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607" w:rsidRDefault="003B1607">
      <w:pPr>
        <w:pStyle w:val="Textoindependiente"/>
        <w:rPr>
          <w:rFonts w:ascii="Times New Roman"/>
          <w:sz w:val="20"/>
        </w:rPr>
      </w:pPr>
    </w:p>
    <w:p w:rsidR="004F60A7" w:rsidRDefault="00AF492B" w:rsidP="004F60A7">
      <w:pPr>
        <w:pStyle w:val="Textoindependiente"/>
        <w:rPr>
          <w:rFonts w:ascii="Times New Roman"/>
          <w:sz w:val="20"/>
        </w:rPr>
      </w:pPr>
      <w:r>
        <w:rPr>
          <w:rFonts w:ascii="Times New Roman"/>
          <w:sz w:val="20"/>
        </w:rPr>
        <w:br w:type="textWrapping" w:clear="all"/>
      </w:r>
    </w:p>
    <w:p w:rsidR="003B1607" w:rsidRPr="00250EED" w:rsidRDefault="004F60A7" w:rsidP="004F60A7">
      <w:pPr>
        <w:pStyle w:val="Textoindependiente"/>
        <w:spacing w:before="9"/>
        <w:jc w:val="center"/>
        <w:rPr>
          <w:b/>
          <w:sz w:val="32"/>
          <w:szCs w:val="32"/>
          <w:lang w:val="es-MX"/>
        </w:rPr>
      </w:pPr>
      <w:r w:rsidRPr="00250EED">
        <w:rPr>
          <w:b/>
          <w:sz w:val="32"/>
          <w:szCs w:val="32"/>
          <w:lang w:val="es-MX"/>
        </w:rPr>
        <w:t>MUNICIPIO DE MADERO MICHOACAN</w:t>
      </w:r>
    </w:p>
    <w:p w:rsidR="004F60A7" w:rsidRPr="00250EED" w:rsidRDefault="004F60A7" w:rsidP="004F60A7">
      <w:pPr>
        <w:pStyle w:val="Textoindependiente"/>
        <w:spacing w:before="9"/>
        <w:jc w:val="center"/>
        <w:rPr>
          <w:b/>
          <w:sz w:val="32"/>
          <w:szCs w:val="32"/>
          <w:lang w:val="es-MX"/>
        </w:rPr>
      </w:pPr>
    </w:p>
    <w:p w:rsidR="004F60A7" w:rsidRPr="00250EED" w:rsidRDefault="004F60A7" w:rsidP="004F60A7">
      <w:pPr>
        <w:pStyle w:val="Textoindependiente"/>
        <w:spacing w:before="9"/>
        <w:rPr>
          <w:b/>
          <w:sz w:val="24"/>
          <w:lang w:val="es-MX"/>
        </w:rPr>
      </w:pPr>
    </w:p>
    <w:p w:rsidR="004F60A7" w:rsidRPr="00250EED" w:rsidRDefault="004F60A7" w:rsidP="004F60A7">
      <w:pPr>
        <w:pStyle w:val="Textoindependiente"/>
        <w:spacing w:before="9"/>
        <w:jc w:val="center"/>
        <w:rPr>
          <w:b/>
          <w:sz w:val="24"/>
          <w:lang w:val="es-MX"/>
        </w:rPr>
      </w:pPr>
    </w:p>
    <w:p w:rsidR="004F60A7" w:rsidRPr="00250EED" w:rsidRDefault="004F60A7" w:rsidP="004F60A7">
      <w:pPr>
        <w:pStyle w:val="Textoindependiente"/>
        <w:spacing w:before="9"/>
        <w:jc w:val="center"/>
        <w:rPr>
          <w:b/>
          <w:sz w:val="48"/>
          <w:szCs w:val="48"/>
          <w:lang w:val="es-MX"/>
        </w:rPr>
      </w:pPr>
      <w:r w:rsidRPr="00250EED">
        <w:rPr>
          <w:b/>
          <w:sz w:val="48"/>
          <w:szCs w:val="48"/>
          <w:lang w:val="es-MX"/>
        </w:rPr>
        <w:t xml:space="preserve">MANUAL DE CONTABILIDAD </w:t>
      </w:r>
    </w:p>
    <w:p w:rsidR="003B1607" w:rsidRPr="00250EED" w:rsidRDefault="003B1607">
      <w:pPr>
        <w:pStyle w:val="Textoindependiente"/>
        <w:rPr>
          <w:rFonts w:ascii="Times New Roman"/>
          <w:sz w:val="20"/>
          <w:lang w:val="es-MX"/>
        </w:rPr>
      </w:pPr>
    </w:p>
    <w:p w:rsidR="003B1607" w:rsidRPr="00250EED" w:rsidRDefault="003B1607" w:rsidP="004F60A7">
      <w:pPr>
        <w:pStyle w:val="Textoindependiente"/>
        <w:jc w:val="center"/>
        <w:rPr>
          <w:rFonts w:ascii="Times New Roman"/>
          <w:sz w:val="20"/>
          <w:lang w:val="es-MX"/>
        </w:rPr>
      </w:pPr>
    </w:p>
    <w:p w:rsidR="004F60A7" w:rsidRPr="00250EED" w:rsidRDefault="004F60A7" w:rsidP="004F60A7">
      <w:pPr>
        <w:pStyle w:val="Textoindependiente"/>
        <w:jc w:val="center"/>
        <w:rPr>
          <w:rFonts w:ascii="Times New Roman"/>
          <w:sz w:val="20"/>
          <w:lang w:val="es-MX"/>
        </w:rPr>
      </w:pPr>
    </w:p>
    <w:p w:rsidR="004F60A7" w:rsidRPr="00250EED" w:rsidRDefault="004F60A7" w:rsidP="004F60A7">
      <w:pPr>
        <w:pStyle w:val="Textoindependiente"/>
        <w:jc w:val="center"/>
        <w:rPr>
          <w:rFonts w:ascii="Times New Roman"/>
          <w:sz w:val="20"/>
          <w:lang w:val="es-MX"/>
        </w:rPr>
      </w:pPr>
    </w:p>
    <w:p w:rsidR="004F60A7" w:rsidRPr="00250EED" w:rsidRDefault="004F60A7">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AC7CDD" w:rsidP="00C02442">
      <w:pPr>
        <w:rPr>
          <w:rFonts w:ascii="Times New Roman"/>
          <w:sz w:val="27"/>
          <w:lang w:val="es-MX"/>
        </w:rPr>
      </w:pPr>
      <w:r>
        <w:rPr>
          <w:rFonts w:ascii="Times New Roman"/>
          <w:noProof/>
          <w:sz w:val="27"/>
          <w:lang w:val="es-MX" w:eastAsia="es-MX"/>
        </w:rPr>
        <w:drawing>
          <wp:anchor distT="0" distB="0" distL="114300" distR="114300" simplePos="0" relativeHeight="251658752" behindDoc="0" locked="0" layoutInCell="1" allowOverlap="1">
            <wp:simplePos x="0" y="0"/>
            <wp:positionH relativeFrom="column">
              <wp:posOffset>1701165</wp:posOffset>
            </wp:positionH>
            <wp:positionV relativeFrom="paragraph">
              <wp:posOffset>12700</wp:posOffset>
            </wp:positionV>
            <wp:extent cx="2229485" cy="212407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9485" cy="2124075"/>
                    </a:xfrm>
                    <a:prstGeom prst="rect">
                      <a:avLst/>
                    </a:prstGeom>
                    <a:noFill/>
                  </pic:spPr>
                </pic:pic>
              </a:graphicData>
            </a:graphic>
            <wp14:sizeRelH relativeFrom="margin">
              <wp14:pctWidth>0</wp14:pctWidth>
            </wp14:sizeRelH>
            <wp14:sizeRelV relativeFrom="margin">
              <wp14:pctHeight>0</wp14:pctHeight>
            </wp14:sizeRelV>
          </wp:anchor>
        </w:drawing>
      </w: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A02150" w:rsidRDefault="00A02150" w:rsidP="00A02150">
      <w:pPr>
        <w:jc w:val="center"/>
        <w:rPr>
          <w:rFonts w:ascii="Times New Roman"/>
          <w:b/>
          <w:sz w:val="27"/>
          <w:lang w:val="es-MX"/>
        </w:rPr>
      </w:pPr>
      <w:r w:rsidRPr="00A02150">
        <w:rPr>
          <w:rFonts w:ascii="Times New Roman"/>
          <w:b/>
          <w:sz w:val="27"/>
          <w:lang w:val="es-MX"/>
        </w:rPr>
        <w:t>V MODELO DE ASIENTOS PARA EL REGISTRO CONTABLE</w:t>
      </w:r>
    </w:p>
    <w:p w:rsidR="0040199F" w:rsidRPr="00A02150" w:rsidRDefault="0040199F" w:rsidP="00A02150">
      <w:pPr>
        <w:jc w:val="center"/>
        <w:rPr>
          <w:rFonts w:ascii="Times New Roman"/>
          <w:b/>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Default="0040199F" w:rsidP="00C02442">
      <w:pPr>
        <w:rPr>
          <w:rFonts w:ascii="Times New Roman"/>
          <w:sz w:val="27"/>
          <w:lang w:val="es-MX"/>
        </w:rPr>
      </w:pPr>
    </w:p>
    <w:p w:rsidR="00D606F5" w:rsidRDefault="00D606F5" w:rsidP="00C02442">
      <w:pPr>
        <w:rPr>
          <w:rFonts w:ascii="Times New Roman"/>
          <w:sz w:val="27"/>
          <w:lang w:val="es-MX"/>
        </w:rPr>
      </w:pPr>
    </w:p>
    <w:p w:rsidR="00D606F5" w:rsidRDefault="00D606F5" w:rsidP="00C02442">
      <w:pPr>
        <w:rPr>
          <w:rFonts w:ascii="Times New Roman"/>
          <w:sz w:val="27"/>
          <w:lang w:val="es-MX"/>
        </w:rPr>
      </w:pPr>
    </w:p>
    <w:p w:rsidR="00D606F5" w:rsidRPr="00250EED" w:rsidRDefault="00D606F5" w:rsidP="00C02442">
      <w:pPr>
        <w:rPr>
          <w:rFonts w:ascii="Times New Roman"/>
          <w:sz w:val="27"/>
          <w:lang w:val="es-MX"/>
        </w:rPr>
      </w:pPr>
    </w:p>
    <w:p w:rsidR="0040199F" w:rsidRDefault="0040199F" w:rsidP="00C02442">
      <w:pPr>
        <w:rPr>
          <w:rFonts w:ascii="Times New Roman"/>
          <w:sz w:val="27"/>
          <w:lang w:val="es-MX"/>
        </w:rPr>
      </w:pPr>
    </w:p>
    <w:p w:rsidR="00D606F5" w:rsidRPr="00250EED" w:rsidRDefault="00D606F5" w:rsidP="00C02442">
      <w:pPr>
        <w:rPr>
          <w:rFonts w:ascii="Times New Roman"/>
          <w:sz w:val="27"/>
          <w:lang w:val="es-MX"/>
        </w:rPr>
      </w:pPr>
    </w:p>
    <w:p w:rsidR="0040199F" w:rsidRPr="00981B0C" w:rsidRDefault="0040199F" w:rsidP="00BA56E2">
      <w:pPr>
        <w:jc w:val="center"/>
        <w:rPr>
          <w:rFonts w:ascii="Times New Roman"/>
          <w:sz w:val="24"/>
          <w:szCs w:val="24"/>
          <w:lang w:val="es-MX"/>
        </w:rPr>
      </w:pPr>
    </w:p>
    <w:p w:rsidR="00D606F5" w:rsidRDefault="00D606F5" w:rsidP="00D606F5">
      <w:pPr>
        <w:widowControl/>
        <w:autoSpaceDE/>
        <w:autoSpaceDN/>
        <w:spacing w:afterLines="101" w:after="242" w:line="240" w:lineRule="exact"/>
        <w:ind w:left="2160" w:hanging="1260"/>
        <w:jc w:val="center"/>
        <w:rPr>
          <w:rFonts w:ascii="Times New Roman" w:eastAsia="Times New Roman" w:hAnsi="Times New Roman" w:cs="Times New Roman"/>
          <w:b/>
          <w:sz w:val="24"/>
          <w:szCs w:val="24"/>
          <w:lang w:val="es-AR" w:eastAsia="es-ES"/>
        </w:rPr>
      </w:pPr>
    </w:p>
    <w:p w:rsidR="00BA56E2" w:rsidRPr="00D606F5" w:rsidRDefault="00E57EC1" w:rsidP="00D606F5">
      <w:pPr>
        <w:widowControl/>
        <w:autoSpaceDE/>
        <w:autoSpaceDN/>
        <w:spacing w:afterLines="101" w:after="242" w:line="240" w:lineRule="exact"/>
        <w:ind w:left="2160" w:hanging="1260"/>
        <w:jc w:val="center"/>
        <w:rPr>
          <w:rFonts w:ascii="Times New Roman" w:eastAsia="Times New Roman" w:hAnsi="Times New Roman" w:cs="Times New Roman"/>
          <w:b/>
          <w:sz w:val="28"/>
          <w:szCs w:val="28"/>
          <w:lang w:val="es-AR" w:eastAsia="es-ES"/>
        </w:rPr>
      </w:pPr>
      <w:r>
        <w:rPr>
          <w:rFonts w:ascii="Times New Roman" w:eastAsia="Times New Roman" w:hAnsi="Times New Roman" w:cs="Times New Roman"/>
          <w:b/>
          <w:sz w:val="28"/>
          <w:szCs w:val="28"/>
          <w:lang w:val="es-AR" w:eastAsia="es-ES"/>
        </w:rPr>
        <w:t xml:space="preserve">Capítulo </w:t>
      </w:r>
      <w:r w:rsidR="00D606F5" w:rsidRPr="00D606F5">
        <w:rPr>
          <w:rFonts w:ascii="Times New Roman" w:eastAsia="Times New Roman" w:hAnsi="Times New Roman" w:cs="Times New Roman"/>
          <w:b/>
          <w:sz w:val="28"/>
          <w:szCs w:val="28"/>
          <w:lang w:val="es-AR" w:eastAsia="es-ES"/>
        </w:rPr>
        <w:t>V</w:t>
      </w:r>
    </w:p>
    <w:p w:rsidR="00D606F5" w:rsidRPr="00D606F5" w:rsidRDefault="00D606F5" w:rsidP="00D606F5">
      <w:pPr>
        <w:widowControl/>
        <w:autoSpaceDE/>
        <w:autoSpaceDN/>
        <w:spacing w:afterLines="101" w:after="242" w:line="240" w:lineRule="exact"/>
        <w:ind w:left="2160" w:hanging="1260"/>
        <w:jc w:val="center"/>
        <w:rPr>
          <w:rFonts w:ascii="Times New Roman" w:eastAsia="Times New Roman" w:hAnsi="Times New Roman" w:cs="Times New Roman"/>
          <w:b/>
          <w:sz w:val="28"/>
          <w:szCs w:val="28"/>
          <w:lang w:val="es-AR" w:eastAsia="es-ES"/>
        </w:rPr>
      </w:pPr>
    </w:p>
    <w:p w:rsidR="00E57EC1" w:rsidRPr="00E57EC1" w:rsidRDefault="00E57EC1" w:rsidP="00E57EC1">
      <w:pPr>
        <w:widowControl/>
        <w:autoSpaceDE/>
        <w:autoSpaceDN/>
        <w:spacing w:afterLines="101" w:after="242" w:line="240" w:lineRule="exact"/>
        <w:ind w:left="2160" w:hanging="1260"/>
        <w:jc w:val="center"/>
        <w:rPr>
          <w:rFonts w:ascii="Times New Roman" w:eastAsia="Times New Roman" w:hAnsi="Times New Roman" w:cs="Times New Roman"/>
          <w:b/>
          <w:sz w:val="28"/>
          <w:szCs w:val="28"/>
          <w:lang w:val="es-ES" w:eastAsia="es-ES"/>
        </w:rPr>
      </w:pPr>
      <w:r w:rsidRPr="00E57EC1">
        <w:rPr>
          <w:rFonts w:ascii="Times New Roman" w:eastAsia="Times New Roman" w:hAnsi="Times New Roman" w:cs="Times New Roman"/>
          <w:b/>
          <w:sz w:val="28"/>
          <w:szCs w:val="28"/>
          <w:lang w:val="es-ES" w:eastAsia="es-ES"/>
        </w:rPr>
        <w:t>Modelo de Asientos para el Registro Contable</w:t>
      </w:r>
    </w:p>
    <w:p w:rsidR="00E57EC1" w:rsidRPr="00E57EC1" w:rsidRDefault="00E57EC1" w:rsidP="00E57EC1">
      <w:pPr>
        <w:widowControl/>
        <w:autoSpaceDE/>
        <w:autoSpaceDN/>
        <w:spacing w:afterLines="101" w:after="242" w:line="240" w:lineRule="exact"/>
        <w:ind w:left="2160" w:hanging="1260"/>
        <w:jc w:val="center"/>
        <w:rPr>
          <w:rFonts w:ascii="Times New Roman" w:eastAsia="Times New Roman" w:hAnsi="Times New Roman" w:cs="Times New Roman"/>
          <w:b/>
          <w:sz w:val="28"/>
          <w:szCs w:val="28"/>
          <w:lang w:val="es-ES" w:eastAsia="es-ES"/>
        </w:rPr>
      </w:pPr>
      <w:r w:rsidRPr="00E57EC1">
        <w:rPr>
          <w:rFonts w:ascii="Times New Roman" w:eastAsia="Times New Roman" w:hAnsi="Times New Roman" w:cs="Times New Roman"/>
          <w:b/>
          <w:sz w:val="28"/>
          <w:szCs w:val="28"/>
          <w:lang w:val="es-ES" w:eastAsia="es-ES"/>
        </w:rPr>
        <w:t>Aspectos Generales</w:t>
      </w:r>
      <w:bookmarkStart w:id="0" w:name="_GoBack"/>
      <w:bookmarkEnd w:id="0"/>
    </w:p>
    <w:p w:rsidR="0040199F" w:rsidRPr="00BA56E2" w:rsidRDefault="00E57EC1" w:rsidP="00E57EC1">
      <w:pPr>
        <w:widowControl/>
        <w:tabs>
          <w:tab w:val="left" w:pos="5895"/>
        </w:tabs>
        <w:autoSpaceDE/>
        <w:autoSpaceDN/>
        <w:spacing w:afterLines="101" w:after="242" w:line="240" w:lineRule="exact"/>
        <w:rPr>
          <w:rFonts w:ascii="Times New Roman" w:eastAsia="Times New Roman" w:hAnsi="Times New Roman" w:cs="Times New Roman"/>
          <w:b/>
          <w:sz w:val="20"/>
          <w:szCs w:val="20"/>
          <w:lang w:val="es-AR" w:eastAsia="es-ES"/>
        </w:rPr>
      </w:pPr>
      <w:r>
        <w:rPr>
          <w:rFonts w:ascii="Times New Roman" w:eastAsia="Times New Roman" w:hAnsi="Times New Roman" w:cs="Times New Roman"/>
          <w:b/>
          <w:sz w:val="20"/>
          <w:szCs w:val="20"/>
          <w:lang w:val="es-AR" w:eastAsia="es-ES"/>
        </w:rPr>
        <w:tab/>
      </w:r>
    </w:p>
    <w:p w:rsidR="00C73B5A" w:rsidRPr="00C73B5A" w:rsidRDefault="00C73B5A" w:rsidP="00981B0C">
      <w:pPr>
        <w:widowControl/>
        <w:autoSpaceDE/>
        <w:autoSpaceDN/>
        <w:spacing w:afterLines="101" w:after="242" w:line="360" w:lineRule="auto"/>
        <w:jc w:val="both"/>
        <w:rPr>
          <w:rFonts w:ascii="Times New Roman" w:eastAsia="Times New Roman" w:hAnsi="Times New Roman" w:cs="Times New Roman"/>
          <w:sz w:val="24"/>
          <w:szCs w:val="24"/>
          <w:lang w:val="es-ES" w:eastAsia="es-ES"/>
        </w:rPr>
      </w:pPr>
      <w:r w:rsidRPr="00C73B5A">
        <w:rPr>
          <w:rFonts w:ascii="Times New Roman" w:eastAsia="Times New Roman" w:hAnsi="Times New Roman" w:cs="Times New Roman"/>
          <w:sz w:val="24"/>
          <w:szCs w:val="24"/>
          <w:lang w:val="es-ES" w:eastAsia="es-ES"/>
        </w:rPr>
        <w:t>Las transacciones que afectan la Hacienda Pública deben ser objeto de registro contable en asientos por partida doble con utilización de las cuentas que corresponden según la naturaleza de las operaciones y respaldadas por los documentos que las originan (Documento Fuente del Asiento).</w:t>
      </w:r>
    </w:p>
    <w:p w:rsidR="00C73B5A" w:rsidRPr="00C73B5A" w:rsidRDefault="00C73B5A" w:rsidP="00981B0C">
      <w:pPr>
        <w:widowControl/>
        <w:autoSpaceDE/>
        <w:autoSpaceDN/>
        <w:spacing w:afterLines="101" w:after="242" w:line="360" w:lineRule="auto"/>
        <w:jc w:val="both"/>
        <w:rPr>
          <w:rFonts w:ascii="Times New Roman" w:eastAsia="Times New Roman" w:hAnsi="Times New Roman" w:cs="Times New Roman"/>
          <w:sz w:val="24"/>
          <w:szCs w:val="24"/>
          <w:lang w:val="es-ES" w:eastAsia="es-ES"/>
        </w:rPr>
      </w:pPr>
      <w:r w:rsidRPr="00C73B5A">
        <w:rPr>
          <w:rFonts w:ascii="Times New Roman" w:eastAsia="Times New Roman" w:hAnsi="Times New Roman" w:cs="Times New Roman"/>
          <w:sz w:val="24"/>
          <w:szCs w:val="24"/>
          <w:lang w:val="es-ES" w:eastAsia="es-ES"/>
        </w:rPr>
        <w:t>El modelo de asientos que se presenta tiene como propósito disponer de una guía orientadora sobre como registrar los hechos económico-financieros que reflejan, en líneas generales, la actividad del ente público y contempla las transacciones que se dan en forma habitual y recurrente.</w:t>
      </w:r>
    </w:p>
    <w:p w:rsidR="00C73B5A" w:rsidRPr="00C73B5A" w:rsidRDefault="00C73B5A" w:rsidP="00981B0C">
      <w:pPr>
        <w:widowControl/>
        <w:autoSpaceDE/>
        <w:autoSpaceDN/>
        <w:spacing w:afterLines="101" w:after="242" w:line="360" w:lineRule="auto"/>
        <w:jc w:val="both"/>
        <w:rPr>
          <w:rFonts w:ascii="Times New Roman" w:eastAsia="Times New Roman" w:hAnsi="Times New Roman" w:cs="Times New Roman"/>
          <w:sz w:val="24"/>
          <w:szCs w:val="24"/>
          <w:lang w:val="es-ES" w:eastAsia="es-ES"/>
        </w:rPr>
      </w:pPr>
      <w:r w:rsidRPr="00C73B5A">
        <w:rPr>
          <w:rFonts w:ascii="Times New Roman" w:eastAsia="Times New Roman" w:hAnsi="Times New Roman" w:cs="Times New Roman"/>
          <w:sz w:val="24"/>
          <w:szCs w:val="24"/>
          <w:lang w:val="es-ES" w:eastAsia="es-ES"/>
        </w:rPr>
        <w:t>En consecuencia, hay operaciones particulares que probablemente no se encuentren especificadas en el presente capítulo y podrán incluirse posteriormente, de la misma manera que se podrán agregar operaciones nuevas que surjan en el futuro.</w:t>
      </w:r>
    </w:p>
    <w:p w:rsidR="00C73B5A" w:rsidRPr="00C73B5A" w:rsidRDefault="00C73B5A" w:rsidP="00981B0C">
      <w:pPr>
        <w:widowControl/>
        <w:autoSpaceDE/>
        <w:autoSpaceDN/>
        <w:spacing w:afterLines="101" w:after="242" w:line="360" w:lineRule="auto"/>
        <w:jc w:val="both"/>
        <w:rPr>
          <w:rFonts w:ascii="Times New Roman" w:eastAsia="Times New Roman" w:hAnsi="Times New Roman" w:cs="Times New Roman"/>
          <w:sz w:val="24"/>
          <w:szCs w:val="24"/>
          <w:lang w:val="es-ES" w:eastAsia="es-ES"/>
        </w:rPr>
      </w:pPr>
      <w:r w:rsidRPr="00C73B5A">
        <w:rPr>
          <w:rFonts w:ascii="Times New Roman" w:eastAsia="Times New Roman" w:hAnsi="Times New Roman" w:cs="Times New Roman"/>
          <w:sz w:val="24"/>
          <w:szCs w:val="24"/>
          <w:lang w:val="es-ES" w:eastAsia="es-ES"/>
        </w:rPr>
        <w:t>En el modelo presentado se han tenido en cuenta las disposiciones legales y reglamentarias vigentes, en especial las que derivan de la Ley General de Contabilidad Gubernamental y Acuerdos emitidos por el Consejo Nacional de Armonización Contable (CONAC) a la fecha, con atención a las normas contables y a normativa internacional sobre contabilidad gubernamental.</w:t>
      </w:r>
    </w:p>
    <w:p w:rsidR="00C73B5A" w:rsidRPr="00C73B5A" w:rsidRDefault="00C73B5A" w:rsidP="00C73B5A">
      <w:pPr>
        <w:widowControl/>
        <w:autoSpaceDE/>
        <w:autoSpaceDN/>
        <w:spacing w:afterLines="101" w:after="242" w:line="240" w:lineRule="exact"/>
        <w:jc w:val="both"/>
        <w:rPr>
          <w:rFonts w:ascii="Times New Roman" w:eastAsia="Times New Roman" w:hAnsi="Times New Roman" w:cs="Times New Roman"/>
          <w:sz w:val="24"/>
          <w:szCs w:val="24"/>
          <w:lang w:val="es-ES" w:eastAsia="es-ES"/>
        </w:rPr>
      </w:pPr>
      <w:r w:rsidRPr="00C73B5A">
        <w:rPr>
          <w:rFonts w:ascii="Times New Roman" w:eastAsia="Times New Roman" w:hAnsi="Times New Roman" w:cs="Times New Roman"/>
          <w:sz w:val="24"/>
          <w:szCs w:val="24"/>
          <w:lang w:val="es-ES" w:eastAsia="es-ES"/>
        </w:rPr>
        <w:t>Las transacciones incluidas en el modelo de asientos se concentraron en grandes grupos:</w:t>
      </w:r>
    </w:p>
    <w:p w:rsidR="00C73B5A" w:rsidRPr="00C73B5A" w:rsidRDefault="00C73B5A" w:rsidP="00C73B5A">
      <w:pPr>
        <w:widowControl/>
        <w:autoSpaceDE/>
        <w:autoSpaceDN/>
        <w:spacing w:afterLines="101" w:after="242" w:line="240" w:lineRule="exact"/>
        <w:jc w:val="both"/>
        <w:rPr>
          <w:rFonts w:ascii="Times New Roman" w:eastAsia="Times New Roman" w:hAnsi="Times New Roman" w:cs="Times New Roman"/>
          <w:sz w:val="24"/>
          <w:szCs w:val="24"/>
          <w:lang w:val="es-ES" w:eastAsia="es-ES"/>
        </w:rPr>
      </w:pPr>
      <w:r w:rsidRPr="00C73B5A">
        <w:rPr>
          <w:rFonts w:ascii="Times New Roman" w:eastAsia="Times New Roman" w:hAnsi="Times New Roman" w:cs="Times New Roman"/>
          <w:sz w:val="24"/>
          <w:szCs w:val="24"/>
          <w:lang w:val="es-ES" w:eastAsia="es-ES"/>
        </w:rPr>
        <w:t>I.</w:t>
      </w:r>
      <w:r w:rsidRPr="00C73B5A">
        <w:rPr>
          <w:rFonts w:ascii="Times New Roman" w:eastAsia="Times New Roman" w:hAnsi="Times New Roman" w:cs="Times New Roman"/>
          <w:sz w:val="24"/>
          <w:szCs w:val="24"/>
          <w:lang w:val="es-ES" w:eastAsia="es-ES"/>
        </w:rPr>
        <w:tab/>
        <w:t>Asiento de Apertura</w:t>
      </w:r>
    </w:p>
    <w:p w:rsidR="00C73B5A" w:rsidRPr="00C73B5A" w:rsidRDefault="00C73B5A" w:rsidP="00C73B5A">
      <w:pPr>
        <w:widowControl/>
        <w:autoSpaceDE/>
        <w:autoSpaceDN/>
        <w:spacing w:afterLines="101" w:after="242" w:line="240" w:lineRule="exact"/>
        <w:jc w:val="both"/>
        <w:rPr>
          <w:rFonts w:ascii="Times New Roman" w:eastAsia="Times New Roman" w:hAnsi="Times New Roman" w:cs="Times New Roman"/>
          <w:sz w:val="24"/>
          <w:szCs w:val="24"/>
          <w:lang w:val="es-ES" w:eastAsia="es-ES"/>
        </w:rPr>
      </w:pPr>
      <w:r w:rsidRPr="00C73B5A">
        <w:rPr>
          <w:rFonts w:ascii="Times New Roman" w:eastAsia="Times New Roman" w:hAnsi="Times New Roman" w:cs="Times New Roman"/>
          <w:sz w:val="24"/>
          <w:szCs w:val="24"/>
          <w:lang w:val="es-ES" w:eastAsia="es-ES"/>
        </w:rPr>
        <w:t>II.</w:t>
      </w:r>
      <w:r w:rsidRPr="00C73B5A">
        <w:rPr>
          <w:rFonts w:ascii="Times New Roman" w:eastAsia="Times New Roman" w:hAnsi="Times New Roman" w:cs="Times New Roman"/>
          <w:sz w:val="24"/>
          <w:szCs w:val="24"/>
          <w:lang w:val="es-ES" w:eastAsia="es-ES"/>
        </w:rPr>
        <w:tab/>
        <w:t>Operaciones relacionadas con el ejercicio de la Ley de Ingresos</w:t>
      </w:r>
    </w:p>
    <w:p w:rsidR="00C73B5A" w:rsidRPr="00C73B5A" w:rsidRDefault="00C73B5A" w:rsidP="00C73B5A">
      <w:pPr>
        <w:widowControl/>
        <w:autoSpaceDE/>
        <w:autoSpaceDN/>
        <w:spacing w:afterLines="101" w:after="242" w:line="240" w:lineRule="exact"/>
        <w:jc w:val="both"/>
        <w:rPr>
          <w:rFonts w:ascii="Times New Roman" w:eastAsia="Times New Roman" w:hAnsi="Times New Roman" w:cs="Times New Roman"/>
          <w:sz w:val="24"/>
          <w:szCs w:val="24"/>
          <w:lang w:val="es-ES" w:eastAsia="es-ES"/>
        </w:rPr>
      </w:pPr>
      <w:r w:rsidRPr="00C73B5A">
        <w:rPr>
          <w:rFonts w:ascii="Times New Roman" w:eastAsia="Times New Roman" w:hAnsi="Times New Roman" w:cs="Times New Roman"/>
          <w:sz w:val="24"/>
          <w:szCs w:val="24"/>
          <w:lang w:val="es-ES" w:eastAsia="es-ES"/>
        </w:rPr>
        <w:t>III.</w:t>
      </w:r>
      <w:r w:rsidRPr="00C73B5A">
        <w:rPr>
          <w:rFonts w:ascii="Times New Roman" w:eastAsia="Times New Roman" w:hAnsi="Times New Roman" w:cs="Times New Roman"/>
          <w:sz w:val="24"/>
          <w:szCs w:val="24"/>
          <w:lang w:val="es-ES" w:eastAsia="es-ES"/>
        </w:rPr>
        <w:tab/>
        <w:t>Operaciones relacionadas con el ejercicio del decreto de Presupuesto de Egresos</w:t>
      </w:r>
    </w:p>
    <w:p w:rsidR="00981B0C" w:rsidRDefault="00981B0C" w:rsidP="00C73B5A">
      <w:pPr>
        <w:widowControl/>
        <w:autoSpaceDE/>
        <w:autoSpaceDN/>
        <w:spacing w:afterLines="101" w:after="242" w:line="240" w:lineRule="exact"/>
        <w:jc w:val="both"/>
        <w:rPr>
          <w:rFonts w:ascii="Times New Roman" w:eastAsia="Times New Roman" w:hAnsi="Times New Roman" w:cs="Times New Roman"/>
          <w:sz w:val="24"/>
          <w:szCs w:val="24"/>
          <w:lang w:val="es-ES" w:eastAsia="es-ES"/>
        </w:rPr>
      </w:pPr>
    </w:p>
    <w:p w:rsidR="00C73B5A" w:rsidRPr="00C73B5A" w:rsidRDefault="00C73B5A" w:rsidP="00C73B5A">
      <w:pPr>
        <w:widowControl/>
        <w:autoSpaceDE/>
        <w:autoSpaceDN/>
        <w:spacing w:afterLines="101" w:after="242" w:line="240" w:lineRule="exact"/>
        <w:jc w:val="both"/>
        <w:rPr>
          <w:rFonts w:ascii="Times New Roman" w:eastAsia="Times New Roman" w:hAnsi="Times New Roman" w:cs="Times New Roman"/>
          <w:sz w:val="24"/>
          <w:szCs w:val="24"/>
          <w:lang w:val="es-ES" w:eastAsia="es-ES"/>
        </w:rPr>
      </w:pPr>
      <w:r w:rsidRPr="00C73B5A">
        <w:rPr>
          <w:rFonts w:ascii="Times New Roman" w:eastAsia="Times New Roman" w:hAnsi="Times New Roman" w:cs="Times New Roman"/>
          <w:sz w:val="24"/>
          <w:szCs w:val="24"/>
          <w:lang w:val="es-ES" w:eastAsia="es-ES"/>
        </w:rPr>
        <w:lastRenderedPageBreak/>
        <w:t>IV.</w:t>
      </w:r>
      <w:r w:rsidRPr="00C73B5A">
        <w:rPr>
          <w:rFonts w:ascii="Times New Roman" w:eastAsia="Times New Roman" w:hAnsi="Times New Roman" w:cs="Times New Roman"/>
          <w:sz w:val="24"/>
          <w:szCs w:val="24"/>
          <w:lang w:val="es-ES" w:eastAsia="es-ES"/>
        </w:rPr>
        <w:tab/>
        <w:t>Operaciones de la Ley de Ingresos y del ejercicio del Presupuesto de Egresos por formalizar</w:t>
      </w:r>
    </w:p>
    <w:p w:rsidR="00981B0C" w:rsidRPr="00981B0C" w:rsidRDefault="00981B0C" w:rsidP="00981B0C">
      <w:pPr>
        <w:widowControl/>
        <w:autoSpaceDE/>
        <w:autoSpaceDN/>
        <w:spacing w:afterLines="101" w:after="242" w:line="240" w:lineRule="exact"/>
        <w:jc w:val="both"/>
        <w:rPr>
          <w:rFonts w:ascii="Times New Roman" w:eastAsia="Times New Roman" w:hAnsi="Times New Roman" w:cs="Times New Roman"/>
          <w:sz w:val="24"/>
          <w:szCs w:val="24"/>
          <w:lang w:val="es-ES" w:eastAsia="es-ES"/>
        </w:rPr>
      </w:pPr>
      <w:r w:rsidRPr="00981B0C">
        <w:rPr>
          <w:rFonts w:ascii="Times New Roman" w:eastAsia="Times New Roman" w:hAnsi="Times New Roman" w:cs="Times New Roman"/>
          <w:sz w:val="24"/>
          <w:szCs w:val="24"/>
          <w:lang w:val="es-ES" w:eastAsia="es-ES"/>
        </w:rPr>
        <w:t>VI.</w:t>
      </w:r>
      <w:r w:rsidRPr="00981B0C">
        <w:rPr>
          <w:rFonts w:ascii="Times New Roman" w:eastAsia="Times New Roman" w:hAnsi="Times New Roman" w:cs="Times New Roman"/>
          <w:sz w:val="24"/>
          <w:szCs w:val="24"/>
          <w:lang w:val="es-ES" w:eastAsia="es-ES"/>
        </w:rPr>
        <w:tab/>
        <w:t>Operaciones de Financiamiento</w:t>
      </w:r>
    </w:p>
    <w:p w:rsidR="00981B0C" w:rsidRPr="00981B0C" w:rsidRDefault="00981B0C" w:rsidP="00981B0C">
      <w:pPr>
        <w:widowControl/>
        <w:autoSpaceDE/>
        <w:autoSpaceDN/>
        <w:spacing w:afterLines="101" w:after="242" w:line="240" w:lineRule="exact"/>
        <w:jc w:val="both"/>
        <w:rPr>
          <w:rFonts w:ascii="Times New Roman" w:eastAsia="Times New Roman" w:hAnsi="Times New Roman" w:cs="Times New Roman"/>
          <w:sz w:val="24"/>
          <w:szCs w:val="24"/>
          <w:lang w:val="es-ES" w:eastAsia="es-ES"/>
        </w:rPr>
      </w:pPr>
      <w:r w:rsidRPr="00981B0C">
        <w:rPr>
          <w:rFonts w:ascii="Times New Roman" w:eastAsia="Times New Roman" w:hAnsi="Times New Roman" w:cs="Times New Roman"/>
          <w:sz w:val="24"/>
          <w:szCs w:val="24"/>
          <w:lang w:val="es-ES" w:eastAsia="es-ES"/>
        </w:rPr>
        <w:t>VII.</w:t>
      </w:r>
      <w:r w:rsidRPr="00981B0C">
        <w:rPr>
          <w:rFonts w:ascii="Times New Roman" w:eastAsia="Times New Roman" w:hAnsi="Times New Roman" w:cs="Times New Roman"/>
          <w:sz w:val="24"/>
          <w:szCs w:val="24"/>
          <w:lang w:val="es-ES" w:eastAsia="es-ES"/>
        </w:rPr>
        <w:tab/>
        <w:t>Cuentas de Orden</w:t>
      </w:r>
    </w:p>
    <w:p w:rsidR="00981B0C" w:rsidRPr="00981B0C" w:rsidRDefault="00981B0C" w:rsidP="00981B0C">
      <w:pPr>
        <w:widowControl/>
        <w:autoSpaceDE/>
        <w:autoSpaceDN/>
        <w:spacing w:afterLines="101" w:after="242" w:line="240" w:lineRule="exact"/>
        <w:jc w:val="both"/>
        <w:rPr>
          <w:rFonts w:ascii="Times New Roman" w:eastAsia="Times New Roman" w:hAnsi="Times New Roman" w:cs="Times New Roman"/>
          <w:sz w:val="24"/>
          <w:szCs w:val="24"/>
          <w:lang w:val="es-ES" w:eastAsia="es-ES"/>
        </w:rPr>
      </w:pPr>
      <w:r w:rsidRPr="00981B0C">
        <w:rPr>
          <w:rFonts w:ascii="Times New Roman" w:eastAsia="Times New Roman" w:hAnsi="Times New Roman" w:cs="Times New Roman"/>
          <w:sz w:val="24"/>
          <w:szCs w:val="24"/>
          <w:lang w:val="es-ES" w:eastAsia="es-ES"/>
        </w:rPr>
        <w:t>VIII.</w:t>
      </w:r>
      <w:r w:rsidRPr="00981B0C">
        <w:rPr>
          <w:rFonts w:ascii="Times New Roman" w:eastAsia="Times New Roman" w:hAnsi="Times New Roman" w:cs="Times New Roman"/>
          <w:sz w:val="24"/>
          <w:szCs w:val="24"/>
          <w:lang w:val="es-ES" w:eastAsia="es-ES"/>
        </w:rPr>
        <w:tab/>
        <w:t>Operaciones de Cierre del Ejercicio Patrimoniales y Presupuestarias</w:t>
      </w:r>
    </w:p>
    <w:p w:rsidR="00A314BE" w:rsidRDefault="00981B0C" w:rsidP="00981B0C">
      <w:pPr>
        <w:widowControl/>
        <w:autoSpaceDE/>
        <w:autoSpaceDN/>
        <w:spacing w:afterLines="101" w:after="242" w:line="360" w:lineRule="auto"/>
        <w:jc w:val="both"/>
        <w:rPr>
          <w:rFonts w:ascii="Times New Roman" w:eastAsia="Times New Roman" w:hAnsi="Times New Roman" w:cs="Times New Roman"/>
          <w:sz w:val="24"/>
          <w:szCs w:val="24"/>
          <w:lang w:val="es-ES" w:eastAsia="es-ES"/>
        </w:rPr>
      </w:pPr>
      <w:r w:rsidRPr="00981B0C">
        <w:rPr>
          <w:rFonts w:ascii="Times New Roman" w:eastAsia="Times New Roman" w:hAnsi="Times New Roman" w:cs="Times New Roman"/>
          <w:sz w:val="24"/>
          <w:szCs w:val="24"/>
          <w:lang w:val="es-ES" w:eastAsia="es-ES"/>
        </w:rPr>
        <w:t>Cabe mencionar que, en principio para el punto I. Asientos de Apertura, los registros se generan en forma automática a partir de un proceso específico; para los puntos II y III que comprende los registros que provienen del ejercicio del presupuesto, los asientos contables de partida doble se generan automáticamente, a partir de las matrices de conversión desarrolladas en el Anexo I. Para los puntos IV, V, VI y VII si bien la mayoría de los casos podrán automatizarse en etapas posteriores, inicialmente se efectuarán a través de registros no automatizados. El punto VIII respecto al cierre de ejercicio que también será automático previo registro de los ajustes que correspondan.</w:t>
      </w:r>
    </w:p>
    <w:p w:rsidR="00981B0C" w:rsidRDefault="00981B0C" w:rsidP="00981B0C">
      <w:pPr>
        <w:pStyle w:val="Texto"/>
        <w:spacing w:before="20" w:after="20" w:line="200" w:lineRule="exact"/>
        <w:ind w:firstLine="0"/>
        <w:rPr>
          <w:sz w:val="24"/>
          <w:szCs w:val="24"/>
        </w:rPr>
      </w:pPr>
    </w:p>
    <w:p w:rsidR="00981B0C" w:rsidRDefault="00981B0C" w:rsidP="00981B0C">
      <w:pPr>
        <w:pStyle w:val="Texto"/>
        <w:spacing w:before="20" w:after="20" w:line="200" w:lineRule="exact"/>
        <w:jc w:val="center"/>
        <w:rPr>
          <w:rFonts w:ascii="Times New Roman" w:hAnsi="Times New Roman" w:cs="Times New Roman"/>
          <w:b/>
          <w:sz w:val="24"/>
          <w:szCs w:val="24"/>
        </w:rPr>
      </w:pPr>
      <w:r w:rsidRPr="00981B0C">
        <w:rPr>
          <w:rFonts w:ascii="Times New Roman" w:hAnsi="Times New Roman" w:cs="Times New Roman"/>
          <w:b/>
          <w:sz w:val="24"/>
          <w:szCs w:val="24"/>
        </w:rPr>
        <w:t>Contenido del Modelo de Asientos</w:t>
      </w:r>
    </w:p>
    <w:p w:rsidR="006E6BF4" w:rsidRPr="00981B0C" w:rsidRDefault="006E6BF4" w:rsidP="00981B0C">
      <w:pPr>
        <w:pStyle w:val="Texto"/>
        <w:spacing w:before="20" w:after="20" w:line="200" w:lineRule="exact"/>
        <w:jc w:val="center"/>
        <w:rPr>
          <w:rFonts w:ascii="Times New Roman" w:hAnsi="Times New Roman" w:cs="Times New Roman"/>
          <w:b/>
          <w:sz w:val="24"/>
          <w:szCs w:val="24"/>
        </w:rPr>
      </w:pPr>
    </w:p>
    <w:p w:rsidR="00981B0C" w:rsidRPr="00981B0C" w:rsidRDefault="00981B0C" w:rsidP="00981B0C">
      <w:pPr>
        <w:pStyle w:val="Texto"/>
        <w:spacing w:before="20" w:after="20" w:line="200" w:lineRule="exact"/>
        <w:jc w:val="center"/>
        <w:rPr>
          <w:rFonts w:ascii="Times New Roman" w:hAnsi="Times New Roman" w:cs="Times New Roman"/>
          <w:b/>
          <w:sz w:val="24"/>
          <w:szCs w:val="24"/>
        </w:rPr>
      </w:pPr>
    </w:p>
    <w:p w:rsidR="00981B0C" w:rsidRPr="0036406E" w:rsidRDefault="00981B0C" w:rsidP="00981B0C">
      <w:pPr>
        <w:pStyle w:val="Texto"/>
        <w:spacing w:before="20" w:after="20" w:line="360" w:lineRule="auto"/>
        <w:ind w:firstLine="0"/>
        <w:rPr>
          <w:rFonts w:ascii="Times New Roman" w:hAnsi="Times New Roman" w:cs="Times New Roman"/>
          <w:b/>
          <w:webHidden/>
          <w:sz w:val="24"/>
          <w:szCs w:val="24"/>
        </w:rPr>
      </w:pPr>
      <w:r w:rsidRPr="0036406E">
        <w:rPr>
          <w:rFonts w:ascii="Times New Roman" w:hAnsi="Times New Roman" w:cs="Times New Roman"/>
          <w:b/>
          <w:sz w:val="24"/>
          <w:szCs w:val="24"/>
        </w:rPr>
        <w:t>I</w:t>
      </w:r>
      <w:r w:rsidRPr="0036406E">
        <w:rPr>
          <w:rFonts w:ascii="Times New Roman" w:hAnsi="Times New Roman" w:cs="Times New Roman"/>
          <w:b/>
          <w:sz w:val="24"/>
          <w:szCs w:val="24"/>
          <w:lang w:val="es-MX"/>
        </w:rPr>
        <w:tab/>
      </w:r>
      <w:r w:rsidRPr="0036406E">
        <w:rPr>
          <w:rFonts w:ascii="Times New Roman" w:hAnsi="Times New Roman" w:cs="Times New Roman"/>
          <w:b/>
          <w:sz w:val="24"/>
          <w:szCs w:val="24"/>
        </w:rPr>
        <w:t>ASIENTO DE APERTURA</w:t>
      </w:r>
    </w:p>
    <w:p w:rsidR="00981B0C" w:rsidRDefault="00981B0C" w:rsidP="006E6BF4">
      <w:pPr>
        <w:pStyle w:val="Texto"/>
        <w:spacing w:before="20" w:after="20" w:line="240" w:lineRule="auto"/>
        <w:ind w:firstLine="0"/>
        <w:rPr>
          <w:rFonts w:ascii="Times New Roman" w:hAnsi="Times New Roman" w:cs="Times New Roman"/>
          <w:b/>
          <w:sz w:val="24"/>
          <w:szCs w:val="24"/>
        </w:rPr>
      </w:pPr>
      <w:r w:rsidRPr="0036406E">
        <w:rPr>
          <w:rFonts w:ascii="Times New Roman" w:hAnsi="Times New Roman" w:cs="Times New Roman"/>
          <w:b/>
          <w:sz w:val="24"/>
          <w:szCs w:val="24"/>
        </w:rPr>
        <w:t>II</w:t>
      </w:r>
      <w:r w:rsidRPr="0036406E">
        <w:rPr>
          <w:rFonts w:ascii="Times New Roman" w:hAnsi="Times New Roman" w:cs="Times New Roman"/>
          <w:b/>
          <w:sz w:val="24"/>
          <w:szCs w:val="24"/>
          <w:lang w:val="es-MX"/>
        </w:rPr>
        <w:tab/>
      </w:r>
      <w:r w:rsidRPr="0036406E">
        <w:rPr>
          <w:rFonts w:ascii="Times New Roman" w:hAnsi="Times New Roman" w:cs="Times New Roman"/>
          <w:b/>
          <w:sz w:val="24"/>
          <w:szCs w:val="24"/>
        </w:rPr>
        <w:t>OPERACIONES RELACIONADAS CON EL EJERCICIO DE LA LEY DE INGRESOS</w:t>
      </w:r>
    </w:p>
    <w:p w:rsidR="006E6BF4" w:rsidRPr="0036406E" w:rsidRDefault="006E6BF4" w:rsidP="006E6BF4">
      <w:pPr>
        <w:pStyle w:val="Texto"/>
        <w:spacing w:before="20" w:after="20" w:line="240" w:lineRule="auto"/>
        <w:ind w:firstLine="0"/>
        <w:rPr>
          <w:rFonts w:ascii="Times New Roman" w:hAnsi="Times New Roman" w:cs="Times New Roman"/>
          <w:b/>
          <w:webHidden/>
          <w:sz w:val="24"/>
          <w:szCs w:val="24"/>
        </w:rPr>
      </w:pPr>
    </w:p>
    <w:p w:rsidR="00981B0C" w:rsidRPr="00FC33D1" w:rsidRDefault="00981B0C" w:rsidP="00D90221">
      <w:pPr>
        <w:pStyle w:val="Texto"/>
        <w:spacing w:before="20" w:after="20" w:line="360" w:lineRule="auto"/>
        <w:ind w:firstLine="0"/>
        <w:rPr>
          <w:rFonts w:ascii="Times New Roman" w:hAnsi="Times New Roman" w:cs="Times New Roman"/>
          <w:b/>
          <w:sz w:val="24"/>
          <w:szCs w:val="24"/>
        </w:rPr>
      </w:pPr>
      <w:r w:rsidRPr="00FC33D1">
        <w:rPr>
          <w:rFonts w:ascii="Times New Roman" w:hAnsi="Times New Roman" w:cs="Times New Roman"/>
          <w:b/>
          <w:sz w:val="24"/>
          <w:szCs w:val="24"/>
        </w:rPr>
        <w:t>II.1</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Ingresos por Impuestos, Cuotas y Aportaciones de Seguridad Social, Contribuciones de Mejoras, Derechos, Productos, Aprovechamientos, Venta de Bienes y Prestación de Servicios, y Otros Ingresos; así como por Participaciones, Aportaciones, Convenios, Incentivos Derivados de la Colaboración Fiscal, Fondos Distintos de Aportaciones, Transferencias, Asignaciones, Subsidios y Subvenciones, y Pensiones y Jubilaciones</w:t>
      </w:r>
    </w:p>
    <w:p w:rsidR="0036406E" w:rsidRPr="0036406E" w:rsidRDefault="0036406E" w:rsidP="0036406E">
      <w:pPr>
        <w:pStyle w:val="Texto"/>
        <w:spacing w:before="20" w:after="20" w:line="240" w:lineRule="auto"/>
        <w:ind w:firstLine="0"/>
        <w:rPr>
          <w:rFonts w:ascii="Times New Roman" w:hAnsi="Times New Roman" w:cs="Times New Roman"/>
          <w:b/>
          <w:sz w:val="24"/>
          <w:szCs w:val="24"/>
        </w:rPr>
      </w:pPr>
    </w:p>
    <w:p w:rsidR="00D90221" w:rsidRPr="0036406E" w:rsidRDefault="00981B0C" w:rsidP="0036406E">
      <w:pPr>
        <w:pStyle w:val="Texto"/>
        <w:tabs>
          <w:tab w:val="left" w:pos="720"/>
          <w:tab w:val="left" w:pos="1440"/>
          <w:tab w:val="left" w:pos="7980"/>
        </w:tabs>
        <w:spacing w:before="20" w:after="20" w:line="240" w:lineRule="auto"/>
        <w:ind w:firstLine="0"/>
        <w:rPr>
          <w:rFonts w:ascii="Times New Roman" w:hAnsi="Times New Roman" w:cs="Times New Roman"/>
          <w:b/>
          <w:sz w:val="24"/>
          <w:szCs w:val="24"/>
        </w:rPr>
      </w:pPr>
      <w:r w:rsidRPr="0036406E">
        <w:rPr>
          <w:rFonts w:ascii="Times New Roman" w:hAnsi="Times New Roman" w:cs="Times New Roman"/>
          <w:b/>
          <w:sz w:val="24"/>
          <w:szCs w:val="24"/>
        </w:rPr>
        <w:t>II.1.1</w:t>
      </w:r>
      <w:r w:rsidRPr="0036406E">
        <w:rPr>
          <w:rFonts w:ascii="Times New Roman" w:hAnsi="Times New Roman" w:cs="Times New Roman"/>
          <w:b/>
          <w:sz w:val="24"/>
          <w:szCs w:val="24"/>
        </w:rPr>
        <w:tab/>
        <w:t>Impuestos</w:t>
      </w:r>
      <w:r w:rsidR="0036406E">
        <w:rPr>
          <w:rFonts w:ascii="Times New Roman" w:hAnsi="Times New Roman" w:cs="Times New Roman"/>
          <w:b/>
          <w:sz w:val="24"/>
          <w:szCs w:val="24"/>
        </w:rPr>
        <w:tab/>
      </w:r>
    </w:p>
    <w:p w:rsidR="00D90221" w:rsidRPr="0036406E" w:rsidRDefault="00D90221" w:rsidP="0036406E">
      <w:pPr>
        <w:pStyle w:val="Texto"/>
        <w:spacing w:before="20" w:after="20" w:line="240" w:lineRule="auto"/>
        <w:ind w:firstLine="0"/>
        <w:rPr>
          <w:rFonts w:ascii="Times New Roman" w:hAnsi="Times New Roman" w:cs="Times New Roman"/>
          <w:webHidden/>
          <w:sz w:val="24"/>
          <w:szCs w:val="24"/>
        </w:rPr>
      </w:pPr>
    </w:p>
    <w:p w:rsidR="00D90221"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II.1.1.1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clasificación de ingresos devengados, previamente recaudados, por concepto de Impuestos.</w:t>
      </w:r>
    </w:p>
    <w:p w:rsidR="00D90221" w:rsidRPr="00981B0C" w:rsidRDefault="00D90221" w:rsidP="00D90221">
      <w:pPr>
        <w:pStyle w:val="Texto"/>
        <w:spacing w:before="20" w:after="20" w:line="240" w:lineRule="auto"/>
        <w:ind w:firstLine="0"/>
        <w:rPr>
          <w:rFonts w:ascii="Times New Roman" w:hAnsi="Times New Roman" w:cs="Times New Roman"/>
          <w:sz w:val="24"/>
          <w:szCs w:val="24"/>
        </w:rPr>
      </w:pP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II.1.1.2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devengado de Impuestos determinables.</w:t>
      </w:r>
    </w:p>
    <w:p w:rsidR="00981B0C" w:rsidRPr="00981B0C" w:rsidRDefault="00981B0C" w:rsidP="00981B0C">
      <w:pPr>
        <w:pStyle w:val="Texto"/>
        <w:spacing w:before="20" w:after="20" w:line="360" w:lineRule="auto"/>
        <w:rPr>
          <w:rFonts w:ascii="Times New Roman" w:hAnsi="Times New Roman" w:cs="Times New Roman"/>
          <w:sz w:val="24"/>
          <w:szCs w:val="24"/>
        </w:rPr>
      </w:pPr>
    </w:p>
    <w:p w:rsidR="00981B0C" w:rsidRP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lastRenderedPageBreak/>
        <w:t>II.1.1.3</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recaudación en efectivo de Impuestos determinables, recibidos en la Tesorería y/o auxiliares de la misma.</w:t>
      </w:r>
    </w:p>
    <w:p w:rsidR="00981B0C" w:rsidRPr="00981B0C" w:rsidRDefault="00981B0C" w:rsidP="00D90221">
      <w:pPr>
        <w:pStyle w:val="Texto"/>
        <w:spacing w:before="20" w:after="20" w:line="240" w:lineRule="auto"/>
        <w:rPr>
          <w:rFonts w:ascii="Times New Roman" w:hAnsi="Times New Roman" w:cs="Times New Roma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II.1.1.4</w:t>
      </w:r>
      <w:r w:rsidRPr="00D90221">
        <w:rPr>
          <w:rFonts w:ascii="Times New Roman" w:hAnsi="Times New Roman" w:cs="Times New Roman"/>
          <w:sz w:val="24"/>
          <w:szCs w:val="24"/>
        </w:rPr>
        <w:tab/>
      </w:r>
      <w:r w:rsidRPr="00981B0C">
        <w:rPr>
          <w:rFonts w:ascii="Times New Roman" w:hAnsi="Times New Roman" w:cs="Times New Roman"/>
          <w:sz w:val="24"/>
          <w:szCs w:val="24"/>
        </w:rPr>
        <w:t>Registro del devengado y la recaudación en efectivo de Impuestos autodeterminables, recibidos en la Tesorería y/o auxiliares de la misma.</w:t>
      </w:r>
    </w:p>
    <w:p w:rsidR="00D90221" w:rsidRPr="00981B0C" w:rsidRDefault="00D90221" w:rsidP="0036406E">
      <w:pPr>
        <w:pStyle w:val="Texto"/>
        <w:spacing w:before="20" w:after="20" w:line="240" w:lineRule="auto"/>
        <w:ind w:firstLine="0"/>
        <w:rPr>
          <w:rFonts w:ascii="Times New Roman" w:hAnsi="Times New Roman" w:cs="Times New Roman"/>
          <w:sz w:val="24"/>
          <w:szCs w:val="24"/>
        </w:rPr>
      </w:pPr>
    </w:p>
    <w:p w:rsidR="00981B0C" w:rsidRDefault="00981B0C" w:rsidP="003640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II.1.1.5</w:t>
      </w:r>
      <w:r w:rsidRPr="0036406E">
        <w:rPr>
          <w:rFonts w:ascii="Times New Roman" w:hAnsi="Times New Roman" w:cs="Times New Roman"/>
          <w:sz w:val="24"/>
          <w:szCs w:val="24"/>
        </w:rPr>
        <w:tab/>
      </w:r>
      <w:r w:rsidRPr="00981B0C">
        <w:rPr>
          <w:rFonts w:ascii="Times New Roman" w:hAnsi="Times New Roman" w:cs="Times New Roman"/>
          <w:sz w:val="24"/>
          <w:szCs w:val="24"/>
        </w:rPr>
        <w:t>Registro de la autorización y el pago de la devolución de Impuestos.</w:t>
      </w:r>
    </w:p>
    <w:p w:rsidR="00D90221" w:rsidRPr="00981B0C" w:rsidRDefault="00D90221" w:rsidP="0036406E">
      <w:pPr>
        <w:pStyle w:val="Texto"/>
        <w:spacing w:before="20" w:after="20" w:line="240" w:lineRule="auto"/>
        <w:ind w:firstLine="0"/>
        <w:rPr>
          <w:rFonts w:ascii="Times New Roman" w:hAnsi="Times New Roman" w:cs="Times New Roman"/>
          <w:sz w:val="24"/>
          <w:szCs w:val="24"/>
        </w:rPr>
      </w:pPr>
    </w:p>
    <w:p w:rsidR="00981B0C" w:rsidRDefault="00981B0C" w:rsidP="003640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II.1.1.6</w:t>
      </w:r>
      <w:r w:rsidRPr="0036406E">
        <w:rPr>
          <w:rFonts w:ascii="Times New Roman" w:hAnsi="Times New Roman" w:cs="Times New Roman"/>
          <w:sz w:val="24"/>
          <w:szCs w:val="24"/>
        </w:rPr>
        <w:tab/>
      </w:r>
      <w:r w:rsidRPr="00981B0C">
        <w:rPr>
          <w:rFonts w:ascii="Times New Roman" w:hAnsi="Times New Roman" w:cs="Times New Roman"/>
          <w:sz w:val="24"/>
          <w:szCs w:val="24"/>
        </w:rPr>
        <w:t>Registro de los Impuestos compensados.</w:t>
      </w:r>
    </w:p>
    <w:p w:rsidR="00D90221" w:rsidRPr="00981B0C" w:rsidRDefault="00D90221" w:rsidP="0036406E">
      <w:pPr>
        <w:pStyle w:val="Texto"/>
        <w:spacing w:before="20" w:after="20" w:line="240" w:lineRule="auto"/>
        <w:ind w:firstLine="0"/>
        <w:rPr>
          <w:rFonts w:ascii="Times New Roman" w:hAnsi="Times New Roman" w:cs="Times New Roman"/>
          <w:sz w:val="24"/>
          <w:szCs w:val="24"/>
        </w:rPr>
      </w:pPr>
    </w:p>
    <w:p w:rsidR="00981B0C" w:rsidRPr="0036406E" w:rsidRDefault="00981B0C" w:rsidP="00D90221">
      <w:pPr>
        <w:pStyle w:val="Texto"/>
        <w:spacing w:before="20" w:after="20" w:line="240" w:lineRule="auto"/>
        <w:ind w:firstLine="0"/>
        <w:rPr>
          <w:rFonts w:ascii="Times New Roman" w:hAnsi="Times New Roman" w:cs="Times New Roman"/>
          <w:sz w:val="24"/>
          <w:szCs w:val="24"/>
        </w:rPr>
      </w:pPr>
      <w:r w:rsidRPr="0036406E">
        <w:rPr>
          <w:rFonts w:ascii="Times New Roman" w:hAnsi="Times New Roman" w:cs="Times New Roman"/>
          <w:sz w:val="24"/>
          <w:szCs w:val="24"/>
        </w:rPr>
        <w:t>II.1.1.7</w:t>
      </w:r>
      <w:r w:rsidRPr="0036406E">
        <w:rPr>
          <w:rFonts w:ascii="Times New Roman" w:hAnsi="Times New Roman" w:cs="Times New Roman"/>
          <w:sz w:val="24"/>
          <w:szCs w:val="24"/>
        </w:rPr>
        <w:tab/>
        <w:t>Registro del devengado al formalizarse el convenio de pago en parcialidades o diferido de Impuestos, incluye los accesorios determinados.</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36406E">
        <w:rPr>
          <w:rFonts w:ascii="Times New Roman" w:hAnsi="Times New Roman" w:cs="Times New Roman"/>
          <w:sz w:val="24"/>
          <w:szCs w:val="24"/>
        </w:rPr>
        <w:t>II.1.1.8</w:t>
      </w:r>
      <w:r w:rsidRPr="0036406E">
        <w:rPr>
          <w:rFonts w:ascii="Times New Roman" w:hAnsi="Times New Roman" w:cs="Times New Roman"/>
          <w:sz w:val="24"/>
          <w:szCs w:val="24"/>
        </w:rPr>
        <w:tab/>
        <w:t>Registro de la recaudación en efectivo de parcialidades o pago diferido, derivada del convenio formalizado para pago de</w:t>
      </w:r>
      <w:r w:rsidRPr="00981B0C">
        <w:rPr>
          <w:rFonts w:ascii="Times New Roman" w:hAnsi="Times New Roman" w:cs="Times New Roman"/>
          <w:sz w:val="24"/>
          <w:szCs w:val="24"/>
        </w:rPr>
        <w:t xml:space="preserve"> Impuestos.</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Pr="0036406E" w:rsidRDefault="00981B0C" w:rsidP="00D90221">
      <w:pPr>
        <w:pStyle w:val="Texto"/>
        <w:spacing w:before="20" w:after="20" w:line="240" w:lineRule="auto"/>
        <w:ind w:firstLine="0"/>
        <w:rPr>
          <w:rFonts w:ascii="Times New Roman" w:hAnsi="Times New Roman" w:cs="Times New Roman"/>
          <w:sz w:val="24"/>
          <w:szCs w:val="24"/>
        </w:rPr>
      </w:pPr>
      <w:r w:rsidRPr="0036406E">
        <w:rPr>
          <w:rFonts w:ascii="Times New Roman" w:hAnsi="Times New Roman" w:cs="Times New Roman"/>
          <w:sz w:val="24"/>
          <w:szCs w:val="24"/>
        </w:rPr>
        <w:t>II.1.1.9</w:t>
      </w:r>
      <w:r w:rsidRPr="0036406E">
        <w:rPr>
          <w:rFonts w:ascii="Times New Roman" w:hAnsi="Times New Roman" w:cs="Times New Roman"/>
          <w:sz w:val="24"/>
          <w:szCs w:val="24"/>
        </w:rPr>
        <w:tab/>
        <w:t>Registro del devengado al formalizarse la resolución judicial definitiva por incumplimiento de pago de I</w:t>
      </w:r>
      <w:r w:rsidRPr="00981B0C">
        <w:rPr>
          <w:rFonts w:ascii="Times New Roman" w:hAnsi="Times New Roman" w:cs="Times New Roman"/>
          <w:sz w:val="24"/>
          <w:szCs w:val="24"/>
        </w:rPr>
        <w:t>mpuestos, incluye los accesorios determinados</w:t>
      </w:r>
      <w:r w:rsidRPr="0036406E">
        <w:rPr>
          <w:rFonts w:ascii="Times New Roman" w:hAnsi="Times New Roman" w:cs="Times New Roman"/>
          <w:sz w:val="24"/>
          <w:szCs w:val="24"/>
        </w:rPr>
        <w:t>.</w:t>
      </w:r>
    </w:p>
    <w:p w:rsidR="00D90221" w:rsidRPr="00981B0C" w:rsidRDefault="00D90221" w:rsidP="0036406E">
      <w:pPr>
        <w:pStyle w:val="Texto"/>
        <w:spacing w:before="20" w:after="20" w:line="240" w:lineRule="auto"/>
        <w:ind w:firstLine="0"/>
        <w:rPr>
          <w:rFonts w:ascii="Times New Roman" w:hAnsi="Times New Roman" w:cs="Times New Roman"/>
          <w:sz w:val="24"/>
          <w:szCs w:val="24"/>
        </w:rPr>
      </w:pPr>
    </w:p>
    <w:p w:rsidR="00981B0C" w:rsidRPr="0036406E" w:rsidRDefault="00981B0C" w:rsidP="00D90221">
      <w:pPr>
        <w:pStyle w:val="Texto"/>
        <w:spacing w:before="20" w:after="20" w:line="240" w:lineRule="auto"/>
        <w:ind w:firstLine="0"/>
        <w:rPr>
          <w:rFonts w:ascii="Times New Roman" w:hAnsi="Times New Roman" w:cs="Times New Roman"/>
          <w:sz w:val="24"/>
          <w:szCs w:val="24"/>
        </w:rPr>
      </w:pPr>
      <w:r w:rsidRPr="0036406E">
        <w:rPr>
          <w:rFonts w:ascii="Times New Roman" w:hAnsi="Times New Roman" w:cs="Times New Roman"/>
          <w:sz w:val="24"/>
          <w:szCs w:val="24"/>
        </w:rPr>
        <w:t>II.1.1.10</w:t>
      </w:r>
      <w:r w:rsidRPr="0036406E">
        <w:rPr>
          <w:rFonts w:ascii="Times New Roman" w:hAnsi="Times New Roman" w:cs="Times New Roman"/>
          <w:sz w:val="24"/>
          <w:szCs w:val="24"/>
        </w:rPr>
        <w:tab/>
        <w:t>Registro de la recaudación en efectivo de la resolución judicial definitiva por incumplimiento de pago de Impuestos.</w:t>
      </w:r>
    </w:p>
    <w:p w:rsidR="00D90221" w:rsidRPr="00981B0C" w:rsidRDefault="00D90221" w:rsidP="0036406E">
      <w:pPr>
        <w:pStyle w:val="Texto"/>
        <w:spacing w:before="20" w:after="20" w:line="240" w:lineRule="auto"/>
        <w:ind w:firstLine="0"/>
        <w:rPr>
          <w:rFonts w:ascii="Times New Roman" w:hAnsi="Times New Roman" w:cs="Times New Roma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II.1.1.11</w:t>
      </w:r>
      <w:r w:rsidRPr="0036406E">
        <w:rPr>
          <w:rFonts w:ascii="Times New Roman" w:hAnsi="Times New Roman" w:cs="Times New Roman"/>
          <w:sz w:val="24"/>
          <w:szCs w:val="24"/>
        </w:rPr>
        <w:tab/>
      </w:r>
      <w:r w:rsidRPr="00981B0C">
        <w:rPr>
          <w:rFonts w:ascii="Times New Roman" w:hAnsi="Times New Roman" w:cs="Times New Roman"/>
          <w:sz w:val="24"/>
          <w:szCs w:val="24"/>
        </w:rPr>
        <w:t>Registro del cobro en especie de la resolución judicial definitiva por impuestos.</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II.1.1.12</w:t>
      </w:r>
      <w:r w:rsidRPr="0036406E">
        <w:rPr>
          <w:rFonts w:ascii="Times New Roman" w:hAnsi="Times New Roman" w:cs="Times New Roman"/>
          <w:sz w:val="24"/>
          <w:szCs w:val="24"/>
        </w:rPr>
        <w:tab/>
      </w:r>
      <w:r w:rsidRPr="00981B0C">
        <w:rPr>
          <w:rFonts w:ascii="Times New Roman" w:hAnsi="Times New Roman" w:cs="Times New Roman"/>
          <w:sz w:val="24"/>
          <w:szCs w:val="24"/>
        </w:rPr>
        <w:t>Registro de la devolución de bienes derivados de embargos, decomisos, aseguramientos y dación en pago.</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Pr="0036406E" w:rsidRDefault="00981B0C" w:rsidP="00D90221">
      <w:pPr>
        <w:pStyle w:val="Texto"/>
        <w:spacing w:before="20" w:after="20" w:line="240" w:lineRule="auto"/>
        <w:ind w:firstLine="0"/>
        <w:rPr>
          <w:rFonts w:ascii="Times New Roman" w:hAnsi="Times New Roman" w:cs="Times New Roman"/>
          <w:sz w:val="24"/>
          <w:szCs w:val="24"/>
        </w:rPr>
      </w:pPr>
      <w:r w:rsidRPr="0036406E">
        <w:rPr>
          <w:rFonts w:ascii="Times New Roman" w:hAnsi="Times New Roman" w:cs="Times New Roman"/>
          <w:sz w:val="24"/>
          <w:szCs w:val="24"/>
        </w:rPr>
        <w:t>II.1.1.13</w:t>
      </w:r>
      <w:r w:rsidRPr="0036406E">
        <w:rPr>
          <w:rFonts w:ascii="Times New Roman" w:hAnsi="Times New Roman" w:cs="Times New Roman"/>
          <w:sz w:val="24"/>
          <w:szCs w:val="24"/>
        </w:rPr>
        <w:tab/>
        <w:t xml:space="preserve">Registro del devengado por deudores morosos por incumplimiento </w:t>
      </w:r>
      <w:r w:rsidRPr="00981B0C">
        <w:rPr>
          <w:rFonts w:ascii="Times New Roman" w:hAnsi="Times New Roman" w:cs="Times New Roman"/>
          <w:sz w:val="24"/>
          <w:szCs w:val="24"/>
        </w:rPr>
        <w:t>de pago de Impuestos, incluye los accesorios determinados</w:t>
      </w:r>
      <w:r w:rsidRPr="0036406E">
        <w:rPr>
          <w:rFonts w:ascii="Times New Roman" w:hAnsi="Times New Roman" w:cs="Times New Roman"/>
          <w:sz w:val="24"/>
          <w:szCs w:val="24"/>
        </w:rPr>
        <w:t>.</w:t>
      </w:r>
    </w:p>
    <w:p w:rsidR="00D90221" w:rsidRPr="00981B0C" w:rsidRDefault="00D90221" w:rsidP="00D90221">
      <w:pPr>
        <w:pStyle w:val="Texto"/>
        <w:spacing w:before="20" w:after="20" w:line="240" w:lineRule="auto"/>
        <w:ind w:firstLine="0"/>
        <w:rPr>
          <w:rFonts w:ascii="Times New Roman" w:hAnsi="Times New Roman" w:cs="Times New Roman"/>
          <w:webHidden/>
          <w:sz w:val="24"/>
          <w:szCs w:val="24"/>
        </w:rPr>
      </w:pPr>
    </w:p>
    <w:p w:rsidR="00981B0C" w:rsidRPr="0036406E" w:rsidRDefault="00981B0C" w:rsidP="00D90221">
      <w:pPr>
        <w:pStyle w:val="Texto"/>
        <w:spacing w:before="20" w:after="20" w:line="240" w:lineRule="auto"/>
        <w:ind w:firstLine="0"/>
        <w:rPr>
          <w:rFonts w:ascii="Times New Roman" w:hAnsi="Times New Roman" w:cs="Times New Roman"/>
          <w:sz w:val="24"/>
          <w:szCs w:val="24"/>
        </w:rPr>
      </w:pPr>
      <w:r w:rsidRPr="0036406E">
        <w:rPr>
          <w:rFonts w:ascii="Times New Roman" w:hAnsi="Times New Roman" w:cs="Times New Roman"/>
          <w:sz w:val="24"/>
          <w:szCs w:val="24"/>
        </w:rPr>
        <w:t>II.1.1.14</w:t>
      </w:r>
      <w:r w:rsidRPr="0036406E">
        <w:rPr>
          <w:rFonts w:ascii="Times New Roman" w:hAnsi="Times New Roman" w:cs="Times New Roman"/>
          <w:sz w:val="24"/>
          <w:szCs w:val="24"/>
        </w:rPr>
        <w:tab/>
        <w:t>Registro de la recaudación en efectivo por deudores morosos por incumplimiento de pago de Impuestos.</w:t>
      </w:r>
    </w:p>
    <w:p w:rsidR="00D90221" w:rsidRPr="00981B0C" w:rsidRDefault="00D90221" w:rsidP="00D90221">
      <w:pPr>
        <w:pStyle w:val="Texto"/>
        <w:spacing w:before="20" w:after="20" w:line="240" w:lineRule="auto"/>
        <w:ind w:firstLine="0"/>
        <w:rPr>
          <w:rFonts w:ascii="Times New Roman" w:hAnsi="Times New Roman" w:cs="Times New Roman"/>
          <w:webHidden/>
          <w:sz w:val="24"/>
          <w:szCs w:val="24"/>
        </w:rPr>
      </w:pPr>
    </w:p>
    <w:p w:rsidR="00981B0C" w:rsidRPr="0036406E" w:rsidRDefault="00981B0C" w:rsidP="0036406E">
      <w:pPr>
        <w:pStyle w:val="Texto"/>
        <w:spacing w:before="20" w:after="20" w:line="240" w:lineRule="auto"/>
        <w:ind w:firstLine="0"/>
        <w:rPr>
          <w:rFonts w:ascii="Times New Roman" w:hAnsi="Times New Roman" w:cs="Times New Roman"/>
          <w:b/>
          <w:sz w:val="24"/>
          <w:szCs w:val="24"/>
        </w:rPr>
      </w:pPr>
      <w:r w:rsidRPr="0036406E">
        <w:rPr>
          <w:rFonts w:ascii="Times New Roman" w:hAnsi="Times New Roman" w:cs="Times New Roman"/>
          <w:b/>
          <w:sz w:val="24"/>
          <w:szCs w:val="24"/>
        </w:rPr>
        <w:t>II.1.2</w:t>
      </w:r>
      <w:r w:rsidRPr="0036406E">
        <w:rPr>
          <w:rFonts w:ascii="Times New Roman" w:hAnsi="Times New Roman" w:cs="Times New Roman"/>
          <w:b/>
          <w:sz w:val="24"/>
          <w:szCs w:val="24"/>
        </w:rPr>
        <w:tab/>
        <w:t>Cuotas y Aportaciones de Seguridad Social</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II.1.2.1</w:t>
      </w:r>
      <w:r w:rsidRPr="0036406E">
        <w:rPr>
          <w:rFonts w:ascii="Times New Roman" w:hAnsi="Times New Roman" w:cs="Times New Roman"/>
          <w:sz w:val="24"/>
          <w:szCs w:val="24"/>
        </w:rPr>
        <w:tab/>
      </w:r>
      <w:r w:rsidRPr="00981B0C">
        <w:rPr>
          <w:rFonts w:ascii="Times New Roman" w:hAnsi="Times New Roman" w:cs="Times New Roman"/>
          <w:sz w:val="24"/>
          <w:szCs w:val="24"/>
        </w:rPr>
        <w:t>Registro de la clasificación de ingresos devengados, previamente recaudados, por concepto de Cuotas y Aportaciones de Seguridad Social.</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II.1.2.2</w:t>
      </w:r>
      <w:r w:rsidRPr="00D90221">
        <w:rPr>
          <w:rFonts w:ascii="Times New Roman" w:hAnsi="Times New Roman" w:cs="Times New Roman"/>
          <w:sz w:val="24"/>
          <w:szCs w:val="24"/>
        </w:rPr>
        <w:tab/>
      </w:r>
      <w:r w:rsidRPr="00981B0C">
        <w:rPr>
          <w:rFonts w:ascii="Times New Roman" w:hAnsi="Times New Roman" w:cs="Times New Roman"/>
          <w:sz w:val="24"/>
          <w:szCs w:val="24"/>
        </w:rPr>
        <w:t>Registro del devengado de Cuotas y Aportaciones de Seguridad Social determinables.</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Pr="0036406E" w:rsidRDefault="00981B0C" w:rsidP="00D90221">
      <w:pPr>
        <w:pStyle w:val="Texto"/>
        <w:spacing w:before="20" w:after="20" w:line="240" w:lineRule="auto"/>
        <w:ind w:firstLine="0"/>
        <w:rPr>
          <w:rFonts w:ascii="Times New Roman" w:hAnsi="Times New Roman" w:cs="Times New Roman"/>
          <w:sz w:val="24"/>
          <w:szCs w:val="24"/>
        </w:rPr>
      </w:pPr>
      <w:r w:rsidRPr="0036406E">
        <w:rPr>
          <w:rFonts w:ascii="Times New Roman" w:hAnsi="Times New Roman" w:cs="Times New Roman"/>
          <w:sz w:val="24"/>
          <w:szCs w:val="24"/>
        </w:rPr>
        <w:t>II.1.2.3</w:t>
      </w:r>
      <w:r w:rsidRPr="0036406E">
        <w:rPr>
          <w:rFonts w:ascii="Times New Roman" w:hAnsi="Times New Roman" w:cs="Times New Roman"/>
          <w:sz w:val="24"/>
          <w:szCs w:val="24"/>
        </w:rPr>
        <w:tab/>
        <w:t>Registro de la recaudación en efectivo de Cuotas y Aportaciones de Seguridad Social determinables, recibidas en la Tesorería y/o auxiliares de la misma.</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lastRenderedPageBreak/>
        <w:t>II.1.2.4</w:t>
      </w:r>
      <w:r w:rsidRPr="00D90221">
        <w:rPr>
          <w:rFonts w:ascii="Times New Roman" w:hAnsi="Times New Roman" w:cs="Times New Roman"/>
          <w:sz w:val="24"/>
          <w:szCs w:val="24"/>
        </w:rPr>
        <w:tab/>
      </w:r>
      <w:r w:rsidRPr="00981B0C">
        <w:rPr>
          <w:rFonts w:ascii="Times New Roman" w:hAnsi="Times New Roman" w:cs="Times New Roman"/>
          <w:sz w:val="24"/>
          <w:szCs w:val="24"/>
        </w:rPr>
        <w:t>Registro del devengado y la recaudación en efectivo de Cuotas y Aportaciones de Seguridad Social autodeterminables, recibidas en la Tesorería y/o auxiliares de la misma.</w:t>
      </w:r>
    </w:p>
    <w:p w:rsidR="00D90221" w:rsidRPr="00981B0C" w:rsidRDefault="0036406E" w:rsidP="0036406E">
      <w:pPr>
        <w:pStyle w:val="Texto"/>
        <w:spacing w:before="20" w:after="20" w:line="240" w:lineRule="auto"/>
        <w:ind w:firstLine="0"/>
        <w:rPr>
          <w:rFonts w:ascii="Times New Roman" w:hAnsi="Times New Roman" w:cs="Times New Roman"/>
          <w:webHidden/>
          <w:sz w:val="24"/>
          <w:szCs w:val="24"/>
        </w:rPr>
      </w:pPr>
      <w:r>
        <w:rPr>
          <w:rFonts w:ascii="Times New Roman" w:hAnsi="Times New Roman" w:cs="Times New Roman"/>
          <w:webHidden/>
          <w:sz w:val="24"/>
          <w:szCs w:val="24"/>
        </w:rPr>
        <w:tab/>
      </w: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II.1.2.5</w:t>
      </w:r>
      <w:r w:rsidRPr="00D90221">
        <w:rPr>
          <w:rFonts w:ascii="Times New Roman" w:hAnsi="Times New Roman" w:cs="Times New Roman"/>
          <w:sz w:val="24"/>
          <w:szCs w:val="24"/>
        </w:rPr>
        <w:tab/>
      </w:r>
      <w:r w:rsidRPr="00981B0C">
        <w:rPr>
          <w:rFonts w:ascii="Times New Roman" w:hAnsi="Times New Roman" w:cs="Times New Roman"/>
          <w:sz w:val="24"/>
          <w:szCs w:val="24"/>
        </w:rPr>
        <w:t>Registro de la autorización y el pago de la devolución de Cuotas y Aportaciones de Seguridad Social.</w:t>
      </w:r>
    </w:p>
    <w:p w:rsidR="00D90221" w:rsidRPr="00981B0C" w:rsidRDefault="00D90221" w:rsidP="00D90221">
      <w:pPr>
        <w:pStyle w:val="Texto"/>
        <w:spacing w:before="20" w:after="20" w:line="24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II.1.2.6</w:t>
      </w:r>
      <w:r w:rsidRPr="00D90221">
        <w:rPr>
          <w:rFonts w:ascii="Times New Roman" w:hAnsi="Times New Roman" w:cs="Times New Roman"/>
          <w:sz w:val="24"/>
          <w:szCs w:val="24"/>
        </w:rPr>
        <w:tab/>
      </w:r>
      <w:r w:rsidRPr="00981B0C">
        <w:rPr>
          <w:rFonts w:ascii="Times New Roman" w:hAnsi="Times New Roman" w:cs="Times New Roman"/>
          <w:sz w:val="24"/>
          <w:szCs w:val="24"/>
        </w:rPr>
        <w:t>Registro de las Cuotas y Aportaciones de Seguridad Social compensadas.</w:t>
      </w:r>
    </w:p>
    <w:p w:rsidR="00D90221" w:rsidRPr="00981B0C" w:rsidRDefault="00D90221" w:rsidP="00D90221">
      <w:pPr>
        <w:pStyle w:val="Texto"/>
        <w:spacing w:before="20" w:after="20" w:line="240" w:lineRule="auto"/>
        <w:ind w:firstLine="0"/>
        <w:rPr>
          <w:rFonts w:ascii="Times New Roman" w:hAnsi="Times New Roman" w:cs="Times New Roman"/>
          <w:webHidden/>
          <w:sz w:val="24"/>
          <w:szCs w:val="24"/>
        </w:rPr>
      </w:pPr>
    </w:p>
    <w:p w:rsidR="00981B0C" w:rsidRPr="00D90221" w:rsidRDefault="00981B0C" w:rsidP="00D90221">
      <w:pPr>
        <w:pStyle w:val="Texto"/>
        <w:spacing w:before="20" w:after="20" w:line="240" w:lineRule="auto"/>
        <w:ind w:firstLine="0"/>
        <w:rPr>
          <w:rFonts w:ascii="Times New Roman" w:hAnsi="Times New Roman" w:cs="Times New Roman"/>
          <w:sz w:val="24"/>
          <w:szCs w:val="24"/>
        </w:rPr>
      </w:pPr>
      <w:r w:rsidRPr="00D90221">
        <w:rPr>
          <w:rFonts w:ascii="Times New Roman" w:hAnsi="Times New Roman" w:cs="Times New Roman"/>
          <w:sz w:val="24"/>
          <w:szCs w:val="24"/>
        </w:rPr>
        <w:t>II.1.2.7</w:t>
      </w:r>
      <w:r w:rsidRPr="00D90221">
        <w:rPr>
          <w:rFonts w:ascii="Times New Roman" w:hAnsi="Times New Roman" w:cs="Times New Roman"/>
          <w:sz w:val="24"/>
          <w:szCs w:val="24"/>
        </w:rPr>
        <w:tab/>
        <w:t>Registro del devengado al formalizarse el convenio de pago en parcialidades o diferido de Cuotas y A</w:t>
      </w:r>
      <w:r w:rsidRPr="00981B0C">
        <w:rPr>
          <w:rFonts w:ascii="Times New Roman" w:hAnsi="Times New Roman" w:cs="Times New Roman"/>
          <w:sz w:val="24"/>
          <w:szCs w:val="24"/>
        </w:rPr>
        <w:t>portaciones de Seguridad Social, incluye los accesorios determinados</w:t>
      </w:r>
      <w:r w:rsidRPr="00D90221">
        <w:rPr>
          <w:rFonts w:ascii="Times New Roman" w:hAnsi="Times New Roman" w:cs="Times New Roman"/>
          <w:sz w:val="24"/>
          <w:szCs w:val="24"/>
        </w:rPr>
        <w:t>.</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D90221">
        <w:rPr>
          <w:rFonts w:ascii="Times New Roman" w:hAnsi="Times New Roman" w:cs="Times New Roman"/>
          <w:sz w:val="24"/>
          <w:szCs w:val="24"/>
        </w:rPr>
        <w:t>II.1.2.8</w:t>
      </w:r>
      <w:r w:rsidRPr="00D90221">
        <w:rPr>
          <w:rFonts w:ascii="Times New Roman" w:hAnsi="Times New Roman" w:cs="Times New Roman"/>
          <w:sz w:val="24"/>
          <w:szCs w:val="24"/>
        </w:rPr>
        <w:tab/>
        <w:t>Registro de la recaudación en efectivo de parcialidades o pago diferido, derivada del convenio formalizado para el pago de Cuotas y A</w:t>
      </w:r>
      <w:r w:rsidRPr="00981B0C">
        <w:rPr>
          <w:rFonts w:ascii="Times New Roman" w:hAnsi="Times New Roman" w:cs="Times New Roman"/>
          <w:sz w:val="24"/>
          <w:szCs w:val="24"/>
        </w:rPr>
        <w:t>portaciones de Seguridad Social.</w:t>
      </w:r>
    </w:p>
    <w:p w:rsidR="00D90221" w:rsidRPr="00981B0C" w:rsidRDefault="00D90221" w:rsidP="00D90221">
      <w:pPr>
        <w:pStyle w:val="Texto"/>
        <w:spacing w:before="20" w:after="20" w:line="240" w:lineRule="auto"/>
        <w:ind w:firstLine="0"/>
        <w:rPr>
          <w:rFonts w:ascii="Times New Roman" w:hAnsi="Times New Roman" w:cs="Times New Roman"/>
          <w:webHidden/>
          <w:sz w:val="24"/>
          <w:szCs w:val="24"/>
        </w:rPr>
      </w:pPr>
    </w:p>
    <w:p w:rsidR="00981B0C" w:rsidRPr="00D90221" w:rsidRDefault="00981B0C" w:rsidP="00D90221">
      <w:pPr>
        <w:pStyle w:val="Texto"/>
        <w:spacing w:before="20" w:after="20" w:line="240" w:lineRule="auto"/>
        <w:ind w:firstLine="0"/>
        <w:rPr>
          <w:rFonts w:ascii="Times New Roman" w:hAnsi="Times New Roman" w:cs="Times New Roman"/>
          <w:sz w:val="24"/>
          <w:szCs w:val="24"/>
        </w:rPr>
      </w:pPr>
      <w:r w:rsidRPr="00D90221">
        <w:rPr>
          <w:rFonts w:ascii="Times New Roman" w:hAnsi="Times New Roman" w:cs="Times New Roman"/>
          <w:sz w:val="24"/>
          <w:szCs w:val="24"/>
        </w:rPr>
        <w:t>II.1.2.9</w:t>
      </w:r>
      <w:r w:rsidRPr="00D90221">
        <w:rPr>
          <w:rFonts w:ascii="Times New Roman" w:hAnsi="Times New Roman" w:cs="Times New Roman"/>
          <w:sz w:val="24"/>
          <w:szCs w:val="24"/>
        </w:rPr>
        <w:tab/>
        <w:t>Registro del devengado al formalizarse la resolución judicial definitiva por incumplimiento de pago de Cuotas y A</w:t>
      </w:r>
      <w:r w:rsidRPr="00981B0C">
        <w:rPr>
          <w:rFonts w:ascii="Times New Roman" w:hAnsi="Times New Roman" w:cs="Times New Roman"/>
          <w:sz w:val="24"/>
          <w:szCs w:val="24"/>
        </w:rPr>
        <w:t>portaciones de Seguridad Social</w:t>
      </w:r>
      <w:r w:rsidRPr="00D90221">
        <w:rPr>
          <w:rFonts w:ascii="Times New Roman" w:hAnsi="Times New Roman" w:cs="Times New Roman"/>
          <w:sz w:val="24"/>
          <w:szCs w:val="24"/>
        </w:rPr>
        <w:t>, incluye los accesorios determinados.</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D90221">
        <w:rPr>
          <w:rFonts w:ascii="Times New Roman" w:hAnsi="Times New Roman" w:cs="Times New Roman"/>
          <w:sz w:val="24"/>
          <w:szCs w:val="24"/>
        </w:rPr>
        <w:t>II.1.2.10</w:t>
      </w:r>
      <w:r w:rsidRPr="00D90221">
        <w:rPr>
          <w:rFonts w:ascii="Times New Roman" w:hAnsi="Times New Roman" w:cs="Times New Roman"/>
          <w:sz w:val="24"/>
          <w:szCs w:val="24"/>
        </w:rPr>
        <w:tab/>
        <w:t>Registro de la recaudación en efectivo de la resolución judicial definitiva por incumplimiento de pago de Cuotas y A</w:t>
      </w:r>
      <w:r w:rsidRPr="00981B0C">
        <w:rPr>
          <w:rFonts w:ascii="Times New Roman" w:hAnsi="Times New Roman" w:cs="Times New Roman"/>
          <w:sz w:val="24"/>
          <w:szCs w:val="24"/>
        </w:rPr>
        <w:t>portaciones de Seguridad Social</w:t>
      </w:r>
      <w:r w:rsidRPr="00D90221">
        <w:rPr>
          <w:rFonts w:ascii="Times New Roman" w:hAnsi="Times New Roman" w:cs="Times New Roman"/>
          <w:sz w:val="24"/>
          <w:szCs w:val="24"/>
        </w:rPr>
        <w:t>.</w:t>
      </w:r>
    </w:p>
    <w:p w:rsidR="00D90221" w:rsidRPr="00981B0C" w:rsidRDefault="00D90221" w:rsidP="00D90221">
      <w:pPr>
        <w:pStyle w:val="Texto"/>
        <w:spacing w:before="20" w:after="20" w:line="24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II.1.2.11</w:t>
      </w:r>
      <w:r w:rsidRPr="00D90221">
        <w:rPr>
          <w:rFonts w:ascii="Times New Roman" w:hAnsi="Times New Roman" w:cs="Times New Roman"/>
          <w:sz w:val="24"/>
          <w:szCs w:val="24"/>
        </w:rPr>
        <w:tab/>
      </w:r>
      <w:r w:rsidRPr="00981B0C">
        <w:rPr>
          <w:rFonts w:ascii="Times New Roman" w:hAnsi="Times New Roman" w:cs="Times New Roman"/>
          <w:sz w:val="24"/>
          <w:szCs w:val="24"/>
        </w:rPr>
        <w:t>Registro del cobro en especie de</w:t>
      </w:r>
      <w:r w:rsidRPr="00D90221">
        <w:rPr>
          <w:rFonts w:ascii="Times New Roman" w:hAnsi="Times New Roman" w:cs="Times New Roman"/>
          <w:sz w:val="24"/>
          <w:szCs w:val="24"/>
        </w:rPr>
        <w:t xml:space="preserve"> cuotas y </w:t>
      </w:r>
      <w:r w:rsidRPr="00981B0C">
        <w:rPr>
          <w:rFonts w:ascii="Times New Roman" w:hAnsi="Times New Roman" w:cs="Times New Roman"/>
          <w:sz w:val="24"/>
          <w:szCs w:val="24"/>
        </w:rPr>
        <w:t>aportaciones de seguridad social originada en la resolución judicial definitiva.</w:t>
      </w:r>
    </w:p>
    <w:p w:rsidR="00D90221" w:rsidRPr="00981B0C" w:rsidRDefault="00D90221" w:rsidP="00D90221">
      <w:pPr>
        <w:pStyle w:val="Texto"/>
        <w:spacing w:before="20" w:after="20" w:line="24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II.1.2.12</w:t>
      </w:r>
      <w:r w:rsidRPr="00D90221">
        <w:rPr>
          <w:rFonts w:ascii="Times New Roman" w:hAnsi="Times New Roman" w:cs="Times New Roman"/>
          <w:sz w:val="24"/>
          <w:szCs w:val="24"/>
        </w:rPr>
        <w:tab/>
      </w:r>
      <w:r w:rsidRPr="00981B0C">
        <w:rPr>
          <w:rFonts w:ascii="Times New Roman" w:hAnsi="Times New Roman" w:cs="Times New Roman"/>
          <w:sz w:val="24"/>
          <w:szCs w:val="24"/>
        </w:rPr>
        <w:t>Registro de la devolución de bienes derivados de embargos, decomisos, aseguramiento y dación en pago.</w:t>
      </w:r>
    </w:p>
    <w:p w:rsidR="00D90221" w:rsidRPr="00981B0C" w:rsidRDefault="00D90221" w:rsidP="00D90221">
      <w:pPr>
        <w:pStyle w:val="Texto"/>
        <w:spacing w:before="20" w:after="20" w:line="240" w:lineRule="auto"/>
        <w:ind w:firstLine="0"/>
        <w:rPr>
          <w:rFonts w:ascii="Times New Roman" w:hAnsi="Times New Roman" w:cs="Times New Roman"/>
          <w:webHidden/>
          <w:sz w:val="24"/>
          <w:szCs w:val="24"/>
        </w:rPr>
      </w:pPr>
    </w:p>
    <w:p w:rsidR="00D90221" w:rsidRPr="00981B0C" w:rsidRDefault="00981B0C" w:rsidP="00D90221">
      <w:pPr>
        <w:pStyle w:val="Texto"/>
        <w:spacing w:before="20" w:after="20" w:line="240" w:lineRule="auto"/>
        <w:ind w:firstLine="0"/>
        <w:rPr>
          <w:rFonts w:ascii="Times New Roman" w:hAnsi="Times New Roman" w:cs="Times New Roman"/>
          <w:webHidden/>
          <w:sz w:val="24"/>
          <w:szCs w:val="24"/>
        </w:rPr>
      </w:pPr>
      <w:r w:rsidRPr="00D90221">
        <w:rPr>
          <w:rFonts w:ascii="Times New Roman" w:hAnsi="Times New Roman" w:cs="Times New Roman"/>
          <w:sz w:val="24"/>
          <w:szCs w:val="24"/>
        </w:rPr>
        <w:t>II.1.2.13</w:t>
      </w:r>
      <w:r w:rsidRPr="00D90221">
        <w:rPr>
          <w:rFonts w:ascii="Times New Roman" w:hAnsi="Times New Roman" w:cs="Times New Roman"/>
          <w:sz w:val="24"/>
          <w:szCs w:val="24"/>
        </w:rPr>
        <w:tab/>
        <w:t>Registro del devengado por deudores morosos por incumplimiento de pago de Cuotas y A</w:t>
      </w:r>
      <w:r w:rsidRPr="00981B0C">
        <w:rPr>
          <w:rFonts w:ascii="Times New Roman" w:hAnsi="Times New Roman" w:cs="Times New Roman"/>
          <w:sz w:val="24"/>
          <w:szCs w:val="24"/>
        </w:rPr>
        <w:t>portaciones de Seguridad Social</w:t>
      </w:r>
      <w:r w:rsidRPr="00D90221">
        <w:rPr>
          <w:rFonts w:ascii="Times New Roman" w:hAnsi="Times New Roman" w:cs="Times New Roman"/>
          <w:sz w:val="24"/>
          <w:szCs w:val="24"/>
        </w:rPr>
        <w:t>, incluye los accesorios determinados.</w:t>
      </w:r>
    </w:p>
    <w:p w:rsidR="00D90221" w:rsidRDefault="00D90221" w:rsidP="00D90221">
      <w:pPr>
        <w:pStyle w:val="Texto"/>
        <w:spacing w:before="20" w:after="20" w:line="240" w:lineRule="auto"/>
        <w:ind w:firstLine="0"/>
        <w:rPr>
          <w:rFonts w:ascii="Times New Roman" w:hAnsi="Times New Roman" w:cs="Times New Roma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D90221">
        <w:rPr>
          <w:rFonts w:ascii="Times New Roman" w:hAnsi="Times New Roman" w:cs="Times New Roman"/>
          <w:sz w:val="24"/>
          <w:szCs w:val="24"/>
        </w:rPr>
        <w:t>II.1.2.14</w:t>
      </w:r>
      <w:r w:rsidRPr="00D90221">
        <w:rPr>
          <w:rFonts w:ascii="Times New Roman" w:hAnsi="Times New Roman" w:cs="Times New Roman"/>
          <w:sz w:val="24"/>
          <w:szCs w:val="24"/>
        </w:rPr>
        <w:tab/>
        <w:t>Registro de la recaudación en efectivo por deudores morosos por incumplimiento de pago de C</w:t>
      </w:r>
      <w:r w:rsidRPr="00981B0C">
        <w:rPr>
          <w:rFonts w:ascii="Times New Roman" w:hAnsi="Times New Roman" w:cs="Times New Roman"/>
          <w:sz w:val="24"/>
          <w:szCs w:val="24"/>
        </w:rPr>
        <w:t>uotas y Aportaciones de Seguridad Social.</w:t>
      </w:r>
    </w:p>
    <w:p w:rsidR="0036406E" w:rsidRDefault="0036406E" w:rsidP="0036406E">
      <w:pPr>
        <w:pStyle w:val="Texto"/>
        <w:tabs>
          <w:tab w:val="left" w:pos="1515"/>
        </w:tabs>
        <w:spacing w:before="20" w:after="20" w:line="360" w:lineRule="auto"/>
        <w:ind w:firstLine="0"/>
        <w:rPr>
          <w:rFonts w:ascii="Times New Roman" w:hAnsi="Times New Roman" w:cs="Times New Roman"/>
          <w:b/>
          <w:sz w:val="24"/>
          <w:szCs w:val="24"/>
        </w:rPr>
      </w:pPr>
    </w:p>
    <w:p w:rsidR="00D90221" w:rsidRPr="00D90221" w:rsidRDefault="00981B0C" w:rsidP="00D90221">
      <w:pPr>
        <w:pStyle w:val="Texto"/>
        <w:spacing w:before="20" w:after="20" w:line="360" w:lineRule="auto"/>
        <w:ind w:firstLine="0"/>
        <w:rPr>
          <w:rFonts w:ascii="Times New Roman" w:hAnsi="Times New Roman" w:cs="Times New Roman"/>
          <w:b/>
          <w:sz w:val="24"/>
          <w:szCs w:val="24"/>
        </w:rPr>
      </w:pPr>
      <w:r w:rsidRPr="00D90221">
        <w:rPr>
          <w:rFonts w:ascii="Times New Roman" w:hAnsi="Times New Roman" w:cs="Times New Roman"/>
          <w:b/>
          <w:sz w:val="24"/>
          <w:szCs w:val="24"/>
        </w:rPr>
        <w:t>II.1.3</w:t>
      </w:r>
      <w:r w:rsidRPr="00D90221">
        <w:rPr>
          <w:rFonts w:ascii="Times New Roman" w:hAnsi="Times New Roman" w:cs="Times New Roman"/>
          <w:b/>
          <w:sz w:val="24"/>
          <w:szCs w:val="24"/>
          <w:lang w:val="es-MX"/>
        </w:rPr>
        <w:tab/>
      </w:r>
      <w:r w:rsidRPr="00D90221">
        <w:rPr>
          <w:rFonts w:ascii="Times New Roman" w:hAnsi="Times New Roman" w:cs="Times New Roman"/>
          <w:b/>
          <w:sz w:val="24"/>
          <w:szCs w:val="24"/>
        </w:rPr>
        <w:t>Contribuciones de Mejoras</w:t>
      </w:r>
    </w:p>
    <w:p w:rsidR="00D90221" w:rsidRPr="00981B0C" w:rsidRDefault="00D90221" w:rsidP="00D90221">
      <w:pPr>
        <w:pStyle w:val="Texto"/>
        <w:spacing w:before="20" w:after="20" w:line="36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II.1.3.1</w:t>
      </w:r>
      <w:r w:rsidRPr="00D90221">
        <w:rPr>
          <w:rFonts w:ascii="Times New Roman" w:hAnsi="Times New Roman" w:cs="Times New Roman"/>
          <w:sz w:val="24"/>
          <w:szCs w:val="24"/>
        </w:rPr>
        <w:tab/>
      </w:r>
      <w:r w:rsidRPr="00981B0C">
        <w:rPr>
          <w:rFonts w:ascii="Times New Roman" w:hAnsi="Times New Roman" w:cs="Times New Roman"/>
          <w:sz w:val="24"/>
          <w:szCs w:val="24"/>
        </w:rPr>
        <w:t>Registro de la clasificación de ingresos devengados, previamente recaudados, por concepto de Contribuciones de Mejoras.</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Default="00981B0C" w:rsidP="003640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II.1.3.2</w:t>
      </w:r>
      <w:r w:rsidRPr="0036406E">
        <w:rPr>
          <w:rFonts w:ascii="Times New Roman" w:hAnsi="Times New Roman" w:cs="Times New Roman"/>
          <w:sz w:val="24"/>
          <w:szCs w:val="24"/>
        </w:rPr>
        <w:tab/>
      </w:r>
      <w:r w:rsidRPr="00981B0C">
        <w:rPr>
          <w:rFonts w:ascii="Times New Roman" w:hAnsi="Times New Roman" w:cs="Times New Roman"/>
          <w:sz w:val="24"/>
          <w:szCs w:val="24"/>
        </w:rPr>
        <w:t>Registro del devengado de Contribuciones de Mejoras determinables.</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D90221" w:rsidRDefault="00981B0C" w:rsidP="00D90221">
      <w:pPr>
        <w:pStyle w:val="Texto"/>
        <w:spacing w:before="20" w:after="20" w:line="24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II.1.3.3</w:t>
      </w:r>
      <w:r w:rsidRPr="0036406E">
        <w:rPr>
          <w:rFonts w:ascii="Times New Roman" w:hAnsi="Times New Roman" w:cs="Times New Roman"/>
          <w:sz w:val="24"/>
          <w:szCs w:val="24"/>
        </w:rPr>
        <w:tab/>
      </w:r>
      <w:r w:rsidRPr="00981B0C">
        <w:rPr>
          <w:rFonts w:ascii="Times New Roman" w:hAnsi="Times New Roman" w:cs="Times New Roman"/>
          <w:sz w:val="24"/>
          <w:szCs w:val="24"/>
        </w:rPr>
        <w:t>Registro de la recaudación en efectivo de Contribuciones de Mejoras determinables, recibidas en la Tesorería y/o auxiliares de la misma.</w:t>
      </w:r>
    </w:p>
    <w:p w:rsidR="00D90221" w:rsidRDefault="00D90221" w:rsidP="00D90221">
      <w:pPr>
        <w:pStyle w:val="Texto"/>
        <w:spacing w:before="20" w:after="20" w:line="24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II.1.3.4</w:t>
      </w:r>
      <w:r w:rsidRPr="0036406E">
        <w:rPr>
          <w:rFonts w:ascii="Times New Roman" w:hAnsi="Times New Roman" w:cs="Times New Roman"/>
          <w:sz w:val="24"/>
          <w:szCs w:val="24"/>
        </w:rPr>
        <w:tab/>
      </w:r>
      <w:r w:rsidRPr="00981B0C">
        <w:rPr>
          <w:rFonts w:ascii="Times New Roman" w:hAnsi="Times New Roman" w:cs="Times New Roman"/>
          <w:sz w:val="24"/>
          <w:szCs w:val="24"/>
        </w:rPr>
        <w:t>Registro del devengado y la recaudación en efectivo de Contribuciones de Mejoras autodeterminables, recibidas en la Tesorería y/o auxiliares de la misma.</w:t>
      </w:r>
    </w:p>
    <w:p w:rsidR="00D90221" w:rsidRPr="00981B0C" w:rsidRDefault="00D90221" w:rsidP="00D90221">
      <w:pPr>
        <w:pStyle w:val="Texto"/>
        <w:spacing w:before="20" w:after="20" w:line="24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II.1.3.5</w:t>
      </w:r>
      <w:r w:rsidRPr="00D90221">
        <w:rPr>
          <w:rFonts w:ascii="Times New Roman" w:hAnsi="Times New Roman" w:cs="Times New Roman"/>
          <w:sz w:val="24"/>
          <w:szCs w:val="24"/>
        </w:rPr>
        <w:tab/>
      </w:r>
      <w:r w:rsidRPr="00981B0C">
        <w:rPr>
          <w:rFonts w:ascii="Times New Roman" w:hAnsi="Times New Roman" w:cs="Times New Roman"/>
          <w:sz w:val="24"/>
          <w:szCs w:val="24"/>
        </w:rPr>
        <w:t>Registro de la autorización y el pago de la devolución de Contribuciones de Mejoras.</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D90221" w:rsidRDefault="00981B0C" w:rsidP="003640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II.1.3.6</w:t>
      </w:r>
      <w:r w:rsidRPr="0036406E">
        <w:rPr>
          <w:rFonts w:ascii="Times New Roman" w:hAnsi="Times New Roman" w:cs="Times New Roman"/>
          <w:sz w:val="24"/>
          <w:szCs w:val="24"/>
        </w:rPr>
        <w:tab/>
      </w:r>
      <w:r w:rsidRPr="00981B0C">
        <w:rPr>
          <w:rFonts w:ascii="Times New Roman" w:hAnsi="Times New Roman" w:cs="Times New Roman"/>
          <w:sz w:val="24"/>
          <w:szCs w:val="24"/>
        </w:rPr>
        <w:t>Registro de las Contribuciones de Mejoras compensadas.</w:t>
      </w:r>
    </w:p>
    <w:p w:rsidR="00D90221" w:rsidRPr="00981B0C" w:rsidRDefault="00D90221" w:rsidP="00981B0C">
      <w:pPr>
        <w:pStyle w:val="Texto"/>
        <w:spacing w:before="20" w:after="20" w:line="360" w:lineRule="auto"/>
        <w:ind w:firstLine="0"/>
        <w:rPr>
          <w:rFonts w:ascii="Times New Roman" w:hAnsi="Times New Roman" w:cs="Times New Roman"/>
          <w:webHidden/>
          <w:sz w:val="24"/>
          <w:szCs w:val="24"/>
        </w:rPr>
      </w:pPr>
    </w:p>
    <w:p w:rsidR="00D90221" w:rsidRPr="00D90221" w:rsidRDefault="00981B0C" w:rsidP="00D90221">
      <w:pPr>
        <w:pStyle w:val="Texto"/>
        <w:tabs>
          <w:tab w:val="left" w:pos="720"/>
          <w:tab w:val="left" w:pos="1440"/>
          <w:tab w:val="left" w:pos="2025"/>
        </w:tabs>
        <w:spacing w:before="20" w:after="20" w:line="360" w:lineRule="auto"/>
        <w:ind w:firstLine="0"/>
        <w:rPr>
          <w:rFonts w:ascii="Times New Roman" w:hAnsi="Times New Roman" w:cs="Times New Roman"/>
          <w:b/>
          <w:sz w:val="24"/>
          <w:szCs w:val="24"/>
        </w:rPr>
      </w:pPr>
      <w:r w:rsidRPr="00D90221">
        <w:rPr>
          <w:rFonts w:ascii="Times New Roman" w:hAnsi="Times New Roman" w:cs="Times New Roman"/>
          <w:b/>
          <w:sz w:val="24"/>
          <w:szCs w:val="24"/>
        </w:rPr>
        <w:t>II.1.4</w:t>
      </w:r>
      <w:r w:rsidRPr="00D90221">
        <w:rPr>
          <w:rFonts w:ascii="Times New Roman" w:hAnsi="Times New Roman" w:cs="Times New Roman"/>
          <w:b/>
          <w:sz w:val="24"/>
          <w:szCs w:val="24"/>
          <w:lang w:val="es-MX"/>
        </w:rPr>
        <w:tab/>
      </w:r>
      <w:r w:rsidRPr="00D90221">
        <w:rPr>
          <w:rFonts w:ascii="Times New Roman" w:hAnsi="Times New Roman" w:cs="Times New Roman"/>
          <w:b/>
          <w:sz w:val="24"/>
          <w:szCs w:val="24"/>
        </w:rPr>
        <w:t>Derechos</w:t>
      </w:r>
      <w:r w:rsidR="00D90221" w:rsidRPr="00D90221">
        <w:rPr>
          <w:rFonts w:ascii="Times New Roman" w:hAnsi="Times New Roman" w:cs="Times New Roman"/>
          <w:b/>
          <w:sz w:val="24"/>
          <w:szCs w:val="24"/>
        </w:rPr>
        <w:tab/>
      </w:r>
    </w:p>
    <w:p w:rsidR="00D90221" w:rsidRPr="00981B0C" w:rsidRDefault="00D90221" w:rsidP="00D90221">
      <w:pPr>
        <w:pStyle w:val="Texto"/>
        <w:tabs>
          <w:tab w:val="left" w:pos="720"/>
          <w:tab w:val="left" w:pos="1440"/>
          <w:tab w:val="left" w:pos="2025"/>
        </w:tabs>
        <w:spacing w:before="20" w:after="20" w:line="36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II.1.4.1</w:t>
      </w:r>
      <w:r w:rsidRPr="00D90221">
        <w:rPr>
          <w:rFonts w:ascii="Times New Roman" w:hAnsi="Times New Roman" w:cs="Times New Roman"/>
          <w:sz w:val="24"/>
          <w:szCs w:val="24"/>
        </w:rPr>
        <w:tab/>
      </w:r>
      <w:r w:rsidRPr="00981B0C">
        <w:rPr>
          <w:rFonts w:ascii="Times New Roman" w:hAnsi="Times New Roman" w:cs="Times New Roman"/>
          <w:sz w:val="24"/>
          <w:szCs w:val="24"/>
        </w:rPr>
        <w:t>Registro de la clasificación de ingresos devengados, previamente recaudados, por concepto de Derechos.</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Default="00981B0C" w:rsidP="003640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II.1.4.2</w:t>
      </w:r>
      <w:r w:rsidRPr="0036406E">
        <w:rPr>
          <w:rFonts w:ascii="Times New Roman" w:hAnsi="Times New Roman" w:cs="Times New Roman"/>
          <w:sz w:val="24"/>
          <w:szCs w:val="24"/>
        </w:rPr>
        <w:tab/>
      </w:r>
      <w:r w:rsidRPr="00981B0C">
        <w:rPr>
          <w:rFonts w:ascii="Times New Roman" w:hAnsi="Times New Roman" w:cs="Times New Roman"/>
          <w:sz w:val="24"/>
          <w:szCs w:val="24"/>
        </w:rPr>
        <w:t>Registro del devengado de Derechos determinables.</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Pr="00D90221" w:rsidRDefault="00981B0C" w:rsidP="00D90221">
      <w:pPr>
        <w:pStyle w:val="Texto"/>
        <w:spacing w:before="20" w:after="20" w:line="240" w:lineRule="auto"/>
        <w:ind w:firstLine="0"/>
        <w:rPr>
          <w:rFonts w:ascii="Times New Roman" w:hAnsi="Times New Roman" w:cs="Times New Roman"/>
          <w:sz w:val="24"/>
          <w:szCs w:val="24"/>
        </w:rPr>
      </w:pPr>
      <w:r w:rsidRPr="00D90221">
        <w:rPr>
          <w:rFonts w:ascii="Times New Roman" w:hAnsi="Times New Roman" w:cs="Times New Roman"/>
          <w:sz w:val="24"/>
          <w:szCs w:val="24"/>
        </w:rPr>
        <w:t>II.1.4.3</w:t>
      </w:r>
      <w:r w:rsidRPr="00D90221">
        <w:rPr>
          <w:rFonts w:ascii="Times New Roman" w:hAnsi="Times New Roman" w:cs="Times New Roman"/>
          <w:sz w:val="24"/>
          <w:szCs w:val="24"/>
        </w:rPr>
        <w:tab/>
        <w:t>Registro de la recaudación en efectivo de Derechos determinables, recibidos en la Tesorería y/o auxiliares de la misma.</w:t>
      </w:r>
    </w:p>
    <w:p w:rsidR="00D90221" w:rsidRPr="00981B0C" w:rsidRDefault="00D90221" w:rsidP="00D90221">
      <w:pPr>
        <w:pStyle w:val="Texto"/>
        <w:spacing w:before="20" w:after="20" w:line="24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II.1.4.4</w:t>
      </w:r>
      <w:r w:rsidRPr="00D90221">
        <w:rPr>
          <w:rFonts w:ascii="Times New Roman" w:hAnsi="Times New Roman" w:cs="Times New Roman"/>
          <w:sz w:val="24"/>
          <w:szCs w:val="24"/>
        </w:rPr>
        <w:tab/>
      </w:r>
      <w:r w:rsidRPr="00981B0C">
        <w:rPr>
          <w:rFonts w:ascii="Times New Roman" w:hAnsi="Times New Roman" w:cs="Times New Roman"/>
          <w:sz w:val="24"/>
          <w:szCs w:val="24"/>
        </w:rPr>
        <w:t>Registro del devengado y la recaudación en efectivo de Derechos autodeterminables, recibidos en la Tesorería y/o auxiliares de la misma.</w:t>
      </w:r>
    </w:p>
    <w:p w:rsidR="00D90221" w:rsidRPr="00981B0C" w:rsidRDefault="00D90221" w:rsidP="00D90221">
      <w:pPr>
        <w:pStyle w:val="Texto"/>
        <w:spacing w:before="20" w:after="20" w:line="240" w:lineRule="auto"/>
        <w:ind w:firstLine="0"/>
        <w:rPr>
          <w:rFonts w:ascii="Times New Roman" w:hAnsi="Times New Roman" w:cs="Times New Roman"/>
          <w:webHidden/>
          <w:sz w:val="24"/>
          <w:szCs w:val="24"/>
        </w:rPr>
      </w:pPr>
    </w:p>
    <w:p w:rsidR="00981B0C" w:rsidRDefault="00981B0C" w:rsidP="003640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II.1.4.5</w:t>
      </w:r>
      <w:r w:rsidRPr="0036406E">
        <w:rPr>
          <w:rFonts w:ascii="Times New Roman" w:hAnsi="Times New Roman" w:cs="Times New Roman"/>
          <w:sz w:val="24"/>
          <w:szCs w:val="24"/>
        </w:rPr>
        <w:tab/>
      </w:r>
      <w:r w:rsidRPr="00981B0C">
        <w:rPr>
          <w:rFonts w:ascii="Times New Roman" w:hAnsi="Times New Roman" w:cs="Times New Roman"/>
          <w:sz w:val="24"/>
          <w:szCs w:val="24"/>
        </w:rPr>
        <w:t>Registro de la autorización y el pago de la devolución de Derechos.</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Default="00981B0C" w:rsidP="003640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II.1.4.6</w:t>
      </w:r>
      <w:r w:rsidRPr="0036406E">
        <w:rPr>
          <w:rFonts w:ascii="Times New Roman" w:hAnsi="Times New Roman" w:cs="Times New Roman"/>
          <w:sz w:val="24"/>
          <w:szCs w:val="24"/>
        </w:rPr>
        <w:tab/>
      </w:r>
      <w:r w:rsidRPr="00981B0C">
        <w:rPr>
          <w:rFonts w:ascii="Times New Roman" w:hAnsi="Times New Roman" w:cs="Times New Roman"/>
          <w:sz w:val="24"/>
          <w:szCs w:val="24"/>
        </w:rPr>
        <w:t>Registro de Derechos compensados.</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Pr="0036406E" w:rsidRDefault="00981B0C" w:rsidP="00D90221">
      <w:pPr>
        <w:pStyle w:val="Texto"/>
        <w:spacing w:before="20" w:after="20" w:line="240" w:lineRule="auto"/>
        <w:ind w:firstLine="0"/>
        <w:rPr>
          <w:rFonts w:ascii="Times New Roman" w:hAnsi="Times New Roman" w:cs="Times New Roman"/>
          <w:sz w:val="24"/>
          <w:szCs w:val="24"/>
        </w:rPr>
      </w:pPr>
      <w:r w:rsidRPr="0036406E">
        <w:rPr>
          <w:rFonts w:ascii="Times New Roman" w:hAnsi="Times New Roman" w:cs="Times New Roman"/>
          <w:sz w:val="24"/>
          <w:szCs w:val="24"/>
        </w:rPr>
        <w:t>II.1.4.7</w:t>
      </w:r>
      <w:r w:rsidRPr="0036406E">
        <w:rPr>
          <w:rFonts w:ascii="Times New Roman" w:hAnsi="Times New Roman" w:cs="Times New Roman"/>
          <w:sz w:val="24"/>
          <w:szCs w:val="24"/>
        </w:rPr>
        <w:tab/>
        <w:t>Registro del devengado al formalizarse el convenio de pago en parcialidades o diferido de D</w:t>
      </w:r>
      <w:r w:rsidRPr="00981B0C">
        <w:rPr>
          <w:rFonts w:ascii="Times New Roman" w:hAnsi="Times New Roman" w:cs="Times New Roman"/>
          <w:sz w:val="24"/>
          <w:szCs w:val="24"/>
        </w:rPr>
        <w:t>erechos, incluye los accesorios determinados</w:t>
      </w:r>
      <w:r w:rsidRPr="0036406E">
        <w:rPr>
          <w:rFonts w:ascii="Times New Roman" w:hAnsi="Times New Roman" w:cs="Times New Roman"/>
          <w:sz w:val="24"/>
          <w:szCs w:val="24"/>
        </w:rPr>
        <w:t>.</w:t>
      </w:r>
    </w:p>
    <w:p w:rsidR="00D90221" w:rsidRPr="00981B0C" w:rsidRDefault="00D90221" w:rsidP="0036406E">
      <w:pPr>
        <w:pStyle w:val="Texto"/>
        <w:spacing w:before="20" w:after="20" w:line="240" w:lineRule="auto"/>
        <w:ind w:firstLine="0"/>
        <w:rPr>
          <w:rFonts w:ascii="Times New Roman" w:hAnsi="Times New Roman" w:cs="Times New Roman"/>
          <w:webHidden/>
          <w:sz w:val="24"/>
          <w:szCs w:val="24"/>
        </w:rPr>
      </w:pPr>
    </w:p>
    <w:p w:rsidR="00981B0C" w:rsidRPr="0036406E" w:rsidRDefault="00981B0C" w:rsidP="00D90221">
      <w:pPr>
        <w:pStyle w:val="Texto"/>
        <w:spacing w:before="20" w:after="20" w:line="240" w:lineRule="auto"/>
        <w:ind w:firstLine="0"/>
        <w:rPr>
          <w:rFonts w:ascii="Times New Roman" w:hAnsi="Times New Roman" w:cs="Times New Roman"/>
          <w:sz w:val="24"/>
          <w:szCs w:val="24"/>
        </w:rPr>
      </w:pPr>
      <w:r w:rsidRPr="0036406E">
        <w:rPr>
          <w:rFonts w:ascii="Times New Roman" w:hAnsi="Times New Roman" w:cs="Times New Roman"/>
          <w:sz w:val="24"/>
          <w:szCs w:val="24"/>
        </w:rPr>
        <w:t>II.1.4.8</w:t>
      </w:r>
      <w:r w:rsidRPr="0036406E">
        <w:rPr>
          <w:rFonts w:ascii="Times New Roman" w:hAnsi="Times New Roman" w:cs="Times New Roman"/>
          <w:sz w:val="24"/>
          <w:szCs w:val="24"/>
        </w:rPr>
        <w:tab/>
        <w:t>Registro de la recaudación en efectivo de parcialidades o pago diferido, derivada del convenio formalizado para pago de Derechos.</w:t>
      </w:r>
    </w:p>
    <w:p w:rsidR="00D90221" w:rsidRPr="00981B0C" w:rsidRDefault="00D90221" w:rsidP="00981B0C">
      <w:pPr>
        <w:pStyle w:val="Texto"/>
        <w:spacing w:before="20" w:after="20" w:line="360" w:lineRule="auto"/>
        <w:ind w:firstLine="0"/>
        <w:rPr>
          <w:rFonts w:ascii="Times New Roman" w:hAnsi="Times New Roman" w:cs="Times New Roman"/>
          <w:webHidden/>
          <w:sz w:val="24"/>
          <w:szCs w:val="24"/>
        </w:rPr>
      </w:pPr>
    </w:p>
    <w:p w:rsidR="00981B0C" w:rsidRDefault="00981B0C" w:rsidP="00D90221">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II.1.4.9</w:t>
      </w:r>
      <w:r w:rsidRPr="00981B0C">
        <w:rPr>
          <w:rFonts w:ascii="Times New Roman" w:hAnsi="Times New Roman" w:cs="Times New Roman"/>
          <w:sz w:val="24"/>
          <w:szCs w:val="24"/>
          <w:lang w:val="es-MX"/>
        </w:rPr>
        <w:tab/>
        <w:t>Registro del devengado al formalizarse la resolución judicial definitiva por incumplimiento de pago de D</w:t>
      </w:r>
      <w:r w:rsidRPr="00D90221">
        <w:rPr>
          <w:rFonts w:ascii="Times New Roman" w:hAnsi="Times New Roman" w:cs="Times New Roman"/>
          <w:sz w:val="24"/>
          <w:szCs w:val="24"/>
          <w:lang w:val="es-MX"/>
        </w:rPr>
        <w:t>erechos</w:t>
      </w:r>
      <w:r w:rsidRPr="00981B0C">
        <w:rPr>
          <w:rFonts w:ascii="Times New Roman" w:hAnsi="Times New Roman" w:cs="Times New Roman"/>
          <w:sz w:val="24"/>
          <w:szCs w:val="24"/>
          <w:lang w:val="es-MX"/>
        </w:rPr>
        <w:t>, incluye los accesorios determinados.</w:t>
      </w:r>
    </w:p>
    <w:p w:rsidR="00D90221" w:rsidRPr="00D90221" w:rsidRDefault="00D90221" w:rsidP="00D90221">
      <w:pPr>
        <w:pStyle w:val="Texto"/>
        <w:spacing w:before="20" w:after="20" w:line="240" w:lineRule="auto"/>
        <w:ind w:firstLine="0"/>
        <w:rPr>
          <w:rFonts w:ascii="Times New Roman" w:hAnsi="Times New Roman" w:cs="Times New Roman"/>
          <w:webHidden/>
          <w:sz w:val="24"/>
          <w:szCs w:val="24"/>
          <w:lang w:val="es-MX"/>
        </w:rPr>
      </w:pPr>
    </w:p>
    <w:p w:rsidR="00981B0C" w:rsidRDefault="00981B0C" w:rsidP="00D90221">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II.1.4.10</w:t>
      </w:r>
      <w:r w:rsidRPr="00981B0C">
        <w:rPr>
          <w:rFonts w:ascii="Times New Roman" w:hAnsi="Times New Roman" w:cs="Times New Roman"/>
          <w:sz w:val="24"/>
          <w:szCs w:val="24"/>
          <w:lang w:val="es-MX"/>
        </w:rPr>
        <w:tab/>
        <w:t>Registro de la recaudación en efectivo de la resolución judicial definitiva por incumplimiento de pago de D</w:t>
      </w:r>
      <w:r w:rsidRPr="00D90221">
        <w:rPr>
          <w:rFonts w:ascii="Times New Roman" w:hAnsi="Times New Roman" w:cs="Times New Roman"/>
          <w:sz w:val="24"/>
          <w:szCs w:val="24"/>
          <w:lang w:val="es-MX"/>
        </w:rPr>
        <w:t>erechos</w:t>
      </w:r>
      <w:r w:rsidRPr="00981B0C">
        <w:rPr>
          <w:rFonts w:ascii="Times New Roman" w:hAnsi="Times New Roman" w:cs="Times New Roman"/>
          <w:sz w:val="24"/>
          <w:szCs w:val="24"/>
          <w:lang w:val="es-MX"/>
        </w:rPr>
        <w:t>.</w:t>
      </w:r>
    </w:p>
    <w:p w:rsidR="00D90221" w:rsidRPr="00D90221" w:rsidRDefault="00D90221" w:rsidP="00D90221">
      <w:pPr>
        <w:pStyle w:val="Texto"/>
        <w:spacing w:before="20" w:after="20" w:line="240" w:lineRule="auto"/>
        <w:ind w:firstLine="0"/>
        <w:rPr>
          <w:rFonts w:ascii="Times New Roman" w:hAnsi="Times New Roman" w:cs="Times New Roman"/>
          <w:webHidden/>
          <w:sz w:val="24"/>
          <w:szCs w:val="24"/>
          <w:lang w:val="es-MX"/>
        </w:rPr>
      </w:pPr>
    </w:p>
    <w:p w:rsidR="00981B0C" w:rsidRDefault="00981B0C" w:rsidP="00D90221">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II.1.4.11</w:t>
      </w:r>
      <w:r w:rsidRPr="00981B0C">
        <w:rPr>
          <w:rFonts w:ascii="Times New Roman" w:hAnsi="Times New Roman" w:cs="Times New Roman"/>
          <w:sz w:val="24"/>
          <w:szCs w:val="24"/>
          <w:lang w:val="es-MX"/>
        </w:rPr>
        <w:tab/>
        <w:t>Registro del devengado por deudores morosos por incumplimiento de pago de D</w:t>
      </w:r>
      <w:r w:rsidRPr="00D90221">
        <w:rPr>
          <w:rFonts w:ascii="Times New Roman" w:hAnsi="Times New Roman" w:cs="Times New Roman"/>
          <w:sz w:val="24"/>
          <w:szCs w:val="24"/>
          <w:lang w:val="es-MX"/>
        </w:rPr>
        <w:t>erechos</w:t>
      </w:r>
      <w:r w:rsidRPr="00981B0C">
        <w:rPr>
          <w:rFonts w:ascii="Times New Roman" w:hAnsi="Times New Roman" w:cs="Times New Roman"/>
          <w:sz w:val="24"/>
          <w:szCs w:val="24"/>
          <w:lang w:val="es-MX"/>
        </w:rPr>
        <w:t>, incluye los accesorios determinados.</w:t>
      </w:r>
    </w:p>
    <w:p w:rsidR="006E6BF4" w:rsidRDefault="006E6BF4" w:rsidP="00D90221">
      <w:pPr>
        <w:pStyle w:val="Texto"/>
        <w:spacing w:before="20" w:after="20" w:line="240" w:lineRule="auto"/>
        <w:ind w:firstLine="0"/>
        <w:rPr>
          <w:rFonts w:ascii="Times New Roman" w:hAnsi="Times New Roman" w:cs="Times New Roman"/>
          <w:sz w:val="24"/>
          <w:szCs w:val="24"/>
          <w:lang w:val="es-MX"/>
        </w:rPr>
      </w:pPr>
    </w:p>
    <w:p w:rsidR="00D90221" w:rsidRPr="00D90221" w:rsidRDefault="00D90221" w:rsidP="00D90221">
      <w:pPr>
        <w:pStyle w:val="Texto"/>
        <w:spacing w:before="20" w:after="20" w:line="240" w:lineRule="auto"/>
        <w:ind w:firstLine="0"/>
        <w:rPr>
          <w:rFonts w:ascii="Times New Roman" w:hAnsi="Times New Roman" w:cs="Times New Roman"/>
          <w:webHidden/>
          <w:sz w:val="24"/>
          <w:szCs w:val="24"/>
          <w:lang w:val="es-MX"/>
        </w:rPr>
      </w:pPr>
    </w:p>
    <w:p w:rsidR="00981B0C" w:rsidRPr="00D90221" w:rsidRDefault="00981B0C" w:rsidP="00D90221">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lastRenderedPageBreak/>
        <w:t>II.1.4.12</w:t>
      </w:r>
      <w:r w:rsidRPr="00981B0C">
        <w:rPr>
          <w:rFonts w:ascii="Times New Roman" w:hAnsi="Times New Roman" w:cs="Times New Roman"/>
          <w:sz w:val="24"/>
          <w:szCs w:val="24"/>
          <w:lang w:val="es-MX"/>
        </w:rPr>
        <w:tab/>
        <w:t>Registro de la recaudación en efectivo por deudores morosos por incumplimiento de pago de D</w:t>
      </w:r>
      <w:r w:rsidRPr="00D90221">
        <w:rPr>
          <w:rFonts w:ascii="Times New Roman" w:hAnsi="Times New Roman" w:cs="Times New Roman"/>
          <w:sz w:val="24"/>
          <w:szCs w:val="24"/>
          <w:lang w:val="es-MX"/>
        </w:rPr>
        <w:t>erechos.</w:t>
      </w:r>
    </w:p>
    <w:p w:rsidR="00D90221" w:rsidRPr="00981B0C" w:rsidRDefault="00D90221" w:rsidP="00981B0C">
      <w:pPr>
        <w:pStyle w:val="Texto"/>
        <w:spacing w:before="20" w:after="20" w:line="360" w:lineRule="auto"/>
        <w:ind w:firstLine="0"/>
        <w:rPr>
          <w:rFonts w:ascii="Times New Roman" w:hAnsi="Times New Roman" w:cs="Times New Roman"/>
          <w:webHidden/>
          <w:sz w:val="24"/>
          <w:szCs w:val="24"/>
        </w:rPr>
      </w:pPr>
    </w:p>
    <w:p w:rsidR="00D90221" w:rsidRPr="00D90221" w:rsidRDefault="00981B0C" w:rsidP="00981B0C">
      <w:pPr>
        <w:pStyle w:val="Texto"/>
        <w:spacing w:before="20" w:after="20" w:line="360" w:lineRule="auto"/>
        <w:ind w:firstLine="0"/>
        <w:rPr>
          <w:rFonts w:ascii="Times New Roman" w:hAnsi="Times New Roman" w:cs="Times New Roman"/>
          <w:b/>
          <w:sz w:val="24"/>
          <w:szCs w:val="24"/>
        </w:rPr>
      </w:pPr>
      <w:r w:rsidRPr="00D90221">
        <w:rPr>
          <w:rFonts w:ascii="Times New Roman" w:hAnsi="Times New Roman" w:cs="Times New Roman"/>
          <w:b/>
          <w:sz w:val="24"/>
          <w:szCs w:val="24"/>
        </w:rPr>
        <w:t>II.1.5</w:t>
      </w:r>
      <w:r w:rsidRPr="00D90221">
        <w:rPr>
          <w:rFonts w:ascii="Times New Roman" w:hAnsi="Times New Roman" w:cs="Times New Roman"/>
          <w:b/>
          <w:sz w:val="24"/>
          <w:szCs w:val="24"/>
          <w:lang w:val="es-MX"/>
        </w:rPr>
        <w:tab/>
      </w:r>
      <w:r w:rsidRPr="00D90221">
        <w:rPr>
          <w:rFonts w:ascii="Times New Roman" w:hAnsi="Times New Roman" w:cs="Times New Roman"/>
          <w:b/>
          <w:sz w:val="24"/>
          <w:szCs w:val="24"/>
        </w:rPr>
        <w:t>Productos</w:t>
      </w:r>
    </w:p>
    <w:p w:rsidR="00D90221" w:rsidRDefault="00D90221" w:rsidP="00981B0C">
      <w:pPr>
        <w:pStyle w:val="Texto"/>
        <w:spacing w:before="20" w:after="20" w:line="360" w:lineRule="auto"/>
        <w:ind w:firstLine="0"/>
        <w:rPr>
          <w:rFonts w:ascii="Times New Roman" w:hAnsi="Times New Roman" w:cs="Times New Roman"/>
          <w:webHidden/>
          <w:sz w:val="24"/>
          <w:szCs w:val="24"/>
        </w:rPr>
      </w:pPr>
    </w:p>
    <w:p w:rsidR="00981B0C" w:rsidRPr="0036406E"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II.1.5.1</w:t>
      </w:r>
      <w:r w:rsidRPr="00981B0C">
        <w:rPr>
          <w:rFonts w:ascii="Times New Roman" w:hAnsi="Times New Roman" w:cs="Times New Roman"/>
          <w:sz w:val="24"/>
          <w:szCs w:val="24"/>
          <w:lang w:val="es-MX"/>
        </w:rPr>
        <w:tab/>
        <w:t xml:space="preserve">Registro </w:t>
      </w:r>
      <w:r w:rsidRPr="0036406E">
        <w:rPr>
          <w:rFonts w:ascii="Times New Roman" w:hAnsi="Times New Roman" w:cs="Times New Roman"/>
          <w:sz w:val="24"/>
          <w:szCs w:val="24"/>
          <w:lang w:val="es-MX"/>
        </w:rPr>
        <w:t xml:space="preserve">de la clasificación de ingresos devengados, previamente recaudados, </w:t>
      </w:r>
      <w:r w:rsidRPr="00981B0C">
        <w:rPr>
          <w:rFonts w:ascii="Times New Roman" w:hAnsi="Times New Roman" w:cs="Times New Roman"/>
          <w:sz w:val="24"/>
          <w:szCs w:val="24"/>
          <w:lang w:val="es-MX"/>
        </w:rPr>
        <w:t>por concepto de P</w:t>
      </w:r>
      <w:r w:rsidRPr="0036406E">
        <w:rPr>
          <w:rFonts w:ascii="Times New Roman" w:hAnsi="Times New Roman" w:cs="Times New Roman"/>
          <w:sz w:val="24"/>
          <w:szCs w:val="24"/>
          <w:lang w:val="es-MX"/>
        </w:rPr>
        <w:t>roductos.</w:t>
      </w:r>
    </w:p>
    <w:p w:rsidR="00D90221" w:rsidRPr="0036406E" w:rsidRDefault="00D90221" w:rsidP="0036406E">
      <w:pPr>
        <w:pStyle w:val="Texto"/>
        <w:spacing w:before="20" w:after="20" w:line="240" w:lineRule="auto"/>
        <w:ind w:firstLine="0"/>
        <w:rPr>
          <w:rFonts w:ascii="Times New Roman" w:hAnsi="Times New Roman" w:cs="Times New Roman"/>
          <w:webHidden/>
          <w:sz w:val="24"/>
          <w:szCs w:val="24"/>
          <w:lang w:val="es-MX"/>
        </w:rPr>
      </w:pPr>
    </w:p>
    <w:p w:rsidR="00981B0C" w:rsidRPr="0036406E" w:rsidRDefault="00981B0C" w:rsidP="0036406E">
      <w:pPr>
        <w:pStyle w:val="Texto"/>
        <w:spacing w:before="20" w:after="20" w:line="240" w:lineRule="auto"/>
        <w:ind w:firstLine="0"/>
        <w:rPr>
          <w:rFonts w:ascii="Times New Roman" w:hAnsi="Times New Roman" w:cs="Times New Roman"/>
          <w:sz w:val="24"/>
          <w:szCs w:val="24"/>
          <w:lang w:val="es-MX"/>
        </w:rPr>
      </w:pPr>
      <w:r w:rsidRPr="0036406E">
        <w:rPr>
          <w:rFonts w:ascii="Times New Roman" w:hAnsi="Times New Roman" w:cs="Times New Roman"/>
          <w:sz w:val="24"/>
          <w:szCs w:val="24"/>
          <w:lang w:val="es-MX"/>
        </w:rPr>
        <w:t>II.1.5.2</w:t>
      </w:r>
      <w:r w:rsidRPr="00981B0C">
        <w:rPr>
          <w:rFonts w:ascii="Times New Roman" w:hAnsi="Times New Roman" w:cs="Times New Roman"/>
          <w:sz w:val="24"/>
          <w:szCs w:val="24"/>
          <w:lang w:val="es-MX"/>
        </w:rPr>
        <w:tab/>
        <w:t xml:space="preserve">Registro del </w:t>
      </w:r>
      <w:r w:rsidRPr="0036406E">
        <w:rPr>
          <w:rFonts w:ascii="Times New Roman" w:hAnsi="Times New Roman" w:cs="Times New Roman"/>
          <w:sz w:val="24"/>
          <w:szCs w:val="24"/>
          <w:lang w:val="es-MX"/>
        </w:rPr>
        <w:t>devengado</w:t>
      </w:r>
      <w:r w:rsidRPr="00981B0C">
        <w:rPr>
          <w:rFonts w:ascii="Times New Roman" w:hAnsi="Times New Roman" w:cs="Times New Roman"/>
          <w:sz w:val="24"/>
          <w:szCs w:val="24"/>
          <w:lang w:val="es-MX"/>
        </w:rPr>
        <w:t xml:space="preserve"> de P</w:t>
      </w:r>
      <w:r w:rsidRPr="0036406E">
        <w:rPr>
          <w:rFonts w:ascii="Times New Roman" w:hAnsi="Times New Roman" w:cs="Times New Roman"/>
          <w:sz w:val="24"/>
          <w:szCs w:val="24"/>
          <w:lang w:val="es-MX"/>
        </w:rPr>
        <w:t>roductos determinables.</w:t>
      </w:r>
    </w:p>
    <w:p w:rsidR="00D90221" w:rsidRPr="0036406E" w:rsidRDefault="00D90221" w:rsidP="0036406E">
      <w:pPr>
        <w:pStyle w:val="Texto"/>
        <w:spacing w:before="20" w:after="20" w:line="240" w:lineRule="auto"/>
        <w:ind w:firstLine="0"/>
        <w:rPr>
          <w:rFonts w:ascii="Times New Roman" w:hAnsi="Times New Roman" w:cs="Times New Roman"/>
          <w:webHidden/>
          <w:sz w:val="24"/>
          <w:szCs w:val="24"/>
          <w:lang w:val="es-MX"/>
        </w:rPr>
      </w:pPr>
    </w:p>
    <w:p w:rsidR="00981B0C"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II.1.5.3</w:t>
      </w:r>
      <w:r w:rsidRPr="00981B0C">
        <w:rPr>
          <w:rFonts w:ascii="Times New Roman" w:hAnsi="Times New Roman" w:cs="Times New Roman"/>
          <w:sz w:val="24"/>
          <w:szCs w:val="24"/>
          <w:lang w:val="es-MX"/>
        </w:rPr>
        <w:tab/>
        <w:t>Registro de la recaudación en efectivo de Productos determinables</w:t>
      </w:r>
      <w:r w:rsidRPr="0036406E">
        <w:rPr>
          <w:rFonts w:ascii="Times New Roman" w:hAnsi="Times New Roman" w:cs="Times New Roman"/>
          <w:sz w:val="24"/>
          <w:szCs w:val="24"/>
          <w:lang w:val="es-MX"/>
        </w:rPr>
        <w:t>, recibidos en la Tesorería y/o auxiliares de la misma</w:t>
      </w:r>
      <w:r w:rsidRPr="00981B0C">
        <w:rPr>
          <w:rFonts w:ascii="Times New Roman" w:hAnsi="Times New Roman" w:cs="Times New Roman"/>
          <w:sz w:val="24"/>
          <w:szCs w:val="24"/>
          <w:lang w:val="es-MX"/>
        </w:rPr>
        <w:t>.</w:t>
      </w:r>
    </w:p>
    <w:p w:rsidR="00D90221" w:rsidRPr="0036406E" w:rsidRDefault="00D90221" w:rsidP="0036406E">
      <w:pPr>
        <w:pStyle w:val="Texto"/>
        <w:spacing w:before="20" w:after="20" w:line="240" w:lineRule="auto"/>
        <w:ind w:firstLine="0"/>
        <w:rPr>
          <w:rFonts w:ascii="Times New Roman" w:hAnsi="Times New Roman" w:cs="Times New Roman"/>
          <w:webHidden/>
          <w:sz w:val="24"/>
          <w:szCs w:val="24"/>
          <w:lang w:val="es-MX"/>
        </w:rPr>
      </w:pPr>
    </w:p>
    <w:p w:rsidR="00981B0C" w:rsidRPr="0036406E" w:rsidRDefault="00981B0C" w:rsidP="0036406E">
      <w:pPr>
        <w:pStyle w:val="Texto"/>
        <w:spacing w:before="20" w:after="20" w:line="240" w:lineRule="auto"/>
        <w:ind w:firstLine="0"/>
        <w:rPr>
          <w:rFonts w:ascii="Times New Roman" w:hAnsi="Times New Roman" w:cs="Times New Roman"/>
          <w:webHidden/>
          <w:sz w:val="24"/>
          <w:szCs w:val="24"/>
          <w:lang w:val="es-MX"/>
        </w:rPr>
      </w:pPr>
      <w:r w:rsidRPr="00981B0C">
        <w:rPr>
          <w:rFonts w:ascii="Times New Roman" w:hAnsi="Times New Roman" w:cs="Times New Roman"/>
          <w:sz w:val="24"/>
          <w:szCs w:val="24"/>
          <w:lang w:val="es-MX"/>
        </w:rPr>
        <w:t>II.1.5.4</w:t>
      </w:r>
      <w:r w:rsidRPr="00981B0C">
        <w:rPr>
          <w:rFonts w:ascii="Times New Roman" w:hAnsi="Times New Roman" w:cs="Times New Roman"/>
          <w:sz w:val="24"/>
          <w:szCs w:val="24"/>
          <w:lang w:val="es-MX"/>
        </w:rPr>
        <w:tab/>
        <w:t xml:space="preserve">Registro </w:t>
      </w:r>
      <w:r w:rsidRPr="0036406E">
        <w:rPr>
          <w:rFonts w:ascii="Times New Roman" w:hAnsi="Times New Roman" w:cs="Times New Roman"/>
          <w:sz w:val="24"/>
          <w:szCs w:val="24"/>
          <w:lang w:val="es-MX"/>
        </w:rPr>
        <w:t>del devengado y la recaudación en efectivo de</w:t>
      </w:r>
      <w:r w:rsidRPr="00981B0C">
        <w:rPr>
          <w:rFonts w:ascii="Times New Roman" w:hAnsi="Times New Roman" w:cs="Times New Roman"/>
          <w:sz w:val="24"/>
          <w:szCs w:val="24"/>
          <w:lang w:val="es-MX"/>
        </w:rPr>
        <w:t xml:space="preserve"> Productos</w:t>
      </w:r>
      <w:r w:rsidRPr="0036406E">
        <w:rPr>
          <w:rFonts w:ascii="Times New Roman" w:hAnsi="Times New Roman" w:cs="Times New Roman"/>
          <w:sz w:val="24"/>
          <w:szCs w:val="24"/>
          <w:lang w:val="es-MX"/>
        </w:rPr>
        <w:t xml:space="preserve"> autodeterminables, recibidos en la Tesorería y/o auxiliares de la misma.</w:t>
      </w:r>
    </w:p>
    <w:p w:rsidR="00D90221" w:rsidRPr="0036406E" w:rsidRDefault="00D90221" w:rsidP="0036406E">
      <w:pPr>
        <w:pStyle w:val="Texto"/>
        <w:spacing w:before="20" w:after="20" w:line="240" w:lineRule="auto"/>
        <w:ind w:firstLine="0"/>
        <w:rPr>
          <w:rFonts w:ascii="Times New Roman" w:hAnsi="Times New Roman" w:cs="Times New Roman"/>
          <w:sz w:val="24"/>
          <w:szCs w:val="24"/>
          <w:lang w:val="es-MX"/>
        </w:rPr>
      </w:pPr>
    </w:p>
    <w:p w:rsidR="00981B0C" w:rsidRPr="0036406E" w:rsidRDefault="00981B0C" w:rsidP="0036406E">
      <w:pPr>
        <w:pStyle w:val="Texto"/>
        <w:spacing w:before="20" w:after="20" w:line="240" w:lineRule="auto"/>
        <w:ind w:firstLine="0"/>
        <w:rPr>
          <w:rFonts w:ascii="Times New Roman" w:hAnsi="Times New Roman" w:cs="Times New Roman"/>
          <w:sz w:val="24"/>
          <w:szCs w:val="24"/>
          <w:lang w:val="es-MX"/>
        </w:rPr>
      </w:pPr>
      <w:r w:rsidRPr="0036406E">
        <w:rPr>
          <w:rFonts w:ascii="Times New Roman" w:hAnsi="Times New Roman" w:cs="Times New Roman"/>
          <w:sz w:val="24"/>
          <w:szCs w:val="24"/>
          <w:lang w:val="es-MX"/>
        </w:rPr>
        <w:t>II.1.5.5</w:t>
      </w:r>
      <w:r w:rsidRPr="00981B0C">
        <w:rPr>
          <w:rFonts w:ascii="Times New Roman" w:hAnsi="Times New Roman" w:cs="Times New Roman"/>
          <w:sz w:val="24"/>
          <w:szCs w:val="24"/>
          <w:lang w:val="es-MX"/>
        </w:rPr>
        <w:tab/>
      </w:r>
      <w:r w:rsidRPr="0036406E">
        <w:rPr>
          <w:rFonts w:ascii="Times New Roman" w:hAnsi="Times New Roman" w:cs="Times New Roman"/>
          <w:sz w:val="24"/>
          <w:szCs w:val="24"/>
          <w:lang w:val="es-MX"/>
        </w:rPr>
        <w:t>Registro de la autorización y el pago de la devolución de P</w:t>
      </w:r>
      <w:r w:rsidRPr="00981B0C">
        <w:rPr>
          <w:rFonts w:ascii="Times New Roman" w:hAnsi="Times New Roman" w:cs="Times New Roman"/>
          <w:sz w:val="24"/>
          <w:szCs w:val="24"/>
          <w:lang w:val="es-MX"/>
        </w:rPr>
        <w:t>roductos</w:t>
      </w:r>
      <w:r w:rsidRPr="0036406E">
        <w:rPr>
          <w:rFonts w:ascii="Times New Roman" w:hAnsi="Times New Roman" w:cs="Times New Roman"/>
          <w:sz w:val="24"/>
          <w:szCs w:val="24"/>
          <w:lang w:val="es-MX"/>
        </w:rPr>
        <w:t>.</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981B0C" w:rsidRPr="0036406E" w:rsidRDefault="00981B0C" w:rsidP="0036406E">
      <w:pPr>
        <w:pStyle w:val="Texto"/>
        <w:spacing w:before="20" w:after="20" w:line="240" w:lineRule="auto"/>
        <w:ind w:firstLine="0"/>
        <w:rPr>
          <w:rFonts w:ascii="Times New Roman" w:hAnsi="Times New Roman" w:cs="Times New Roman"/>
          <w:sz w:val="24"/>
          <w:szCs w:val="24"/>
          <w:lang w:val="es-MX"/>
        </w:rPr>
      </w:pPr>
      <w:r w:rsidRPr="0036406E">
        <w:rPr>
          <w:rFonts w:ascii="Times New Roman" w:hAnsi="Times New Roman" w:cs="Times New Roman"/>
          <w:sz w:val="24"/>
          <w:szCs w:val="24"/>
          <w:lang w:val="es-MX"/>
        </w:rPr>
        <w:t>II.1.5.6</w:t>
      </w:r>
      <w:r w:rsidRPr="00981B0C">
        <w:rPr>
          <w:rFonts w:ascii="Times New Roman" w:hAnsi="Times New Roman" w:cs="Times New Roman"/>
          <w:sz w:val="24"/>
          <w:szCs w:val="24"/>
          <w:lang w:val="es-MX"/>
        </w:rPr>
        <w:tab/>
      </w:r>
      <w:r w:rsidRPr="0036406E">
        <w:rPr>
          <w:rFonts w:ascii="Times New Roman" w:hAnsi="Times New Roman" w:cs="Times New Roman"/>
          <w:sz w:val="24"/>
          <w:szCs w:val="24"/>
          <w:lang w:val="es-MX"/>
        </w:rPr>
        <w:t>Registro de los P</w:t>
      </w:r>
      <w:r w:rsidRPr="00981B0C">
        <w:rPr>
          <w:rFonts w:ascii="Times New Roman" w:hAnsi="Times New Roman" w:cs="Times New Roman"/>
          <w:sz w:val="24"/>
          <w:szCs w:val="24"/>
          <w:lang w:val="es-MX"/>
        </w:rPr>
        <w:t>roductos</w:t>
      </w:r>
      <w:r w:rsidRPr="0036406E">
        <w:rPr>
          <w:rFonts w:ascii="Times New Roman" w:hAnsi="Times New Roman" w:cs="Times New Roman"/>
          <w:sz w:val="24"/>
          <w:szCs w:val="24"/>
          <w:lang w:val="es-MX"/>
        </w:rPr>
        <w:t xml:space="preserve"> compensados.</w:t>
      </w:r>
    </w:p>
    <w:p w:rsidR="00D90221" w:rsidRPr="0036406E" w:rsidRDefault="00D90221" w:rsidP="0036406E">
      <w:pPr>
        <w:pStyle w:val="Texto"/>
        <w:spacing w:before="20" w:after="20" w:line="240" w:lineRule="auto"/>
        <w:ind w:firstLine="0"/>
        <w:rPr>
          <w:rFonts w:ascii="Times New Roman" w:hAnsi="Times New Roman" w:cs="Times New Roman"/>
          <w:webHidden/>
          <w:sz w:val="24"/>
          <w:szCs w:val="24"/>
          <w:lang w:val="es-MX"/>
        </w:rPr>
      </w:pPr>
    </w:p>
    <w:p w:rsidR="00981B0C" w:rsidRPr="0036406E" w:rsidRDefault="00981B0C" w:rsidP="0036406E">
      <w:pPr>
        <w:pStyle w:val="Texto"/>
        <w:spacing w:before="20" w:after="20" w:line="240" w:lineRule="auto"/>
        <w:ind w:firstLine="0"/>
        <w:rPr>
          <w:rFonts w:ascii="Times New Roman" w:hAnsi="Times New Roman" w:cs="Times New Roman"/>
          <w:b/>
          <w:sz w:val="24"/>
          <w:szCs w:val="24"/>
          <w:lang w:val="es-MX"/>
        </w:rPr>
      </w:pPr>
      <w:r w:rsidRPr="0036406E">
        <w:rPr>
          <w:rFonts w:ascii="Times New Roman" w:hAnsi="Times New Roman" w:cs="Times New Roman"/>
          <w:b/>
          <w:sz w:val="24"/>
          <w:szCs w:val="24"/>
          <w:lang w:val="es-MX"/>
        </w:rPr>
        <w:t>II.1.6</w:t>
      </w:r>
      <w:r w:rsidRPr="0036406E">
        <w:rPr>
          <w:rFonts w:ascii="Times New Roman" w:hAnsi="Times New Roman" w:cs="Times New Roman"/>
          <w:b/>
          <w:sz w:val="24"/>
          <w:szCs w:val="24"/>
          <w:lang w:val="es-MX"/>
        </w:rPr>
        <w:tab/>
        <w:t>Aprovechamientos</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981B0C" w:rsidRDefault="00981B0C" w:rsidP="003640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lang w:val="es-MX"/>
        </w:rPr>
        <w:t>II.1.6.1</w:t>
      </w:r>
      <w:r w:rsidRPr="00981B0C">
        <w:rPr>
          <w:rFonts w:ascii="Times New Roman" w:hAnsi="Times New Roman" w:cs="Times New Roman"/>
          <w:sz w:val="24"/>
          <w:szCs w:val="24"/>
          <w:lang w:val="es-MX"/>
        </w:rPr>
        <w:tab/>
        <w:t xml:space="preserve">Registro </w:t>
      </w:r>
      <w:r w:rsidRPr="00981B0C">
        <w:rPr>
          <w:rFonts w:ascii="Times New Roman" w:hAnsi="Times New Roman" w:cs="Times New Roman"/>
          <w:sz w:val="24"/>
          <w:szCs w:val="24"/>
        </w:rPr>
        <w:t xml:space="preserve">de la clasificación de ingresos devengados, previamente recaudados, </w:t>
      </w:r>
      <w:r w:rsidRPr="00981B0C">
        <w:rPr>
          <w:rFonts w:ascii="Times New Roman" w:hAnsi="Times New Roman" w:cs="Times New Roman"/>
          <w:sz w:val="24"/>
          <w:szCs w:val="24"/>
          <w:lang w:val="es-MX"/>
        </w:rPr>
        <w:t>por concepto de A</w:t>
      </w:r>
      <w:r w:rsidRPr="00981B0C">
        <w:rPr>
          <w:rFonts w:ascii="Times New Roman" w:hAnsi="Times New Roman" w:cs="Times New Roman"/>
          <w:sz w:val="24"/>
          <w:szCs w:val="24"/>
        </w:rPr>
        <w:t>provechamientos.</w:t>
      </w:r>
    </w:p>
    <w:p w:rsidR="0036406E" w:rsidRPr="00981B0C" w:rsidRDefault="0036406E" w:rsidP="0036406E">
      <w:pPr>
        <w:pStyle w:val="Texto"/>
        <w:spacing w:before="20" w:after="20" w:line="240" w:lineRule="auto"/>
        <w:ind w:firstLine="0"/>
        <w:rPr>
          <w:rFonts w:ascii="Times New Roman" w:hAnsi="Times New Roman" w:cs="Times New Roman"/>
          <w:webHidden/>
          <w:sz w:val="24"/>
          <w:szCs w:val="24"/>
        </w:rPr>
      </w:pPr>
    </w:p>
    <w:p w:rsidR="00981B0C" w:rsidRPr="0036406E"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II.1.6.2</w:t>
      </w:r>
      <w:r w:rsidRPr="00981B0C">
        <w:rPr>
          <w:rFonts w:ascii="Times New Roman" w:hAnsi="Times New Roman" w:cs="Times New Roman"/>
          <w:sz w:val="24"/>
          <w:szCs w:val="24"/>
          <w:lang w:val="es-MX"/>
        </w:rPr>
        <w:tab/>
        <w:t xml:space="preserve">Registro del </w:t>
      </w:r>
      <w:r w:rsidRPr="0036406E">
        <w:rPr>
          <w:rFonts w:ascii="Times New Roman" w:hAnsi="Times New Roman" w:cs="Times New Roman"/>
          <w:sz w:val="24"/>
          <w:szCs w:val="24"/>
          <w:lang w:val="es-MX"/>
        </w:rPr>
        <w:t>devengado</w:t>
      </w:r>
      <w:r w:rsidRPr="00981B0C">
        <w:rPr>
          <w:rFonts w:ascii="Times New Roman" w:hAnsi="Times New Roman" w:cs="Times New Roman"/>
          <w:sz w:val="24"/>
          <w:szCs w:val="24"/>
          <w:lang w:val="es-MX"/>
        </w:rPr>
        <w:t xml:space="preserve"> de A</w:t>
      </w:r>
      <w:r w:rsidRPr="0036406E">
        <w:rPr>
          <w:rFonts w:ascii="Times New Roman" w:hAnsi="Times New Roman" w:cs="Times New Roman"/>
          <w:sz w:val="24"/>
          <w:szCs w:val="24"/>
          <w:lang w:val="es-MX"/>
        </w:rPr>
        <w:t>provechamientos determinables.</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981B0C"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II.1.6.3</w:t>
      </w:r>
      <w:r w:rsidRPr="00981B0C">
        <w:rPr>
          <w:rFonts w:ascii="Times New Roman" w:hAnsi="Times New Roman" w:cs="Times New Roman"/>
          <w:sz w:val="24"/>
          <w:szCs w:val="24"/>
          <w:lang w:val="es-MX"/>
        </w:rPr>
        <w:tab/>
        <w:t>Registro de la recaudación en efectivo de Aprovechamientos determinables</w:t>
      </w:r>
      <w:r w:rsidRPr="0036406E">
        <w:rPr>
          <w:rFonts w:ascii="Times New Roman" w:hAnsi="Times New Roman" w:cs="Times New Roman"/>
          <w:sz w:val="24"/>
          <w:szCs w:val="24"/>
          <w:lang w:val="es-MX"/>
        </w:rPr>
        <w:t>, recibidos en la Tesorería y/o auxiliares de la misma</w:t>
      </w:r>
      <w:r w:rsidRPr="00981B0C">
        <w:rPr>
          <w:rFonts w:ascii="Times New Roman" w:hAnsi="Times New Roman" w:cs="Times New Roman"/>
          <w:sz w:val="24"/>
          <w:szCs w:val="24"/>
          <w:lang w:val="es-MX"/>
        </w:rPr>
        <w:t>.</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981B0C" w:rsidRPr="0036406E"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II.1.6.4</w:t>
      </w:r>
      <w:r w:rsidRPr="00981B0C">
        <w:rPr>
          <w:rFonts w:ascii="Times New Roman" w:hAnsi="Times New Roman" w:cs="Times New Roman"/>
          <w:sz w:val="24"/>
          <w:szCs w:val="24"/>
          <w:lang w:val="es-MX"/>
        </w:rPr>
        <w:tab/>
        <w:t xml:space="preserve">Registro del </w:t>
      </w:r>
      <w:r w:rsidRPr="0036406E">
        <w:rPr>
          <w:rFonts w:ascii="Times New Roman" w:hAnsi="Times New Roman" w:cs="Times New Roman"/>
          <w:sz w:val="24"/>
          <w:szCs w:val="24"/>
          <w:lang w:val="es-MX"/>
        </w:rPr>
        <w:t>devengado</w:t>
      </w:r>
      <w:r w:rsidRPr="00981B0C">
        <w:rPr>
          <w:rFonts w:ascii="Times New Roman" w:hAnsi="Times New Roman" w:cs="Times New Roman"/>
          <w:sz w:val="24"/>
          <w:szCs w:val="24"/>
          <w:lang w:val="es-MX"/>
        </w:rPr>
        <w:t xml:space="preserve"> y</w:t>
      </w:r>
      <w:r>
        <w:rPr>
          <w:rFonts w:ascii="Times New Roman" w:hAnsi="Times New Roman" w:cs="Times New Roman"/>
          <w:sz w:val="24"/>
          <w:szCs w:val="24"/>
          <w:lang w:val="es-MX"/>
        </w:rPr>
        <w:t xml:space="preserve"> la recaudación en efectivo de </w:t>
      </w:r>
      <w:r w:rsidRPr="0036406E">
        <w:rPr>
          <w:rFonts w:ascii="Times New Roman" w:hAnsi="Times New Roman" w:cs="Times New Roman"/>
          <w:sz w:val="24"/>
          <w:szCs w:val="24"/>
          <w:lang w:val="es-MX"/>
        </w:rPr>
        <w:t>Aprovechamientos autodeterminables, recibidos en la Tesorería y/o auxiliares de la misma.</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981B0C" w:rsidRPr="0036406E" w:rsidRDefault="00981B0C" w:rsidP="0036406E">
      <w:pPr>
        <w:pStyle w:val="Texto"/>
        <w:spacing w:before="20" w:after="20" w:line="240" w:lineRule="auto"/>
        <w:ind w:firstLine="0"/>
        <w:rPr>
          <w:rFonts w:ascii="Times New Roman" w:hAnsi="Times New Roman" w:cs="Times New Roman"/>
          <w:sz w:val="24"/>
          <w:szCs w:val="24"/>
          <w:lang w:val="es-MX"/>
        </w:rPr>
      </w:pPr>
      <w:r w:rsidRPr="0036406E">
        <w:rPr>
          <w:rFonts w:ascii="Times New Roman" w:hAnsi="Times New Roman" w:cs="Times New Roman"/>
          <w:sz w:val="24"/>
          <w:szCs w:val="24"/>
          <w:lang w:val="es-MX"/>
        </w:rPr>
        <w:t>II.1.6.5</w:t>
      </w:r>
      <w:r w:rsidRPr="00981B0C">
        <w:rPr>
          <w:rFonts w:ascii="Times New Roman" w:hAnsi="Times New Roman" w:cs="Times New Roman"/>
          <w:sz w:val="24"/>
          <w:szCs w:val="24"/>
          <w:lang w:val="es-MX"/>
        </w:rPr>
        <w:tab/>
      </w:r>
      <w:r w:rsidRPr="0036406E">
        <w:rPr>
          <w:rFonts w:ascii="Times New Roman" w:hAnsi="Times New Roman" w:cs="Times New Roman"/>
          <w:sz w:val="24"/>
          <w:szCs w:val="24"/>
          <w:lang w:val="es-MX"/>
        </w:rPr>
        <w:t>Registro de la autorización y el pago de la devolución de Aprovechamientos.</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981B0C" w:rsidRPr="0036406E" w:rsidRDefault="00981B0C" w:rsidP="0036406E">
      <w:pPr>
        <w:pStyle w:val="Texto"/>
        <w:spacing w:before="20" w:after="20" w:line="240" w:lineRule="auto"/>
        <w:ind w:firstLine="0"/>
        <w:rPr>
          <w:rFonts w:ascii="Times New Roman" w:hAnsi="Times New Roman" w:cs="Times New Roman"/>
          <w:sz w:val="24"/>
          <w:szCs w:val="24"/>
          <w:lang w:val="es-MX"/>
        </w:rPr>
      </w:pPr>
      <w:r w:rsidRPr="0036406E">
        <w:rPr>
          <w:rFonts w:ascii="Times New Roman" w:hAnsi="Times New Roman" w:cs="Times New Roman"/>
          <w:sz w:val="24"/>
          <w:szCs w:val="24"/>
          <w:lang w:val="es-MX"/>
        </w:rPr>
        <w:t>II.1.6.6</w:t>
      </w:r>
      <w:r w:rsidRPr="00981B0C">
        <w:rPr>
          <w:rFonts w:ascii="Times New Roman" w:hAnsi="Times New Roman" w:cs="Times New Roman"/>
          <w:sz w:val="24"/>
          <w:szCs w:val="24"/>
          <w:lang w:val="es-MX"/>
        </w:rPr>
        <w:tab/>
      </w:r>
      <w:r w:rsidRPr="0036406E">
        <w:rPr>
          <w:rFonts w:ascii="Times New Roman" w:hAnsi="Times New Roman" w:cs="Times New Roman"/>
          <w:sz w:val="24"/>
          <w:szCs w:val="24"/>
          <w:lang w:val="es-MX"/>
        </w:rPr>
        <w:t>Registro de los Aprovechamientos compensados.</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981B0C" w:rsidRPr="00FC33D1" w:rsidRDefault="00981B0C" w:rsidP="0036406E">
      <w:pPr>
        <w:pStyle w:val="Texto"/>
        <w:spacing w:before="20" w:after="20" w:line="240" w:lineRule="auto"/>
        <w:ind w:firstLine="0"/>
        <w:rPr>
          <w:rFonts w:ascii="Times New Roman" w:hAnsi="Times New Roman" w:cs="Times New Roman"/>
          <w:b/>
          <w:sz w:val="24"/>
          <w:szCs w:val="24"/>
          <w:lang w:val="es-MX"/>
        </w:rPr>
      </w:pPr>
      <w:r w:rsidRPr="00FC33D1">
        <w:rPr>
          <w:rFonts w:ascii="Times New Roman" w:hAnsi="Times New Roman" w:cs="Times New Roman"/>
          <w:b/>
          <w:sz w:val="24"/>
          <w:szCs w:val="24"/>
          <w:lang w:val="es-MX"/>
        </w:rPr>
        <w:t>II.1.7</w:t>
      </w:r>
      <w:r w:rsidRPr="00FC33D1">
        <w:rPr>
          <w:rFonts w:ascii="Times New Roman" w:hAnsi="Times New Roman" w:cs="Times New Roman"/>
          <w:b/>
          <w:sz w:val="24"/>
          <w:szCs w:val="24"/>
          <w:lang w:val="es-MX"/>
        </w:rPr>
        <w:tab/>
        <w:t>Venta de Bienes y Prestación de Servicios</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36406E"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II.1.7.1</w:t>
      </w:r>
      <w:r w:rsidRPr="00981B0C">
        <w:rPr>
          <w:rFonts w:ascii="Times New Roman" w:hAnsi="Times New Roman" w:cs="Times New Roman"/>
          <w:sz w:val="24"/>
          <w:szCs w:val="24"/>
          <w:lang w:val="es-MX"/>
        </w:rPr>
        <w:tab/>
        <w:t>Registro del devengado al realizarse la Venta de Bienes y Prestación de Servicios, incluye Impuesto al Valor Agregado.</w:t>
      </w:r>
    </w:p>
    <w:p w:rsidR="006E6BF4" w:rsidRDefault="006E6BF4" w:rsidP="0036406E">
      <w:pPr>
        <w:pStyle w:val="Texto"/>
        <w:spacing w:before="20" w:after="20" w:line="240" w:lineRule="auto"/>
        <w:ind w:firstLine="0"/>
        <w:rPr>
          <w:rFonts w:ascii="Times New Roman" w:hAnsi="Times New Roman" w:cs="Times New Roman"/>
          <w:sz w:val="24"/>
          <w:szCs w:val="24"/>
          <w:lang w:val="es-MX"/>
        </w:rPr>
      </w:pPr>
    </w:p>
    <w:p w:rsidR="006E6BF4" w:rsidRPr="0036406E" w:rsidRDefault="006E6BF4" w:rsidP="0036406E">
      <w:pPr>
        <w:pStyle w:val="Texto"/>
        <w:spacing w:before="20" w:after="20" w:line="240" w:lineRule="auto"/>
        <w:ind w:firstLine="0"/>
        <w:rPr>
          <w:rFonts w:ascii="Times New Roman" w:hAnsi="Times New Roman" w:cs="Times New Roman"/>
          <w:webHidden/>
          <w:sz w:val="24"/>
          <w:szCs w:val="24"/>
          <w:lang w:val="es-MX"/>
        </w:rPr>
      </w:pPr>
    </w:p>
    <w:p w:rsidR="00981B0C"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lastRenderedPageBreak/>
        <w:t>II.1.7.2</w:t>
      </w:r>
      <w:r w:rsidRPr="00981B0C">
        <w:rPr>
          <w:rFonts w:ascii="Times New Roman" w:hAnsi="Times New Roman" w:cs="Times New Roman"/>
          <w:sz w:val="24"/>
          <w:szCs w:val="24"/>
          <w:lang w:val="es-MX"/>
        </w:rPr>
        <w:tab/>
        <w:t>Registro del cobro de Ingresos por Venta de Bienes y Prestación de Servicios.</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981B0C"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II.1.7.3</w:t>
      </w:r>
      <w:r w:rsidRPr="00981B0C">
        <w:rPr>
          <w:rFonts w:ascii="Times New Roman" w:hAnsi="Times New Roman" w:cs="Times New Roman"/>
          <w:sz w:val="24"/>
          <w:szCs w:val="24"/>
          <w:lang w:val="es-MX"/>
        </w:rPr>
        <w:tab/>
        <w:t>Registro de la autorización y el pago de la devolución en efectivo de los Ingresos por Venta de Bienes y Prestación de Servicios.</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981B0C" w:rsidRPr="00FC33D1" w:rsidRDefault="00981B0C" w:rsidP="0036406E">
      <w:pPr>
        <w:pStyle w:val="Texto"/>
        <w:spacing w:before="20" w:after="20" w:line="240" w:lineRule="auto"/>
        <w:ind w:firstLine="0"/>
        <w:rPr>
          <w:rFonts w:ascii="Times New Roman" w:hAnsi="Times New Roman" w:cs="Times New Roman"/>
          <w:b/>
          <w:sz w:val="24"/>
          <w:szCs w:val="24"/>
          <w:lang w:val="es-MX"/>
        </w:rPr>
      </w:pPr>
      <w:r w:rsidRPr="00FC33D1">
        <w:rPr>
          <w:rFonts w:ascii="Times New Roman" w:hAnsi="Times New Roman" w:cs="Times New Roman"/>
          <w:b/>
          <w:sz w:val="24"/>
          <w:szCs w:val="24"/>
          <w:lang w:val="es-MX"/>
        </w:rPr>
        <w:t>II.1.8</w:t>
      </w:r>
      <w:r w:rsidRPr="00FC33D1">
        <w:rPr>
          <w:rFonts w:ascii="Times New Roman" w:hAnsi="Times New Roman" w:cs="Times New Roman"/>
          <w:b/>
          <w:sz w:val="24"/>
          <w:szCs w:val="24"/>
          <w:lang w:val="es-MX"/>
        </w:rPr>
        <w:tab/>
        <w:t>Participaciones, Aportaciones, Convenios, Incentivos Derivados de la Colaboración Fiscal, Fondos Distintos de Aportaciones, Transferencias, Asignaciones, Subsidios y Subvenciones, y Pensiones y Jubilaciones</w:t>
      </w:r>
    </w:p>
    <w:p w:rsidR="0036406E" w:rsidRPr="00981B0C" w:rsidRDefault="0036406E" w:rsidP="00981B0C">
      <w:pPr>
        <w:pStyle w:val="Texto"/>
        <w:spacing w:before="20" w:after="20" w:line="360" w:lineRule="auto"/>
        <w:ind w:firstLine="0"/>
        <w:rPr>
          <w:rFonts w:ascii="Times New Roman" w:hAnsi="Times New Roman" w:cs="Times New Roman"/>
          <w:sz w:val="24"/>
          <w:szCs w:val="24"/>
        </w:rPr>
      </w:pPr>
    </w:p>
    <w:p w:rsidR="00981B0C" w:rsidRPr="0036406E"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II.1.8.1</w:t>
      </w:r>
      <w:r w:rsidRPr="00981B0C">
        <w:rPr>
          <w:rFonts w:ascii="Times New Roman" w:hAnsi="Times New Roman" w:cs="Times New Roman"/>
          <w:sz w:val="24"/>
          <w:szCs w:val="24"/>
          <w:lang w:val="es-MX"/>
        </w:rPr>
        <w:tab/>
        <w:t>Registro d</w:t>
      </w:r>
      <w:r w:rsidRPr="0036406E">
        <w:rPr>
          <w:rFonts w:ascii="Times New Roman" w:hAnsi="Times New Roman" w:cs="Times New Roman"/>
          <w:sz w:val="24"/>
          <w:szCs w:val="24"/>
          <w:lang w:val="es-MX"/>
        </w:rPr>
        <w:t>el cobro del primer pago de Participaciones en las Entidades Federativas y en los Municipios, previo a la recepción de la constancia de participaciones o documento equivalente.</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981B0C" w:rsidRPr="0036406E"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II.1.8.2</w:t>
      </w:r>
      <w:r w:rsidRPr="00981B0C">
        <w:rPr>
          <w:rFonts w:ascii="Times New Roman" w:hAnsi="Times New Roman" w:cs="Times New Roman"/>
          <w:sz w:val="24"/>
          <w:szCs w:val="24"/>
          <w:lang w:val="es-MX"/>
        </w:rPr>
        <w:tab/>
      </w:r>
      <w:r w:rsidRPr="0036406E">
        <w:rPr>
          <w:rFonts w:ascii="Times New Roman" w:hAnsi="Times New Roman" w:cs="Times New Roman"/>
          <w:sz w:val="24"/>
          <w:szCs w:val="24"/>
          <w:lang w:val="es-MX"/>
        </w:rPr>
        <w:t>Registro de los ingresos participables recaudados por las Entidades Federativas.</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981B0C"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II.1.8.3</w:t>
      </w:r>
      <w:r w:rsidRPr="00981B0C">
        <w:rPr>
          <w:rFonts w:ascii="Times New Roman" w:hAnsi="Times New Roman" w:cs="Times New Roman"/>
          <w:sz w:val="24"/>
          <w:szCs w:val="24"/>
          <w:lang w:val="es-MX"/>
        </w:rPr>
        <w:tab/>
        <w:t>Registro de la aplicación de ingresos participables recaudados por las Entidades Federativas, una vez recibidas las constancias de participaciones o documento equivalente.</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981B0C"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II.1.8.4</w:t>
      </w:r>
      <w:r w:rsidRPr="00981B0C">
        <w:rPr>
          <w:rFonts w:ascii="Times New Roman" w:hAnsi="Times New Roman" w:cs="Times New Roman"/>
          <w:sz w:val="24"/>
          <w:szCs w:val="24"/>
          <w:lang w:val="es-MX"/>
        </w:rPr>
        <w:tab/>
        <w:t>Registro del devengado de ingresos de Aportaciones.</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36406E"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II.1.8.5</w:t>
      </w:r>
      <w:r w:rsidRPr="00981B0C">
        <w:rPr>
          <w:rFonts w:ascii="Times New Roman" w:hAnsi="Times New Roman" w:cs="Times New Roman"/>
          <w:sz w:val="24"/>
          <w:szCs w:val="24"/>
          <w:lang w:val="es-MX"/>
        </w:rPr>
        <w:tab/>
        <w:t>Registro del cobro de ingresos de Aportaciones.</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981B0C"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II.1.8.6</w:t>
      </w:r>
      <w:r w:rsidRPr="00981B0C">
        <w:rPr>
          <w:rFonts w:ascii="Times New Roman" w:hAnsi="Times New Roman" w:cs="Times New Roman"/>
          <w:sz w:val="24"/>
          <w:szCs w:val="24"/>
          <w:lang w:val="es-MX"/>
        </w:rPr>
        <w:tab/>
      </w:r>
      <w:r w:rsidRPr="0036406E">
        <w:rPr>
          <w:rFonts w:ascii="Times New Roman" w:hAnsi="Times New Roman" w:cs="Times New Roman"/>
          <w:sz w:val="24"/>
          <w:szCs w:val="24"/>
          <w:lang w:val="es-MX"/>
        </w:rPr>
        <w:t>Registro del devengado de ingresos de Convenios</w:t>
      </w:r>
      <w:r w:rsidRPr="00981B0C">
        <w:rPr>
          <w:rFonts w:ascii="Times New Roman" w:hAnsi="Times New Roman" w:cs="Times New Roman"/>
          <w:sz w:val="24"/>
          <w:szCs w:val="24"/>
          <w:lang w:val="es-MX"/>
        </w:rPr>
        <w:t>.</w:t>
      </w:r>
    </w:p>
    <w:p w:rsidR="0036406E" w:rsidRPr="0036406E" w:rsidRDefault="0036406E" w:rsidP="0036406E">
      <w:pPr>
        <w:pStyle w:val="Texto"/>
        <w:spacing w:before="20" w:after="20" w:line="240" w:lineRule="auto"/>
        <w:ind w:firstLine="0"/>
        <w:rPr>
          <w:rFonts w:ascii="Times New Roman" w:hAnsi="Times New Roman" w:cs="Times New Roman"/>
          <w:webHidden/>
          <w:sz w:val="24"/>
          <w:szCs w:val="24"/>
          <w:lang w:val="es-MX"/>
        </w:rPr>
      </w:pPr>
    </w:p>
    <w:p w:rsidR="00981B0C" w:rsidRDefault="00981B0C" w:rsidP="0036406E">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II.1.8.7</w:t>
      </w:r>
      <w:r w:rsidRPr="00981B0C">
        <w:rPr>
          <w:rFonts w:ascii="Times New Roman" w:hAnsi="Times New Roman" w:cs="Times New Roman"/>
          <w:sz w:val="24"/>
          <w:szCs w:val="24"/>
          <w:lang w:val="es-MX"/>
        </w:rPr>
        <w:tab/>
      </w:r>
      <w:r w:rsidRPr="0036406E">
        <w:rPr>
          <w:rFonts w:ascii="Times New Roman" w:hAnsi="Times New Roman" w:cs="Times New Roman"/>
          <w:sz w:val="24"/>
          <w:szCs w:val="24"/>
          <w:lang w:val="es-MX"/>
        </w:rPr>
        <w:t>Registro del cobro de ingresos de Convenios</w:t>
      </w:r>
      <w:r w:rsidRPr="00981B0C">
        <w:rPr>
          <w:rFonts w:ascii="Times New Roman" w:hAnsi="Times New Roman" w:cs="Times New Roman"/>
          <w:sz w:val="24"/>
          <w:szCs w:val="24"/>
          <w:lang w:val="es-MX"/>
        </w:rPr>
        <w:t>.</w:t>
      </w:r>
    </w:p>
    <w:p w:rsidR="0036406E" w:rsidRPr="006E6BF4" w:rsidRDefault="0036406E" w:rsidP="006E6BF4">
      <w:pPr>
        <w:pStyle w:val="Texto"/>
        <w:spacing w:before="20" w:after="20" w:line="240" w:lineRule="auto"/>
        <w:ind w:firstLine="0"/>
        <w:rPr>
          <w:rFonts w:ascii="Times New Roman" w:hAnsi="Times New Roman" w:cs="Times New Roman"/>
          <w:webHidden/>
          <w:sz w:val="24"/>
          <w:szCs w:val="24"/>
          <w:lang w:val="es-MX"/>
        </w:rPr>
      </w:pPr>
    </w:p>
    <w:p w:rsidR="00981B0C" w:rsidRPr="006E6BF4" w:rsidRDefault="00981B0C" w:rsidP="006E6BF4">
      <w:pPr>
        <w:pStyle w:val="Texto"/>
        <w:spacing w:before="20" w:after="20" w:line="240" w:lineRule="auto"/>
        <w:ind w:firstLine="0"/>
        <w:rPr>
          <w:rFonts w:ascii="Times New Roman" w:hAnsi="Times New Roman" w:cs="Times New Roman"/>
          <w:sz w:val="24"/>
          <w:szCs w:val="24"/>
          <w:lang w:val="es-MX"/>
        </w:rPr>
      </w:pPr>
      <w:r w:rsidRPr="006E6BF4">
        <w:rPr>
          <w:rFonts w:ascii="Times New Roman" w:hAnsi="Times New Roman" w:cs="Times New Roman"/>
          <w:sz w:val="24"/>
          <w:szCs w:val="24"/>
          <w:lang w:val="es-MX"/>
        </w:rPr>
        <w:t>II.1.8.8</w:t>
      </w:r>
      <w:r w:rsidRPr="00981B0C">
        <w:rPr>
          <w:rFonts w:ascii="Times New Roman" w:hAnsi="Times New Roman" w:cs="Times New Roman"/>
          <w:sz w:val="24"/>
          <w:szCs w:val="24"/>
          <w:lang w:val="es-MX"/>
        </w:rPr>
        <w:tab/>
        <w:t>Registro</w:t>
      </w:r>
      <w:r w:rsidRPr="006E6BF4">
        <w:rPr>
          <w:rFonts w:ascii="Times New Roman" w:hAnsi="Times New Roman" w:cs="Times New Roman"/>
          <w:sz w:val="24"/>
          <w:szCs w:val="24"/>
          <w:lang w:val="es-MX"/>
        </w:rPr>
        <w:t xml:space="preserve"> del devengado de ingresos de Fondos Distintos de Aportaciones.</w:t>
      </w:r>
    </w:p>
    <w:p w:rsidR="0036406E" w:rsidRPr="006E6BF4" w:rsidRDefault="0036406E" w:rsidP="006E6BF4">
      <w:pPr>
        <w:pStyle w:val="Texto"/>
        <w:spacing w:before="20" w:after="20" w:line="240" w:lineRule="auto"/>
        <w:ind w:firstLine="0"/>
        <w:rPr>
          <w:rFonts w:ascii="Times New Roman" w:hAnsi="Times New Roman" w:cs="Times New Roman"/>
          <w:sz w:val="24"/>
          <w:szCs w:val="24"/>
          <w:lang w:val="es-MX"/>
        </w:rPr>
      </w:pPr>
    </w:p>
    <w:p w:rsidR="00981B0C" w:rsidRPr="006E6BF4" w:rsidRDefault="00981B0C" w:rsidP="006E6BF4">
      <w:pPr>
        <w:pStyle w:val="Texto"/>
        <w:spacing w:before="20" w:after="20" w:line="240" w:lineRule="auto"/>
        <w:ind w:firstLine="0"/>
        <w:rPr>
          <w:rFonts w:ascii="Times New Roman" w:hAnsi="Times New Roman" w:cs="Times New Roman"/>
          <w:sz w:val="24"/>
          <w:szCs w:val="24"/>
          <w:lang w:val="es-MX"/>
        </w:rPr>
      </w:pPr>
      <w:r w:rsidRPr="006E6BF4">
        <w:rPr>
          <w:rFonts w:ascii="Times New Roman" w:hAnsi="Times New Roman" w:cs="Times New Roman"/>
          <w:sz w:val="24"/>
          <w:szCs w:val="24"/>
          <w:lang w:val="es-MX"/>
        </w:rPr>
        <w:t>II.1.8.9</w:t>
      </w:r>
      <w:r w:rsidRPr="00981B0C">
        <w:rPr>
          <w:rFonts w:ascii="Times New Roman" w:hAnsi="Times New Roman" w:cs="Times New Roman"/>
          <w:sz w:val="24"/>
          <w:szCs w:val="24"/>
          <w:lang w:val="es-MX"/>
        </w:rPr>
        <w:tab/>
      </w:r>
      <w:r w:rsidRPr="006E6BF4">
        <w:rPr>
          <w:rFonts w:ascii="Times New Roman" w:hAnsi="Times New Roman" w:cs="Times New Roman"/>
          <w:sz w:val="24"/>
          <w:szCs w:val="24"/>
          <w:lang w:val="es-MX"/>
        </w:rPr>
        <w:t>Registro del cobro de ingresos de Fondos Distintos de Aportaciones.</w:t>
      </w:r>
    </w:p>
    <w:p w:rsidR="0036406E" w:rsidRPr="006E6BF4" w:rsidRDefault="0036406E" w:rsidP="006E6BF4">
      <w:pPr>
        <w:pStyle w:val="Texto"/>
        <w:spacing w:before="20" w:after="20" w:line="240" w:lineRule="auto"/>
        <w:ind w:firstLine="0"/>
        <w:rPr>
          <w:rFonts w:ascii="Times New Roman" w:hAnsi="Times New Roman" w:cs="Times New Roman"/>
          <w:webHidden/>
          <w:sz w:val="24"/>
          <w:szCs w:val="24"/>
          <w:lang w:val="es-MX"/>
        </w:rPr>
      </w:pPr>
    </w:p>
    <w:p w:rsidR="00981B0C" w:rsidRDefault="00981B0C" w:rsidP="006E6BF4">
      <w:pPr>
        <w:pStyle w:val="Texto"/>
        <w:spacing w:before="20" w:after="20" w:line="240" w:lineRule="auto"/>
        <w:ind w:firstLine="0"/>
        <w:rPr>
          <w:rFonts w:ascii="Times New Roman" w:hAnsi="Times New Roman" w:cs="Times New Roman"/>
          <w:sz w:val="24"/>
          <w:szCs w:val="24"/>
          <w:lang w:val="es-MX"/>
        </w:rPr>
      </w:pPr>
      <w:r w:rsidRPr="006E6BF4">
        <w:rPr>
          <w:rFonts w:ascii="Times New Roman" w:hAnsi="Times New Roman" w:cs="Times New Roman"/>
          <w:sz w:val="24"/>
          <w:szCs w:val="24"/>
          <w:lang w:val="es-MX"/>
        </w:rPr>
        <w:t>II.1.8.10</w:t>
      </w:r>
      <w:r w:rsidRPr="00981B0C">
        <w:rPr>
          <w:rFonts w:ascii="Times New Roman" w:hAnsi="Times New Roman" w:cs="Times New Roman"/>
          <w:sz w:val="24"/>
          <w:szCs w:val="24"/>
          <w:lang w:val="es-MX"/>
        </w:rPr>
        <w:tab/>
      </w:r>
      <w:r w:rsidRPr="006E6BF4">
        <w:rPr>
          <w:rFonts w:ascii="Times New Roman" w:hAnsi="Times New Roman" w:cs="Times New Roman"/>
          <w:sz w:val="24"/>
          <w:szCs w:val="24"/>
          <w:lang w:val="es-MX"/>
        </w:rPr>
        <w:t>Registro del devengado y el cobro de ingresos de T</w:t>
      </w:r>
      <w:r w:rsidRPr="00981B0C">
        <w:rPr>
          <w:rFonts w:ascii="Times New Roman" w:hAnsi="Times New Roman" w:cs="Times New Roman"/>
          <w:sz w:val="24"/>
          <w:szCs w:val="24"/>
          <w:lang w:val="es-MX"/>
        </w:rPr>
        <w:t>ransferencias</w:t>
      </w:r>
      <w:r w:rsidRPr="006E6BF4">
        <w:rPr>
          <w:rFonts w:ascii="Times New Roman" w:hAnsi="Times New Roman" w:cs="Times New Roman"/>
          <w:sz w:val="24"/>
          <w:szCs w:val="24"/>
          <w:lang w:val="es-MX"/>
        </w:rPr>
        <w:t xml:space="preserve"> y Asignaciones</w:t>
      </w:r>
      <w:r w:rsidRPr="00981B0C">
        <w:rPr>
          <w:rFonts w:ascii="Times New Roman" w:hAnsi="Times New Roman" w:cs="Times New Roman"/>
          <w:sz w:val="24"/>
          <w:szCs w:val="24"/>
          <w:lang w:val="es-MX"/>
        </w:rPr>
        <w:t>.</w:t>
      </w:r>
    </w:p>
    <w:p w:rsidR="0036406E" w:rsidRPr="006E6BF4" w:rsidRDefault="0036406E" w:rsidP="006E6BF4">
      <w:pPr>
        <w:pStyle w:val="Texto"/>
        <w:spacing w:before="20" w:after="20" w:line="240" w:lineRule="auto"/>
        <w:ind w:firstLine="0"/>
        <w:rPr>
          <w:rFonts w:ascii="Times New Roman" w:hAnsi="Times New Roman" w:cs="Times New Roman"/>
          <w:webHidden/>
          <w:sz w:val="24"/>
          <w:szCs w:val="24"/>
          <w:lang w:val="es-MX"/>
        </w:rPr>
      </w:pPr>
    </w:p>
    <w:p w:rsidR="00981B0C" w:rsidRPr="006E6BF4" w:rsidRDefault="00981B0C" w:rsidP="006E6BF4">
      <w:pPr>
        <w:pStyle w:val="Texto"/>
        <w:spacing w:before="20" w:after="20" w:line="240" w:lineRule="auto"/>
        <w:ind w:firstLine="0"/>
        <w:rPr>
          <w:rFonts w:ascii="Times New Roman" w:hAnsi="Times New Roman" w:cs="Times New Roman"/>
          <w:sz w:val="24"/>
          <w:szCs w:val="24"/>
          <w:lang w:val="es-MX"/>
        </w:rPr>
      </w:pPr>
      <w:r w:rsidRPr="006E6BF4">
        <w:rPr>
          <w:rFonts w:ascii="Times New Roman" w:hAnsi="Times New Roman" w:cs="Times New Roman"/>
          <w:sz w:val="24"/>
          <w:szCs w:val="24"/>
          <w:lang w:val="es-MX"/>
        </w:rPr>
        <w:t>II.1.8.11</w:t>
      </w:r>
      <w:r w:rsidRPr="00981B0C">
        <w:rPr>
          <w:rFonts w:ascii="Times New Roman" w:hAnsi="Times New Roman" w:cs="Times New Roman"/>
          <w:sz w:val="24"/>
          <w:szCs w:val="24"/>
          <w:lang w:val="es-MX"/>
        </w:rPr>
        <w:tab/>
      </w:r>
      <w:r w:rsidRPr="006E6BF4">
        <w:rPr>
          <w:rFonts w:ascii="Times New Roman" w:hAnsi="Times New Roman" w:cs="Times New Roman"/>
          <w:sz w:val="24"/>
          <w:szCs w:val="24"/>
          <w:lang w:val="es-MX"/>
        </w:rPr>
        <w:t>Registro del devengado y el cobro de ingresos de Subsidios y Subvenciones.</w:t>
      </w:r>
    </w:p>
    <w:p w:rsidR="0036406E" w:rsidRPr="006E6BF4" w:rsidRDefault="0036406E" w:rsidP="006E6BF4">
      <w:pPr>
        <w:pStyle w:val="Texto"/>
        <w:spacing w:before="20" w:after="20" w:line="240" w:lineRule="auto"/>
        <w:ind w:firstLine="0"/>
        <w:rPr>
          <w:rFonts w:ascii="Times New Roman" w:hAnsi="Times New Roman" w:cs="Times New Roman"/>
          <w:webHidden/>
          <w:sz w:val="24"/>
          <w:szCs w:val="24"/>
          <w:lang w:val="es-MX"/>
        </w:rPr>
      </w:pPr>
    </w:p>
    <w:p w:rsidR="00981B0C" w:rsidRPr="006E6BF4" w:rsidRDefault="00981B0C" w:rsidP="006E6BF4">
      <w:pPr>
        <w:pStyle w:val="Texto"/>
        <w:spacing w:before="20" w:after="20" w:line="240" w:lineRule="auto"/>
        <w:ind w:firstLine="0"/>
        <w:rPr>
          <w:rFonts w:ascii="Times New Roman" w:hAnsi="Times New Roman" w:cs="Times New Roman"/>
          <w:sz w:val="24"/>
          <w:szCs w:val="24"/>
          <w:lang w:val="es-MX"/>
        </w:rPr>
      </w:pPr>
      <w:r w:rsidRPr="006E6BF4">
        <w:rPr>
          <w:rFonts w:ascii="Times New Roman" w:hAnsi="Times New Roman" w:cs="Times New Roman"/>
          <w:sz w:val="24"/>
          <w:szCs w:val="24"/>
          <w:lang w:val="es-MX"/>
        </w:rPr>
        <w:t>II.1.8.12</w:t>
      </w:r>
      <w:r w:rsidRPr="00981B0C">
        <w:rPr>
          <w:rFonts w:ascii="Times New Roman" w:hAnsi="Times New Roman" w:cs="Times New Roman"/>
          <w:sz w:val="24"/>
          <w:szCs w:val="24"/>
          <w:lang w:val="es-MX"/>
        </w:rPr>
        <w:tab/>
      </w:r>
      <w:r w:rsidRPr="006E6BF4">
        <w:rPr>
          <w:rFonts w:ascii="Times New Roman" w:hAnsi="Times New Roman" w:cs="Times New Roman"/>
          <w:sz w:val="24"/>
          <w:szCs w:val="24"/>
          <w:lang w:val="es-MX"/>
        </w:rPr>
        <w:t>Registro del devengado y el cobro de ingresos para P</w:t>
      </w:r>
      <w:r w:rsidRPr="00981B0C">
        <w:rPr>
          <w:rFonts w:ascii="Times New Roman" w:hAnsi="Times New Roman" w:cs="Times New Roman"/>
          <w:sz w:val="24"/>
          <w:szCs w:val="24"/>
          <w:lang w:val="es-MX"/>
        </w:rPr>
        <w:t>ensiones</w:t>
      </w:r>
      <w:r w:rsidRPr="006E6BF4">
        <w:rPr>
          <w:rFonts w:ascii="Times New Roman" w:hAnsi="Times New Roman" w:cs="Times New Roman"/>
          <w:sz w:val="24"/>
          <w:szCs w:val="24"/>
          <w:lang w:val="es-MX"/>
        </w:rPr>
        <w:t xml:space="preserve"> y Jubilaciones.</w:t>
      </w:r>
    </w:p>
    <w:p w:rsidR="0036406E" w:rsidRPr="00981B0C" w:rsidRDefault="0036406E" w:rsidP="00981B0C">
      <w:pPr>
        <w:pStyle w:val="Texto"/>
        <w:spacing w:before="20" w:after="20" w:line="360" w:lineRule="auto"/>
        <w:ind w:firstLine="0"/>
        <w:rPr>
          <w:rFonts w:ascii="Times New Roman" w:hAnsi="Times New Roman" w:cs="Times New Roman"/>
          <w:webHidden/>
          <w:sz w:val="24"/>
          <w:szCs w:val="24"/>
        </w:rPr>
      </w:pPr>
    </w:p>
    <w:p w:rsidR="00981B0C" w:rsidRDefault="00981B0C" w:rsidP="006E6BF4">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t>II.1.8.13</w:t>
      </w:r>
      <w:r w:rsidRPr="00981B0C">
        <w:rPr>
          <w:rFonts w:ascii="Times New Roman" w:hAnsi="Times New Roman" w:cs="Times New Roman"/>
          <w:sz w:val="24"/>
          <w:szCs w:val="24"/>
          <w:lang w:val="es-MX"/>
        </w:rPr>
        <w:tab/>
      </w:r>
      <w:r w:rsidRPr="006E6BF4">
        <w:rPr>
          <w:rFonts w:ascii="Times New Roman" w:hAnsi="Times New Roman" w:cs="Times New Roman"/>
          <w:sz w:val="24"/>
          <w:szCs w:val="24"/>
          <w:lang w:val="es-MX"/>
        </w:rPr>
        <w:t xml:space="preserve">Registro del devengado de ingresos de </w:t>
      </w:r>
      <w:r w:rsidRPr="00981B0C">
        <w:rPr>
          <w:rFonts w:ascii="Times New Roman" w:hAnsi="Times New Roman" w:cs="Times New Roman"/>
          <w:sz w:val="24"/>
          <w:szCs w:val="24"/>
          <w:lang w:val="es-MX"/>
        </w:rPr>
        <w:t>Transferencias del Fondo Mexicano del Petróleo para la Estabilización y el Desarrollo.</w:t>
      </w:r>
    </w:p>
    <w:p w:rsidR="006E6BF4" w:rsidRDefault="006E6BF4" w:rsidP="006E6BF4">
      <w:pPr>
        <w:pStyle w:val="Texto"/>
        <w:spacing w:before="20" w:after="20" w:line="240" w:lineRule="auto"/>
        <w:ind w:firstLine="0"/>
        <w:rPr>
          <w:rFonts w:ascii="Times New Roman" w:hAnsi="Times New Roman" w:cs="Times New Roman"/>
          <w:sz w:val="24"/>
          <w:szCs w:val="24"/>
          <w:lang w:val="es-MX"/>
        </w:rPr>
      </w:pPr>
    </w:p>
    <w:p w:rsidR="0036406E" w:rsidRPr="006E6BF4" w:rsidRDefault="0036406E" w:rsidP="006E6BF4">
      <w:pPr>
        <w:pStyle w:val="Texto"/>
        <w:spacing w:before="20" w:after="20" w:line="240" w:lineRule="auto"/>
        <w:ind w:firstLine="0"/>
        <w:rPr>
          <w:rFonts w:ascii="Times New Roman" w:hAnsi="Times New Roman" w:cs="Times New Roman"/>
          <w:webHidden/>
          <w:sz w:val="24"/>
          <w:szCs w:val="24"/>
          <w:lang w:val="es-MX"/>
        </w:rPr>
      </w:pPr>
    </w:p>
    <w:p w:rsidR="00981B0C" w:rsidRPr="006E6BF4" w:rsidRDefault="00981B0C" w:rsidP="006E6BF4">
      <w:pPr>
        <w:pStyle w:val="Texto"/>
        <w:spacing w:before="20" w:after="20" w:line="240" w:lineRule="auto"/>
        <w:ind w:firstLine="0"/>
        <w:rPr>
          <w:rFonts w:ascii="Times New Roman" w:hAnsi="Times New Roman" w:cs="Times New Roman"/>
          <w:sz w:val="24"/>
          <w:szCs w:val="24"/>
          <w:lang w:val="es-MX"/>
        </w:rPr>
      </w:pPr>
      <w:r w:rsidRPr="00981B0C">
        <w:rPr>
          <w:rFonts w:ascii="Times New Roman" w:hAnsi="Times New Roman" w:cs="Times New Roman"/>
          <w:sz w:val="24"/>
          <w:szCs w:val="24"/>
          <w:lang w:val="es-MX"/>
        </w:rPr>
        <w:lastRenderedPageBreak/>
        <w:t>II.1.8.14</w:t>
      </w:r>
      <w:r w:rsidRPr="00981B0C">
        <w:rPr>
          <w:rFonts w:ascii="Times New Roman" w:hAnsi="Times New Roman" w:cs="Times New Roman"/>
          <w:sz w:val="24"/>
          <w:szCs w:val="24"/>
          <w:lang w:val="es-MX"/>
        </w:rPr>
        <w:tab/>
        <w:t xml:space="preserve">Registro del </w:t>
      </w:r>
      <w:r w:rsidRPr="006E6BF4">
        <w:rPr>
          <w:rFonts w:ascii="Times New Roman" w:hAnsi="Times New Roman" w:cs="Times New Roman"/>
          <w:sz w:val="24"/>
          <w:szCs w:val="24"/>
          <w:lang w:val="es-MX"/>
        </w:rPr>
        <w:t>cobro</w:t>
      </w:r>
      <w:r w:rsidRPr="00981B0C">
        <w:rPr>
          <w:rFonts w:ascii="Times New Roman" w:hAnsi="Times New Roman" w:cs="Times New Roman"/>
          <w:sz w:val="24"/>
          <w:szCs w:val="24"/>
          <w:lang w:val="es-MX"/>
        </w:rPr>
        <w:t xml:space="preserve"> de ingresos de Transferencias del Fondo Mexicano del Petróleo para la Estabilización y el Desarrollo</w:t>
      </w:r>
      <w:r w:rsidRPr="006E6BF4">
        <w:rPr>
          <w:rFonts w:ascii="Times New Roman" w:hAnsi="Times New Roman" w:cs="Times New Roman"/>
          <w:sz w:val="24"/>
          <w:szCs w:val="24"/>
          <w:lang w:val="es-MX"/>
        </w:rPr>
        <w:t>.</w:t>
      </w:r>
    </w:p>
    <w:p w:rsidR="0036406E" w:rsidRPr="006E6BF4" w:rsidRDefault="0036406E" w:rsidP="006E6BF4">
      <w:pPr>
        <w:pStyle w:val="Texto"/>
        <w:spacing w:before="20" w:after="20" w:line="240" w:lineRule="auto"/>
        <w:ind w:firstLine="0"/>
        <w:rPr>
          <w:rFonts w:ascii="Times New Roman" w:hAnsi="Times New Roman" w:cs="Times New Roman"/>
          <w:webHidden/>
          <w:sz w:val="24"/>
          <w:szCs w:val="24"/>
          <w:lang w:val="es-MX"/>
        </w:rPr>
      </w:pPr>
    </w:p>
    <w:p w:rsidR="00981B0C" w:rsidRPr="00FC33D1" w:rsidRDefault="00981B0C" w:rsidP="006E6BF4">
      <w:pPr>
        <w:pStyle w:val="Texto"/>
        <w:spacing w:before="20" w:after="20" w:line="240" w:lineRule="auto"/>
        <w:ind w:firstLine="0"/>
        <w:rPr>
          <w:rFonts w:ascii="Times New Roman" w:hAnsi="Times New Roman" w:cs="Times New Roman"/>
          <w:b/>
          <w:webHidden/>
          <w:sz w:val="24"/>
          <w:szCs w:val="24"/>
          <w:lang w:val="es-MX"/>
        </w:rPr>
      </w:pPr>
      <w:r w:rsidRPr="00FC33D1">
        <w:rPr>
          <w:rFonts w:ascii="Times New Roman" w:hAnsi="Times New Roman" w:cs="Times New Roman"/>
          <w:b/>
          <w:sz w:val="24"/>
          <w:szCs w:val="24"/>
          <w:lang w:val="es-MX"/>
        </w:rPr>
        <w:t>II.2</w:t>
      </w:r>
      <w:r w:rsidRPr="00FC33D1">
        <w:rPr>
          <w:rFonts w:ascii="Times New Roman" w:hAnsi="Times New Roman" w:cs="Times New Roman"/>
          <w:b/>
          <w:sz w:val="24"/>
          <w:szCs w:val="24"/>
          <w:lang w:val="es-MX"/>
        </w:rPr>
        <w:tab/>
        <w:t>Aprovechamientos Patrimoniales por Venta de Bienes Inmuebles, Muebles e Intangibles</w:t>
      </w:r>
    </w:p>
    <w:p w:rsidR="00981B0C" w:rsidRPr="00FC33D1" w:rsidRDefault="00981B0C" w:rsidP="006E6BF4">
      <w:pPr>
        <w:pStyle w:val="Texto"/>
        <w:spacing w:before="20" w:after="20" w:line="240" w:lineRule="auto"/>
        <w:ind w:firstLine="0"/>
        <w:rPr>
          <w:rFonts w:ascii="Times New Roman" w:hAnsi="Times New Roman" w:cs="Times New Roman"/>
          <w:b/>
          <w:sz w:val="24"/>
          <w:szCs w:val="24"/>
          <w:lang w:val="es-MX"/>
        </w:rPr>
      </w:pPr>
    </w:p>
    <w:p w:rsidR="00981B0C" w:rsidRPr="00FC33D1" w:rsidRDefault="00981B0C" w:rsidP="006E6BF4">
      <w:pPr>
        <w:pStyle w:val="Texto"/>
        <w:spacing w:before="20" w:after="20" w:line="240" w:lineRule="auto"/>
        <w:ind w:firstLine="0"/>
        <w:rPr>
          <w:rFonts w:ascii="Times New Roman" w:hAnsi="Times New Roman" w:cs="Times New Roman"/>
          <w:b/>
          <w:sz w:val="24"/>
          <w:szCs w:val="24"/>
          <w:lang w:val="es-MX"/>
        </w:rPr>
      </w:pPr>
      <w:r w:rsidRPr="00FC33D1">
        <w:rPr>
          <w:rFonts w:ascii="Times New Roman" w:hAnsi="Times New Roman" w:cs="Times New Roman"/>
          <w:b/>
          <w:sz w:val="24"/>
          <w:szCs w:val="24"/>
          <w:lang w:val="es-MX"/>
        </w:rPr>
        <w:t>II.2.1</w:t>
      </w:r>
      <w:r w:rsidRPr="00FC33D1">
        <w:rPr>
          <w:rFonts w:ascii="Times New Roman" w:hAnsi="Times New Roman" w:cs="Times New Roman"/>
          <w:b/>
          <w:sz w:val="24"/>
          <w:szCs w:val="24"/>
          <w:lang w:val="es-MX"/>
        </w:rPr>
        <w:tab/>
        <w:t>Aprovechamientos Patrimoniales por Venta de Bienes Inmuebles, Muebles e Intangibles</w:t>
      </w:r>
    </w:p>
    <w:p w:rsidR="0036406E" w:rsidRPr="006E6BF4" w:rsidRDefault="0036406E" w:rsidP="006E6BF4">
      <w:pPr>
        <w:pStyle w:val="Texto"/>
        <w:spacing w:before="20" w:after="20" w:line="240" w:lineRule="auto"/>
        <w:ind w:firstLine="0"/>
        <w:rPr>
          <w:rFonts w:ascii="Times New Roman" w:hAnsi="Times New Roman" w:cs="Times New Roman"/>
          <w:webHidden/>
          <w:sz w:val="24"/>
          <w:szCs w:val="24"/>
          <w:lang w:val="es-MX"/>
        </w:rPr>
      </w:pPr>
    </w:p>
    <w:p w:rsidR="00981B0C" w:rsidRPr="006E6BF4" w:rsidRDefault="00981B0C" w:rsidP="006E6BF4">
      <w:pPr>
        <w:pStyle w:val="Texto"/>
        <w:spacing w:before="20" w:after="20" w:line="240" w:lineRule="auto"/>
        <w:ind w:firstLine="0"/>
        <w:rPr>
          <w:rFonts w:ascii="Times New Roman" w:hAnsi="Times New Roman" w:cs="Times New Roman"/>
          <w:sz w:val="24"/>
          <w:szCs w:val="24"/>
          <w:lang w:val="es-MX"/>
        </w:rPr>
      </w:pPr>
      <w:r w:rsidRPr="006E6BF4">
        <w:rPr>
          <w:rFonts w:ascii="Times New Roman" w:hAnsi="Times New Roman" w:cs="Times New Roman"/>
          <w:sz w:val="24"/>
          <w:szCs w:val="24"/>
          <w:lang w:val="es-MX"/>
        </w:rPr>
        <w:t>II.2.1.1</w:t>
      </w:r>
      <w:r w:rsidRPr="00981B0C">
        <w:rPr>
          <w:rFonts w:ascii="Times New Roman" w:hAnsi="Times New Roman" w:cs="Times New Roman"/>
          <w:sz w:val="24"/>
          <w:szCs w:val="24"/>
          <w:lang w:val="es-MX"/>
        </w:rPr>
        <w:tab/>
      </w:r>
      <w:r w:rsidRPr="006E6BF4">
        <w:rPr>
          <w:rFonts w:ascii="Times New Roman" w:hAnsi="Times New Roman" w:cs="Times New Roman"/>
          <w:sz w:val="24"/>
          <w:szCs w:val="24"/>
          <w:lang w:val="es-MX"/>
        </w:rPr>
        <w:t>Registro del devengado de Aprovechamientos Patrimoniales por venta de bienes inmuebles a su valor en libros y baja del bien, considerando baja de depreciación y cancelación del saldo del valor actualizado como incremento o como decremento del valor del activo.</w:t>
      </w:r>
    </w:p>
    <w:p w:rsidR="0036406E" w:rsidRPr="006E6BF4" w:rsidRDefault="0036406E" w:rsidP="006E6BF4">
      <w:pPr>
        <w:pStyle w:val="Texto"/>
        <w:spacing w:before="20" w:after="20" w:line="240" w:lineRule="auto"/>
        <w:ind w:firstLine="0"/>
        <w:rPr>
          <w:rFonts w:ascii="Times New Roman" w:hAnsi="Times New Roman" w:cs="Times New Roman"/>
          <w:webHidden/>
          <w:sz w:val="24"/>
          <w:szCs w:val="24"/>
          <w:lang w:val="es-MX"/>
        </w:rPr>
      </w:pPr>
    </w:p>
    <w:p w:rsidR="00981B0C" w:rsidRDefault="00981B0C" w:rsidP="006E6BF4">
      <w:pPr>
        <w:pStyle w:val="Texto"/>
        <w:spacing w:before="20" w:after="20" w:line="240" w:lineRule="auto"/>
        <w:ind w:firstLine="0"/>
        <w:rPr>
          <w:rFonts w:ascii="Times New Roman" w:hAnsi="Times New Roman" w:cs="Times New Roman"/>
          <w:sz w:val="24"/>
          <w:szCs w:val="24"/>
          <w:lang w:val="es-MX"/>
        </w:rPr>
      </w:pPr>
      <w:r w:rsidRPr="006E6BF4">
        <w:rPr>
          <w:rFonts w:ascii="Times New Roman" w:hAnsi="Times New Roman" w:cs="Times New Roman"/>
          <w:sz w:val="24"/>
          <w:szCs w:val="24"/>
          <w:lang w:val="es-MX"/>
        </w:rPr>
        <w:t>II.2.1.2</w:t>
      </w:r>
      <w:r w:rsidRPr="00981B0C">
        <w:rPr>
          <w:rFonts w:ascii="Times New Roman" w:hAnsi="Times New Roman" w:cs="Times New Roman"/>
          <w:sz w:val="24"/>
          <w:szCs w:val="24"/>
          <w:lang w:val="es-MX"/>
        </w:rPr>
        <w:tab/>
      </w:r>
      <w:r w:rsidRPr="006E6BF4">
        <w:rPr>
          <w:rFonts w:ascii="Times New Roman" w:hAnsi="Times New Roman" w:cs="Times New Roman"/>
          <w:sz w:val="24"/>
          <w:szCs w:val="24"/>
          <w:lang w:val="es-MX"/>
        </w:rPr>
        <w:t>Registro del devengado de Aprovechamientos Patrimoniales por venta de bienes inmuebles con pérdida y baja del bien, considerando baja de depreciación y cancelación del saldo del valor actualizado como incremento o como decremento del valor del activo.</w:t>
      </w:r>
    </w:p>
    <w:p w:rsidR="006E6BF4" w:rsidRPr="006E6BF4" w:rsidRDefault="006E6BF4" w:rsidP="006E6BF4">
      <w:pPr>
        <w:pStyle w:val="Texto"/>
        <w:spacing w:before="20" w:after="20" w:line="240" w:lineRule="auto"/>
        <w:ind w:firstLine="0"/>
        <w:rPr>
          <w:rFonts w:ascii="Times New Roman" w:hAnsi="Times New Roman" w:cs="Times New Roman"/>
          <w:webHidden/>
          <w:sz w:val="24"/>
          <w:szCs w:val="24"/>
          <w:lang w:val="es-MX"/>
        </w:rPr>
      </w:pPr>
    </w:p>
    <w:p w:rsidR="006E6BF4" w:rsidRDefault="00981B0C" w:rsidP="006E6BF4">
      <w:pPr>
        <w:pStyle w:val="Texto"/>
        <w:spacing w:before="20" w:after="20" w:line="240" w:lineRule="auto"/>
        <w:ind w:firstLine="0"/>
        <w:rPr>
          <w:rFonts w:ascii="Times New Roman" w:hAnsi="Times New Roman" w:cs="Times New Roman"/>
          <w:sz w:val="24"/>
          <w:szCs w:val="24"/>
          <w:lang w:val="es-MX"/>
        </w:rPr>
      </w:pPr>
      <w:r w:rsidRPr="006E6BF4">
        <w:rPr>
          <w:rFonts w:ascii="Times New Roman" w:hAnsi="Times New Roman" w:cs="Times New Roman"/>
          <w:sz w:val="24"/>
          <w:szCs w:val="24"/>
          <w:lang w:val="es-MX"/>
        </w:rPr>
        <w:t>II.2.1.3</w:t>
      </w:r>
      <w:r w:rsidRPr="00981B0C">
        <w:rPr>
          <w:rFonts w:ascii="Times New Roman" w:hAnsi="Times New Roman" w:cs="Times New Roman"/>
          <w:sz w:val="24"/>
          <w:szCs w:val="24"/>
          <w:lang w:val="es-MX"/>
        </w:rPr>
        <w:tab/>
      </w:r>
      <w:r w:rsidRPr="006E6BF4">
        <w:rPr>
          <w:rFonts w:ascii="Times New Roman" w:hAnsi="Times New Roman" w:cs="Times New Roman"/>
          <w:sz w:val="24"/>
          <w:szCs w:val="24"/>
          <w:lang w:val="es-MX"/>
        </w:rPr>
        <w:t>Registro del devengado de Aprovechamientos Patrimoniales por venta de bienes inmuebles con utilidad y baja del bien, considerando baja de depreciación y cancelación del saldo del valor actualizado como incremento o como decremento del valor del activo.</w:t>
      </w:r>
    </w:p>
    <w:p w:rsidR="006E6BF4" w:rsidRDefault="006E6BF4" w:rsidP="006E6BF4">
      <w:pPr>
        <w:pStyle w:val="Texto"/>
        <w:spacing w:before="20" w:after="20" w:line="240" w:lineRule="auto"/>
        <w:ind w:firstLine="0"/>
        <w:rPr>
          <w:rFonts w:ascii="Times New Roman" w:hAnsi="Times New Roman" w:cs="Times New Roman"/>
          <w:webHidden/>
          <w:sz w:val="24"/>
          <w:szCs w:val="24"/>
          <w:lang w:val="es-MX"/>
        </w:rPr>
      </w:pPr>
    </w:p>
    <w:p w:rsidR="00981B0C" w:rsidRDefault="00981B0C" w:rsidP="006E6BF4">
      <w:pPr>
        <w:pStyle w:val="Texto"/>
        <w:spacing w:before="20" w:after="20" w:line="240" w:lineRule="auto"/>
        <w:ind w:firstLine="0"/>
        <w:rPr>
          <w:rFonts w:ascii="Times New Roman" w:hAnsi="Times New Roman" w:cs="Times New Roman"/>
          <w:sz w:val="24"/>
          <w:szCs w:val="24"/>
          <w:lang w:val="es-MX"/>
        </w:rPr>
      </w:pPr>
      <w:r w:rsidRPr="006E6BF4">
        <w:rPr>
          <w:rFonts w:ascii="Times New Roman" w:hAnsi="Times New Roman" w:cs="Times New Roman"/>
          <w:sz w:val="24"/>
          <w:szCs w:val="24"/>
          <w:lang w:val="es-MX"/>
        </w:rPr>
        <w:t>II.2.1.4</w:t>
      </w:r>
      <w:r w:rsidRPr="00981B0C">
        <w:rPr>
          <w:rFonts w:ascii="Times New Roman" w:hAnsi="Times New Roman" w:cs="Times New Roman"/>
          <w:sz w:val="24"/>
          <w:szCs w:val="24"/>
          <w:lang w:val="es-MX"/>
        </w:rPr>
        <w:tab/>
      </w:r>
      <w:r w:rsidRPr="006E6BF4">
        <w:rPr>
          <w:rFonts w:ascii="Times New Roman" w:hAnsi="Times New Roman" w:cs="Times New Roman"/>
          <w:sz w:val="24"/>
          <w:szCs w:val="24"/>
          <w:lang w:val="es-MX"/>
        </w:rPr>
        <w:t>Registro del cobro de Aprovechamientos Patrimoniales por venta de bienes inmuebles.</w:t>
      </w:r>
    </w:p>
    <w:p w:rsidR="006E6BF4" w:rsidRDefault="006E6BF4" w:rsidP="006E6BF4">
      <w:pPr>
        <w:pStyle w:val="Texto"/>
        <w:spacing w:before="20" w:after="20" w:line="240" w:lineRule="auto"/>
        <w:ind w:firstLine="0"/>
        <w:rPr>
          <w:rFonts w:ascii="Times New Roman" w:hAnsi="Times New Roman" w:cs="Times New Roman"/>
          <w:sz w:val="24"/>
          <w:szCs w:val="24"/>
          <w:lang w:val="es-MX"/>
        </w:rPr>
      </w:pPr>
    </w:p>
    <w:p w:rsidR="00981B0C" w:rsidRPr="00FC33D1" w:rsidRDefault="00981B0C" w:rsidP="006E6BF4">
      <w:pPr>
        <w:pStyle w:val="Texto"/>
        <w:spacing w:before="20" w:after="20" w:line="240" w:lineRule="auto"/>
        <w:ind w:firstLine="0"/>
        <w:rPr>
          <w:rFonts w:ascii="Times New Roman" w:hAnsi="Times New Roman" w:cs="Times New Roman"/>
          <w:b/>
          <w:sz w:val="24"/>
          <w:szCs w:val="24"/>
          <w:lang w:val="es-MX"/>
        </w:rPr>
      </w:pPr>
      <w:r w:rsidRPr="00FC33D1">
        <w:rPr>
          <w:rFonts w:ascii="Times New Roman" w:hAnsi="Times New Roman" w:cs="Times New Roman"/>
          <w:b/>
          <w:sz w:val="24"/>
          <w:szCs w:val="24"/>
          <w:lang w:val="es-MX"/>
        </w:rPr>
        <w:t>II.3</w:t>
      </w:r>
      <w:r w:rsidRPr="00FC33D1">
        <w:rPr>
          <w:rFonts w:ascii="Times New Roman" w:hAnsi="Times New Roman" w:cs="Times New Roman"/>
          <w:b/>
          <w:sz w:val="24"/>
          <w:szCs w:val="24"/>
          <w:lang w:val="es-MX"/>
        </w:rPr>
        <w:tab/>
        <w:t>Otros Ingresos y Beneficios Varios</w:t>
      </w:r>
    </w:p>
    <w:p w:rsidR="006E6BF4" w:rsidRPr="00FC33D1" w:rsidRDefault="006E6BF4" w:rsidP="006E6BF4">
      <w:pPr>
        <w:pStyle w:val="Texto"/>
        <w:spacing w:before="20" w:after="20" w:line="240" w:lineRule="auto"/>
        <w:ind w:firstLine="0"/>
        <w:rPr>
          <w:rFonts w:ascii="Times New Roman" w:hAnsi="Times New Roman" w:cs="Times New Roman"/>
          <w:b/>
          <w:sz w:val="24"/>
          <w:szCs w:val="24"/>
          <w:lang w:val="es-MX"/>
        </w:rPr>
      </w:pPr>
    </w:p>
    <w:p w:rsidR="00981B0C" w:rsidRPr="00FC33D1" w:rsidRDefault="00981B0C" w:rsidP="006E6BF4">
      <w:pPr>
        <w:pStyle w:val="Texto"/>
        <w:spacing w:before="20" w:after="20" w:line="240" w:lineRule="auto"/>
        <w:ind w:firstLine="0"/>
        <w:rPr>
          <w:rFonts w:ascii="Times New Roman" w:hAnsi="Times New Roman" w:cs="Times New Roman"/>
          <w:b/>
          <w:sz w:val="24"/>
          <w:szCs w:val="24"/>
          <w:lang w:val="es-MX"/>
        </w:rPr>
      </w:pPr>
      <w:r w:rsidRPr="00FC33D1">
        <w:rPr>
          <w:rFonts w:ascii="Times New Roman" w:hAnsi="Times New Roman" w:cs="Times New Roman"/>
          <w:b/>
          <w:sz w:val="24"/>
          <w:szCs w:val="24"/>
          <w:lang w:val="es-MX"/>
        </w:rPr>
        <w:t>II.3.1</w:t>
      </w:r>
      <w:r w:rsidRPr="00FC33D1">
        <w:rPr>
          <w:rFonts w:ascii="Times New Roman" w:hAnsi="Times New Roman" w:cs="Times New Roman"/>
          <w:b/>
          <w:sz w:val="24"/>
          <w:szCs w:val="24"/>
          <w:lang w:val="es-MX"/>
        </w:rPr>
        <w:tab/>
        <w:t>Otros Ingresos y Beneficios Varios</w:t>
      </w:r>
    </w:p>
    <w:p w:rsidR="00981B0C" w:rsidRPr="006E6BF4" w:rsidRDefault="00981B0C" w:rsidP="006E6BF4">
      <w:pPr>
        <w:pStyle w:val="Texto"/>
        <w:spacing w:before="20" w:after="20" w:line="240" w:lineRule="auto"/>
        <w:ind w:firstLine="0"/>
        <w:rPr>
          <w:rFonts w:ascii="Times New Roman" w:hAnsi="Times New Roman" w:cs="Times New Roman"/>
          <w:sz w:val="24"/>
          <w:szCs w:val="24"/>
          <w:lang w:val="es-MX"/>
        </w:rPr>
      </w:pPr>
    </w:p>
    <w:p w:rsidR="00981B0C" w:rsidRDefault="00981B0C" w:rsidP="006E6BF4">
      <w:pPr>
        <w:pStyle w:val="Texto"/>
        <w:spacing w:before="20" w:after="20" w:line="240" w:lineRule="auto"/>
        <w:ind w:firstLine="0"/>
        <w:rPr>
          <w:rFonts w:ascii="Times New Roman" w:hAnsi="Times New Roman" w:cs="Times New Roman"/>
          <w:sz w:val="24"/>
          <w:szCs w:val="24"/>
          <w:lang w:val="es-MX"/>
        </w:rPr>
      </w:pPr>
      <w:r w:rsidRPr="006E6BF4">
        <w:rPr>
          <w:rFonts w:ascii="Times New Roman" w:hAnsi="Times New Roman" w:cs="Times New Roman"/>
          <w:sz w:val="24"/>
          <w:szCs w:val="24"/>
          <w:lang w:val="es-MX"/>
        </w:rPr>
        <w:t>II.3.1.1</w:t>
      </w:r>
      <w:r w:rsidRPr="006E6BF4">
        <w:rPr>
          <w:rFonts w:ascii="Times New Roman" w:hAnsi="Times New Roman" w:cs="Times New Roman"/>
          <w:webHidden/>
          <w:sz w:val="24"/>
          <w:szCs w:val="24"/>
          <w:lang w:val="es-MX"/>
        </w:rPr>
        <w:tab/>
        <w:t>Registro d</w:t>
      </w:r>
      <w:r w:rsidRPr="006E6BF4">
        <w:rPr>
          <w:rFonts w:ascii="Times New Roman" w:hAnsi="Times New Roman" w:cs="Times New Roman"/>
          <w:sz w:val="24"/>
          <w:szCs w:val="24"/>
          <w:lang w:val="es-MX"/>
        </w:rPr>
        <w:t>el devengado por otros ingresos que generan recursos por donativos en efectivo, entre otros.</w:t>
      </w:r>
    </w:p>
    <w:p w:rsidR="00981B0C" w:rsidRPr="006E6BF4" w:rsidRDefault="00981B0C" w:rsidP="006E6BF4">
      <w:pPr>
        <w:pStyle w:val="Texto"/>
        <w:spacing w:before="20" w:after="20" w:line="240" w:lineRule="auto"/>
        <w:ind w:firstLine="0"/>
        <w:rPr>
          <w:rFonts w:ascii="Times New Roman" w:hAnsi="Times New Roman" w:cs="Times New Roman"/>
          <w:sz w:val="24"/>
          <w:szCs w:val="24"/>
          <w:lang w:val="es-MX"/>
        </w:rPr>
      </w:pPr>
    </w:p>
    <w:p w:rsidR="00981B0C" w:rsidRPr="006E6BF4" w:rsidRDefault="00981B0C" w:rsidP="006E6BF4">
      <w:pPr>
        <w:pStyle w:val="Texto"/>
        <w:spacing w:before="20" w:after="20" w:line="240" w:lineRule="auto"/>
        <w:ind w:firstLine="0"/>
        <w:rPr>
          <w:rFonts w:ascii="Times New Roman" w:hAnsi="Times New Roman" w:cs="Times New Roman"/>
          <w:sz w:val="24"/>
          <w:szCs w:val="24"/>
          <w:lang w:val="es-MX"/>
        </w:rPr>
      </w:pPr>
      <w:r w:rsidRPr="006E6BF4">
        <w:rPr>
          <w:rFonts w:ascii="Times New Roman" w:hAnsi="Times New Roman" w:cs="Times New Roman"/>
          <w:sz w:val="24"/>
          <w:szCs w:val="24"/>
          <w:lang w:val="es-MX"/>
        </w:rPr>
        <w:t>II.3.1.2</w:t>
      </w:r>
      <w:r w:rsidRPr="006E6BF4">
        <w:rPr>
          <w:rFonts w:ascii="Times New Roman" w:hAnsi="Times New Roman" w:cs="Times New Roman"/>
          <w:sz w:val="24"/>
          <w:szCs w:val="24"/>
          <w:lang w:val="es-MX"/>
        </w:rPr>
        <w:tab/>
        <w:t>Registro del cobro de otros ingresos que generan recursos.</w:t>
      </w:r>
    </w:p>
    <w:p w:rsidR="00981B0C" w:rsidRPr="006E6BF4" w:rsidRDefault="00981B0C" w:rsidP="006E6BF4">
      <w:pPr>
        <w:pStyle w:val="Texto"/>
        <w:spacing w:before="20" w:after="20" w:line="240" w:lineRule="auto"/>
        <w:ind w:firstLine="0"/>
        <w:rPr>
          <w:rFonts w:ascii="Times New Roman" w:hAnsi="Times New Roman" w:cs="Times New Roman"/>
          <w:sz w:val="24"/>
          <w:szCs w:val="24"/>
          <w:lang w:val="es-MX"/>
        </w:rPr>
      </w:pPr>
    </w:p>
    <w:p w:rsidR="00981B0C" w:rsidRDefault="00981B0C" w:rsidP="006E6BF4">
      <w:pPr>
        <w:pStyle w:val="Texto"/>
        <w:spacing w:before="20" w:after="20" w:line="240" w:lineRule="auto"/>
        <w:ind w:firstLine="0"/>
        <w:rPr>
          <w:rFonts w:ascii="Times New Roman" w:hAnsi="Times New Roman" w:cs="Times New Roman"/>
          <w:b/>
          <w:sz w:val="24"/>
          <w:szCs w:val="24"/>
        </w:rPr>
      </w:pPr>
      <w:r w:rsidRPr="006E6BF4">
        <w:rPr>
          <w:rFonts w:ascii="Times New Roman" w:hAnsi="Times New Roman" w:cs="Times New Roman"/>
          <w:b/>
          <w:sz w:val="24"/>
          <w:szCs w:val="24"/>
        </w:rPr>
        <w:t>III</w:t>
      </w:r>
      <w:r w:rsidRPr="006E6BF4">
        <w:rPr>
          <w:rFonts w:ascii="Times New Roman" w:hAnsi="Times New Roman" w:cs="Times New Roman"/>
          <w:b/>
          <w:sz w:val="24"/>
          <w:szCs w:val="24"/>
          <w:lang w:val="es-MX"/>
        </w:rPr>
        <w:tab/>
      </w:r>
      <w:r w:rsidRPr="006E6BF4">
        <w:rPr>
          <w:rFonts w:ascii="Times New Roman" w:hAnsi="Times New Roman" w:cs="Times New Roman"/>
          <w:b/>
          <w:sz w:val="24"/>
          <w:szCs w:val="24"/>
        </w:rPr>
        <w:t>OPERACIONES RELACIONADAS CON EL EJERCICIO DEL DECRETO DE PRESUPUESTO DE EGRESOS</w:t>
      </w:r>
    </w:p>
    <w:p w:rsidR="006E6BF4" w:rsidRPr="006E6BF4" w:rsidRDefault="006E6BF4" w:rsidP="006E6BF4">
      <w:pPr>
        <w:pStyle w:val="Texto"/>
        <w:spacing w:before="20" w:after="20" w:line="240" w:lineRule="auto"/>
        <w:ind w:firstLine="0"/>
        <w:rPr>
          <w:rFonts w:ascii="Times New Roman" w:hAnsi="Times New Roman" w:cs="Times New Roman"/>
          <w:b/>
          <w:sz w:val="24"/>
          <w:szCs w:val="24"/>
          <w:lang w:val="es-MX"/>
        </w:rPr>
      </w:pPr>
    </w:p>
    <w:p w:rsidR="00981B0C" w:rsidRPr="00D4020F" w:rsidRDefault="00981B0C" w:rsidP="006E6BF4">
      <w:pPr>
        <w:pStyle w:val="Texto"/>
        <w:spacing w:before="20" w:after="20" w:line="240" w:lineRule="auto"/>
        <w:ind w:firstLine="0"/>
        <w:rPr>
          <w:rFonts w:ascii="Times New Roman" w:hAnsi="Times New Roman" w:cs="Times New Roman"/>
          <w:b/>
          <w:sz w:val="24"/>
          <w:szCs w:val="24"/>
          <w:lang w:val="es-MX"/>
        </w:rPr>
      </w:pPr>
      <w:r w:rsidRPr="00D4020F">
        <w:rPr>
          <w:rFonts w:ascii="Times New Roman" w:hAnsi="Times New Roman" w:cs="Times New Roman"/>
          <w:b/>
          <w:sz w:val="24"/>
          <w:szCs w:val="24"/>
          <w:lang w:val="es-MX"/>
        </w:rPr>
        <w:t>III.1</w:t>
      </w:r>
      <w:r w:rsidRPr="00D4020F">
        <w:rPr>
          <w:rFonts w:ascii="Times New Roman" w:hAnsi="Times New Roman" w:cs="Times New Roman"/>
          <w:b/>
          <w:sz w:val="24"/>
          <w:szCs w:val="24"/>
          <w:lang w:val="es-MX"/>
        </w:rPr>
        <w:tab/>
        <w:t>Gastos corrientes</w:t>
      </w:r>
    </w:p>
    <w:p w:rsidR="006E6BF4" w:rsidRPr="006E6BF4" w:rsidRDefault="006E6BF4" w:rsidP="006E6BF4">
      <w:pPr>
        <w:pStyle w:val="Texto"/>
        <w:spacing w:before="20" w:after="20" w:line="240" w:lineRule="auto"/>
        <w:ind w:firstLine="0"/>
        <w:rPr>
          <w:rFonts w:ascii="Times New Roman" w:hAnsi="Times New Roman" w:cs="Times New Roman"/>
          <w:webHidden/>
          <w:sz w:val="24"/>
          <w:szCs w:val="24"/>
          <w:lang w:val="es-MX"/>
        </w:rPr>
      </w:pPr>
    </w:p>
    <w:p w:rsidR="00981B0C" w:rsidRPr="00D4020F" w:rsidRDefault="00981B0C" w:rsidP="006E6BF4">
      <w:pPr>
        <w:pStyle w:val="Texto"/>
        <w:spacing w:before="20" w:after="20" w:line="240" w:lineRule="auto"/>
        <w:ind w:firstLine="0"/>
        <w:rPr>
          <w:rFonts w:ascii="Times New Roman" w:hAnsi="Times New Roman" w:cs="Times New Roman"/>
          <w:b/>
          <w:sz w:val="24"/>
          <w:szCs w:val="24"/>
          <w:lang w:val="es-MX"/>
        </w:rPr>
      </w:pPr>
      <w:r w:rsidRPr="00D4020F">
        <w:rPr>
          <w:rFonts w:ascii="Times New Roman" w:hAnsi="Times New Roman" w:cs="Times New Roman"/>
          <w:b/>
          <w:sz w:val="24"/>
          <w:szCs w:val="24"/>
          <w:lang w:val="es-MX"/>
        </w:rPr>
        <w:t>III.1.1</w:t>
      </w:r>
      <w:r w:rsidRPr="00D4020F">
        <w:rPr>
          <w:rFonts w:ascii="Times New Roman" w:hAnsi="Times New Roman" w:cs="Times New Roman"/>
          <w:b/>
          <w:sz w:val="24"/>
          <w:szCs w:val="24"/>
          <w:lang w:val="es-MX"/>
        </w:rPr>
        <w:tab/>
        <w:t>Servicios Personales</w:t>
      </w:r>
    </w:p>
    <w:p w:rsidR="006E6BF4" w:rsidRPr="006E6BF4" w:rsidRDefault="006E6BF4" w:rsidP="006E6BF4">
      <w:pPr>
        <w:pStyle w:val="Texto"/>
        <w:spacing w:before="20" w:after="20" w:line="240" w:lineRule="auto"/>
        <w:ind w:firstLine="0"/>
        <w:rPr>
          <w:rFonts w:ascii="Times New Roman" w:hAnsi="Times New Roman" w:cs="Times New Roman"/>
          <w:webHidden/>
          <w:sz w:val="24"/>
          <w:szCs w:val="24"/>
          <w:lang w:val="es-MX"/>
        </w:rPr>
      </w:pPr>
    </w:p>
    <w:p w:rsidR="00981B0C" w:rsidRDefault="00981B0C" w:rsidP="006E6BF4">
      <w:pPr>
        <w:pStyle w:val="Texto"/>
        <w:spacing w:before="20" w:after="20" w:line="240" w:lineRule="auto"/>
        <w:ind w:firstLine="0"/>
        <w:rPr>
          <w:rFonts w:ascii="Times New Roman" w:hAnsi="Times New Roman" w:cs="Times New Roman"/>
          <w:sz w:val="24"/>
          <w:szCs w:val="24"/>
          <w:lang w:val="es-MX"/>
        </w:rPr>
      </w:pPr>
      <w:r w:rsidRPr="006E6BF4">
        <w:rPr>
          <w:rFonts w:ascii="Times New Roman" w:hAnsi="Times New Roman" w:cs="Times New Roman"/>
          <w:sz w:val="24"/>
          <w:szCs w:val="24"/>
          <w:lang w:val="es-MX"/>
        </w:rPr>
        <w:t>III.1.1.1</w:t>
      </w:r>
      <w:r w:rsidRPr="00981B0C">
        <w:rPr>
          <w:rFonts w:ascii="Times New Roman" w:hAnsi="Times New Roman" w:cs="Times New Roman"/>
          <w:sz w:val="24"/>
          <w:szCs w:val="24"/>
          <w:lang w:val="es-MX"/>
        </w:rPr>
        <w:tab/>
      </w:r>
      <w:r w:rsidRPr="006E6BF4">
        <w:rPr>
          <w:rFonts w:ascii="Times New Roman" w:hAnsi="Times New Roman" w:cs="Times New Roman"/>
          <w:sz w:val="24"/>
          <w:szCs w:val="24"/>
          <w:lang w:val="es-MX"/>
        </w:rPr>
        <w:t>Registro del devengado de los gastos por servicios personales (nómina, honorarios, otros servicios personales y retenciones).</w:t>
      </w:r>
    </w:p>
    <w:p w:rsidR="00D4020F" w:rsidRPr="006E6BF4" w:rsidRDefault="00D4020F" w:rsidP="006E6BF4">
      <w:pPr>
        <w:pStyle w:val="Texto"/>
        <w:spacing w:before="20" w:after="20" w:line="240" w:lineRule="auto"/>
        <w:ind w:firstLine="0"/>
        <w:rPr>
          <w:rFonts w:ascii="Times New Roman" w:hAnsi="Times New Roman" w:cs="Times New Roman"/>
          <w:webHidden/>
          <w:sz w:val="24"/>
          <w:szCs w:val="24"/>
          <w:lang w:val="es-MX"/>
        </w:rPr>
      </w:pPr>
    </w:p>
    <w:p w:rsidR="00981B0C" w:rsidRPr="00D4020F"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lastRenderedPageBreak/>
        <w:t>III.1.1.2</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del pago de los gastos por servicios personales (nómina, honorarios, otros servicios personales).</w:t>
      </w:r>
    </w:p>
    <w:p w:rsidR="00D4020F" w:rsidRPr="00D4020F" w:rsidRDefault="00D4020F" w:rsidP="00D4020F">
      <w:pPr>
        <w:pStyle w:val="Texto"/>
        <w:spacing w:before="20" w:after="20" w:line="240" w:lineRule="auto"/>
        <w:ind w:firstLine="0"/>
        <w:rPr>
          <w:rFonts w:ascii="Times New Roman" w:hAnsi="Times New Roman" w:cs="Times New Roman"/>
          <w:webHidden/>
          <w:sz w:val="24"/>
          <w:szCs w:val="24"/>
          <w:lang w:val="es-MX"/>
        </w:rPr>
      </w:pPr>
    </w:p>
    <w:p w:rsidR="00981B0C" w:rsidRPr="00D4020F"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III.1.1.3</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del devengado por cuotas y aportaciones patronales, contribuciones y demás obligaciones derivadas de una relación laboral.</w:t>
      </w:r>
    </w:p>
    <w:p w:rsidR="00D4020F" w:rsidRPr="00D4020F" w:rsidRDefault="00D4020F" w:rsidP="00D4020F">
      <w:pPr>
        <w:pStyle w:val="Texto"/>
        <w:spacing w:before="20" w:after="20" w:line="240" w:lineRule="auto"/>
        <w:ind w:firstLine="0"/>
        <w:rPr>
          <w:rFonts w:ascii="Times New Roman" w:hAnsi="Times New Roman" w:cs="Times New Roman"/>
          <w:webHidden/>
          <w:sz w:val="24"/>
          <w:szCs w:val="24"/>
          <w:lang w:val="es-MX"/>
        </w:rPr>
      </w:pPr>
    </w:p>
    <w:p w:rsidR="00981B0C" w:rsidRPr="00D4020F"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III.1.1.4</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del pago de las cuotas y aportaciones obrero/patronales, retenciones a terceros, contribuciones y demás obligaciones derivadas de una relación laboral.</w:t>
      </w:r>
    </w:p>
    <w:p w:rsidR="00D4020F" w:rsidRPr="00D4020F" w:rsidRDefault="00D4020F" w:rsidP="00981B0C">
      <w:pPr>
        <w:pStyle w:val="Texto"/>
        <w:spacing w:before="20" w:after="20" w:line="360" w:lineRule="auto"/>
        <w:ind w:firstLine="0"/>
        <w:rPr>
          <w:rFonts w:ascii="Times New Roman" w:hAnsi="Times New Roman" w:cs="Times New Roman"/>
          <w:b/>
          <w:webHidden/>
          <w:sz w:val="24"/>
          <w:szCs w:val="24"/>
        </w:rPr>
      </w:pPr>
    </w:p>
    <w:p w:rsidR="00981B0C" w:rsidRPr="00D4020F" w:rsidRDefault="00981B0C" w:rsidP="00D4020F">
      <w:pPr>
        <w:pStyle w:val="Texto"/>
        <w:spacing w:before="20" w:after="20" w:line="240" w:lineRule="auto"/>
        <w:ind w:firstLine="0"/>
        <w:rPr>
          <w:rFonts w:ascii="Times New Roman" w:hAnsi="Times New Roman" w:cs="Times New Roman"/>
          <w:b/>
          <w:sz w:val="24"/>
          <w:szCs w:val="24"/>
          <w:lang w:val="es-MX"/>
        </w:rPr>
      </w:pPr>
      <w:r w:rsidRPr="00D4020F">
        <w:rPr>
          <w:rFonts w:ascii="Times New Roman" w:hAnsi="Times New Roman" w:cs="Times New Roman"/>
          <w:b/>
          <w:sz w:val="24"/>
          <w:szCs w:val="24"/>
          <w:lang w:val="es-MX"/>
        </w:rPr>
        <w:t>III.1.2</w:t>
      </w:r>
      <w:r w:rsidRPr="00D4020F">
        <w:rPr>
          <w:rFonts w:ascii="Times New Roman" w:hAnsi="Times New Roman" w:cs="Times New Roman"/>
          <w:b/>
          <w:sz w:val="24"/>
          <w:szCs w:val="24"/>
          <w:lang w:val="es-MX"/>
        </w:rPr>
        <w:tab/>
        <w:t>Materiales y Suministros</w:t>
      </w:r>
    </w:p>
    <w:p w:rsidR="00D4020F" w:rsidRPr="00D4020F" w:rsidRDefault="00D4020F" w:rsidP="00D4020F">
      <w:pPr>
        <w:pStyle w:val="Texto"/>
        <w:spacing w:before="20" w:after="20" w:line="240" w:lineRule="auto"/>
        <w:ind w:firstLine="0"/>
        <w:rPr>
          <w:rFonts w:ascii="Times New Roman" w:hAnsi="Times New Roman" w:cs="Times New Roman"/>
          <w:webHidden/>
          <w:sz w:val="24"/>
          <w:szCs w:val="24"/>
          <w:lang w:val="es-MX"/>
        </w:rPr>
      </w:pPr>
    </w:p>
    <w:p w:rsidR="00981B0C" w:rsidRPr="00D4020F"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III.1.2.1</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del devengado por adquisición de materiales y suministros.</w:t>
      </w:r>
    </w:p>
    <w:p w:rsidR="00D4020F" w:rsidRPr="00D4020F" w:rsidRDefault="00D4020F" w:rsidP="00D4020F">
      <w:pPr>
        <w:pStyle w:val="Texto"/>
        <w:spacing w:before="20" w:after="20" w:line="240" w:lineRule="auto"/>
        <w:ind w:firstLine="0"/>
        <w:rPr>
          <w:rFonts w:ascii="Times New Roman" w:hAnsi="Times New Roman" w:cs="Times New Roman"/>
          <w:webHidden/>
          <w:sz w:val="24"/>
          <w:szCs w:val="24"/>
          <w:lang w:val="es-MX"/>
        </w:rPr>
      </w:pPr>
    </w:p>
    <w:p w:rsidR="00981B0C" w:rsidRPr="00D4020F"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III.1.2.2</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del pago por adquisición de materiales y suministros.</w:t>
      </w:r>
    </w:p>
    <w:p w:rsidR="00D4020F" w:rsidRPr="00D4020F" w:rsidRDefault="00D4020F" w:rsidP="00D4020F">
      <w:pPr>
        <w:pStyle w:val="Texto"/>
        <w:spacing w:before="20" w:after="20" w:line="240" w:lineRule="auto"/>
        <w:ind w:firstLine="0"/>
        <w:rPr>
          <w:rFonts w:ascii="Times New Roman" w:hAnsi="Times New Roman" w:cs="Times New Roman"/>
          <w:webHidden/>
          <w:sz w:val="24"/>
          <w:szCs w:val="24"/>
          <w:lang w:val="es-MX"/>
        </w:rPr>
      </w:pPr>
    </w:p>
    <w:p w:rsidR="00981B0C" w:rsidRPr="00D4020F"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III.1.2.3</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 la devolución de materiales y suministros (antes del pago).</w:t>
      </w:r>
    </w:p>
    <w:p w:rsidR="00D4020F" w:rsidRPr="00D4020F" w:rsidRDefault="00D4020F" w:rsidP="00D4020F">
      <w:pPr>
        <w:pStyle w:val="Texto"/>
        <w:spacing w:before="20" w:after="20" w:line="240" w:lineRule="auto"/>
        <w:ind w:firstLine="0"/>
        <w:rPr>
          <w:rFonts w:ascii="Times New Roman" w:hAnsi="Times New Roman" w:cs="Times New Roman"/>
          <w:webHidden/>
          <w:sz w:val="24"/>
          <w:szCs w:val="24"/>
          <w:lang w:val="es-MX"/>
        </w:rPr>
      </w:pPr>
    </w:p>
    <w:p w:rsidR="00981B0C" w:rsidRPr="00D4020F"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III.1.2.4</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 la devolución de materiales y suministros (después del pago).</w:t>
      </w:r>
    </w:p>
    <w:p w:rsidR="00D4020F" w:rsidRPr="00D4020F" w:rsidRDefault="00D4020F" w:rsidP="00D4020F">
      <w:pPr>
        <w:pStyle w:val="Texto"/>
        <w:spacing w:before="20" w:after="20" w:line="240" w:lineRule="auto"/>
        <w:ind w:firstLine="0"/>
        <w:rPr>
          <w:rFonts w:ascii="Times New Roman" w:hAnsi="Times New Roman" w:cs="Times New Roman"/>
          <w:webHidden/>
          <w:sz w:val="24"/>
          <w:szCs w:val="24"/>
          <w:lang w:val="es-MX"/>
        </w:rPr>
      </w:pPr>
    </w:p>
    <w:p w:rsidR="00981B0C"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III.1.2.5</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del pago por adquisición de materiales y suministros con nota de crédito.</w:t>
      </w:r>
    </w:p>
    <w:p w:rsidR="00D4020F" w:rsidRPr="00D4020F" w:rsidRDefault="00D4020F" w:rsidP="00D4020F">
      <w:pPr>
        <w:pStyle w:val="Texto"/>
        <w:spacing w:before="20" w:after="20" w:line="240" w:lineRule="auto"/>
        <w:ind w:firstLine="0"/>
        <w:rPr>
          <w:rFonts w:ascii="Times New Roman" w:hAnsi="Times New Roman" w:cs="Times New Roman"/>
          <w:webHidden/>
          <w:sz w:val="24"/>
          <w:szCs w:val="24"/>
          <w:lang w:val="es-MX"/>
        </w:rPr>
      </w:pPr>
    </w:p>
    <w:p w:rsidR="00981B0C"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III.1.2.6</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del cobro de la devolución de materiales y suministros (después del pago).</w:t>
      </w:r>
    </w:p>
    <w:p w:rsidR="00D4020F" w:rsidRPr="00D4020F" w:rsidRDefault="00D4020F" w:rsidP="00D4020F">
      <w:pPr>
        <w:pStyle w:val="Texto"/>
        <w:spacing w:before="20" w:after="20" w:line="240" w:lineRule="auto"/>
        <w:ind w:firstLine="0"/>
        <w:rPr>
          <w:rFonts w:ascii="Times New Roman" w:hAnsi="Times New Roman" w:cs="Times New Roman"/>
          <w:webHidden/>
          <w:sz w:val="24"/>
          <w:szCs w:val="24"/>
          <w:lang w:val="es-MX"/>
        </w:rPr>
      </w:pPr>
    </w:p>
    <w:p w:rsidR="00981B0C"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III.1.2.7</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del consumo de materiales y suministros por el ente público</w:t>
      </w:r>
    </w:p>
    <w:p w:rsidR="00D4020F" w:rsidRPr="00D4020F" w:rsidRDefault="00D4020F" w:rsidP="00D4020F">
      <w:pPr>
        <w:pStyle w:val="Texto"/>
        <w:spacing w:before="20" w:after="20" w:line="240" w:lineRule="auto"/>
        <w:ind w:firstLine="0"/>
        <w:rPr>
          <w:rFonts w:ascii="Times New Roman" w:hAnsi="Times New Roman" w:cs="Times New Roman"/>
          <w:webHidden/>
          <w:sz w:val="24"/>
          <w:szCs w:val="24"/>
          <w:lang w:val="es-MX"/>
        </w:rPr>
      </w:pPr>
    </w:p>
    <w:p w:rsidR="00981B0C"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III.1.2.8</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del devengado por adquisición de materiales y suministros</w:t>
      </w:r>
    </w:p>
    <w:p w:rsidR="00D4020F" w:rsidRPr="00D4020F" w:rsidRDefault="00D4020F" w:rsidP="00D4020F">
      <w:pPr>
        <w:pStyle w:val="Texto"/>
        <w:spacing w:before="20" w:after="20" w:line="240" w:lineRule="auto"/>
        <w:ind w:firstLine="0"/>
        <w:rPr>
          <w:rFonts w:ascii="Times New Roman" w:hAnsi="Times New Roman" w:cs="Times New Roman"/>
          <w:webHidden/>
          <w:sz w:val="24"/>
          <w:szCs w:val="24"/>
          <w:lang w:val="es-MX"/>
        </w:rPr>
      </w:pPr>
    </w:p>
    <w:p w:rsidR="00981B0C"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III.1.2.9</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del pago de la adquisición de materiales y suministros.</w:t>
      </w:r>
    </w:p>
    <w:p w:rsidR="00D4020F" w:rsidRPr="00D4020F" w:rsidRDefault="00D4020F" w:rsidP="00D4020F">
      <w:pPr>
        <w:pStyle w:val="Texto"/>
        <w:spacing w:before="20" w:after="20" w:line="240" w:lineRule="auto"/>
        <w:ind w:firstLine="0"/>
        <w:rPr>
          <w:rFonts w:ascii="Times New Roman" w:hAnsi="Times New Roman" w:cs="Times New Roman"/>
          <w:webHidden/>
          <w:sz w:val="24"/>
          <w:szCs w:val="24"/>
          <w:lang w:val="es-MX"/>
        </w:rPr>
      </w:pPr>
    </w:p>
    <w:p w:rsidR="00981B0C"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III.1.2.10</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 la devolución de materiales y suministros (antes del pago).</w:t>
      </w:r>
    </w:p>
    <w:p w:rsidR="00D4020F" w:rsidRPr="00D4020F" w:rsidRDefault="00D4020F" w:rsidP="00D4020F">
      <w:pPr>
        <w:pStyle w:val="Texto"/>
        <w:spacing w:before="20" w:after="20" w:line="240" w:lineRule="auto"/>
        <w:ind w:firstLine="0"/>
        <w:rPr>
          <w:rFonts w:ascii="Times New Roman" w:hAnsi="Times New Roman" w:cs="Times New Roman"/>
          <w:webHidden/>
          <w:sz w:val="24"/>
          <w:szCs w:val="24"/>
          <w:lang w:val="es-MX"/>
        </w:rPr>
      </w:pPr>
    </w:p>
    <w:p w:rsidR="00981B0C"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III.1.2.11</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 la devolución de materiales y suministros (después del pago).</w:t>
      </w:r>
    </w:p>
    <w:p w:rsidR="00D4020F" w:rsidRPr="00D4020F" w:rsidRDefault="00D4020F" w:rsidP="00D4020F">
      <w:pPr>
        <w:pStyle w:val="Texto"/>
        <w:spacing w:before="20" w:after="20" w:line="240" w:lineRule="auto"/>
        <w:ind w:firstLine="0"/>
        <w:rPr>
          <w:rFonts w:ascii="Times New Roman" w:hAnsi="Times New Roman" w:cs="Times New Roman"/>
          <w:webHidden/>
          <w:sz w:val="24"/>
          <w:szCs w:val="24"/>
          <w:lang w:val="es-MX"/>
        </w:rPr>
      </w:pPr>
    </w:p>
    <w:p w:rsidR="00981B0C"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III.1.2.12</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del pago por adquisición de materiales y suministros con nota de crédito.</w:t>
      </w:r>
    </w:p>
    <w:p w:rsidR="00F34CAD" w:rsidRPr="00D4020F" w:rsidRDefault="00F34CAD" w:rsidP="00D4020F">
      <w:pPr>
        <w:pStyle w:val="Texto"/>
        <w:spacing w:before="20" w:after="20" w:line="240" w:lineRule="auto"/>
        <w:ind w:firstLine="0"/>
        <w:rPr>
          <w:rFonts w:ascii="Times New Roman" w:hAnsi="Times New Roman" w:cs="Times New Roman"/>
          <w:webHidden/>
          <w:sz w:val="24"/>
          <w:szCs w:val="24"/>
          <w:lang w:val="es-MX"/>
        </w:rPr>
      </w:pPr>
    </w:p>
    <w:p w:rsidR="00981B0C"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III.1.2.13</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del cobro de la devolución de materiales y suministros (después del pago)</w:t>
      </w:r>
    </w:p>
    <w:p w:rsidR="00F34CAD" w:rsidRDefault="00F34CAD" w:rsidP="00D4020F">
      <w:pPr>
        <w:pStyle w:val="Texto"/>
        <w:spacing w:before="20" w:after="20" w:line="240" w:lineRule="auto"/>
        <w:ind w:firstLine="0"/>
        <w:rPr>
          <w:rFonts w:ascii="Times New Roman" w:hAnsi="Times New Roman" w:cs="Times New Roman"/>
          <w:sz w:val="24"/>
          <w:szCs w:val="24"/>
          <w:lang w:val="es-MX"/>
        </w:rPr>
      </w:pPr>
    </w:p>
    <w:p w:rsidR="00F34CAD" w:rsidRDefault="00F34CAD" w:rsidP="00D4020F">
      <w:pPr>
        <w:pStyle w:val="Texto"/>
        <w:spacing w:before="20" w:after="20" w:line="240" w:lineRule="auto"/>
        <w:ind w:firstLine="0"/>
        <w:rPr>
          <w:rFonts w:ascii="Times New Roman" w:hAnsi="Times New Roman" w:cs="Times New Roman"/>
          <w:sz w:val="24"/>
          <w:szCs w:val="24"/>
          <w:lang w:val="es-MX"/>
        </w:rPr>
      </w:pPr>
    </w:p>
    <w:p w:rsidR="00F34CAD" w:rsidRPr="00D4020F" w:rsidRDefault="00F34CAD" w:rsidP="00D4020F">
      <w:pPr>
        <w:pStyle w:val="Texto"/>
        <w:spacing w:before="20" w:after="20" w:line="240" w:lineRule="auto"/>
        <w:ind w:firstLine="0"/>
        <w:rPr>
          <w:rFonts w:ascii="Times New Roman" w:hAnsi="Times New Roman" w:cs="Times New Roman"/>
          <w:webHidden/>
          <w:sz w:val="24"/>
          <w:szCs w:val="24"/>
          <w:lang w:val="es-MX"/>
        </w:rPr>
      </w:pPr>
    </w:p>
    <w:p w:rsidR="00981B0C" w:rsidRPr="00F34CAD" w:rsidRDefault="00981B0C" w:rsidP="00D4020F">
      <w:pPr>
        <w:pStyle w:val="Texto"/>
        <w:spacing w:before="20" w:after="20" w:line="240" w:lineRule="auto"/>
        <w:ind w:firstLine="0"/>
        <w:rPr>
          <w:rFonts w:ascii="Times New Roman" w:hAnsi="Times New Roman" w:cs="Times New Roman"/>
          <w:b/>
          <w:sz w:val="24"/>
          <w:szCs w:val="24"/>
          <w:lang w:val="es-MX"/>
        </w:rPr>
      </w:pPr>
      <w:r w:rsidRPr="00F34CAD">
        <w:rPr>
          <w:rFonts w:ascii="Times New Roman" w:hAnsi="Times New Roman" w:cs="Times New Roman"/>
          <w:b/>
          <w:sz w:val="24"/>
          <w:szCs w:val="24"/>
          <w:lang w:val="es-MX"/>
        </w:rPr>
        <w:lastRenderedPageBreak/>
        <w:t>III.1.3</w:t>
      </w:r>
      <w:r w:rsidRPr="00F34CAD">
        <w:rPr>
          <w:rFonts w:ascii="Times New Roman" w:hAnsi="Times New Roman" w:cs="Times New Roman"/>
          <w:b/>
          <w:sz w:val="24"/>
          <w:szCs w:val="24"/>
          <w:lang w:val="es-MX"/>
        </w:rPr>
        <w:tab/>
        <w:t>Servicios Generales</w:t>
      </w:r>
    </w:p>
    <w:p w:rsidR="00F34CAD" w:rsidRPr="00D4020F" w:rsidRDefault="00F34CAD" w:rsidP="00D4020F">
      <w:pPr>
        <w:pStyle w:val="Texto"/>
        <w:spacing w:before="20" w:after="20" w:line="240" w:lineRule="auto"/>
        <w:ind w:firstLine="0"/>
        <w:rPr>
          <w:rFonts w:ascii="Times New Roman" w:hAnsi="Times New Roman" w:cs="Times New Roman"/>
          <w:webHidden/>
          <w:sz w:val="24"/>
          <w:szCs w:val="24"/>
          <w:lang w:val="es-MX"/>
        </w:rPr>
      </w:pPr>
    </w:p>
    <w:p w:rsidR="00981B0C"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III.1.3.1</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del devengado de contratación de servicios generales.</w:t>
      </w:r>
    </w:p>
    <w:p w:rsidR="00F34CAD" w:rsidRPr="00D4020F" w:rsidRDefault="00F34CAD" w:rsidP="00D4020F">
      <w:pPr>
        <w:pStyle w:val="Texto"/>
        <w:spacing w:before="20" w:after="20" w:line="240" w:lineRule="auto"/>
        <w:ind w:firstLine="0"/>
        <w:rPr>
          <w:rFonts w:ascii="Times New Roman" w:hAnsi="Times New Roman" w:cs="Times New Roman"/>
          <w:webHidden/>
          <w:sz w:val="24"/>
          <w:szCs w:val="24"/>
          <w:lang w:val="es-MX"/>
        </w:rPr>
      </w:pPr>
    </w:p>
    <w:p w:rsidR="00F34CAD" w:rsidRDefault="00981B0C" w:rsidP="00D4020F">
      <w:pPr>
        <w:pStyle w:val="Texto"/>
        <w:spacing w:before="20" w:after="20" w:line="240" w:lineRule="auto"/>
        <w:ind w:firstLine="0"/>
        <w:rPr>
          <w:rFonts w:ascii="Times New Roman" w:hAnsi="Times New Roman" w:cs="Times New Roman"/>
          <w:sz w:val="24"/>
          <w:szCs w:val="24"/>
          <w:lang w:val="es-MX"/>
        </w:rPr>
      </w:pPr>
      <w:r w:rsidRPr="00D4020F">
        <w:rPr>
          <w:rFonts w:ascii="Times New Roman" w:hAnsi="Times New Roman" w:cs="Times New Roman"/>
          <w:sz w:val="24"/>
          <w:szCs w:val="24"/>
          <w:lang w:val="es-MX"/>
        </w:rPr>
        <w:t>III.1.3.2</w:t>
      </w:r>
      <w:r w:rsidRPr="00981B0C">
        <w:rPr>
          <w:rFonts w:ascii="Times New Roman" w:hAnsi="Times New Roman" w:cs="Times New Roman"/>
          <w:sz w:val="24"/>
          <w:szCs w:val="24"/>
          <w:lang w:val="es-MX"/>
        </w:rPr>
        <w:tab/>
      </w:r>
      <w:r w:rsidRPr="00D4020F">
        <w:rPr>
          <w:rFonts w:ascii="Times New Roman" w:hAnsi="Times New Roman" w:cs="Times New Roman"/>
          <w:sz w:val="24"/>
          <w:szCs w:val="24"/>
          <w:lang w:val="es-MX"/>
        </w:rPr>
        <w:t>Registro del pago por servicios generales.</w:t>
      </w:r>
    </w:p>
    <w:p w:rsidR="00F34CAD" w:rsidRDefault="00F34CAD" w:rsidP="00D4020F">
      <w:pPr>
        <w:pStyle w:val="Texto"/>
        <w:spacing w:before="20" w:after="20" w:line="240" w:lineRule="auto"/>
        <w:ind w:firstLine="0"/>
        <w:rPr>
          <w:rFonts w:ascii="Times New Roman" w:hAnsi="Times New Roman" w:cs="Times New Roman"/>
          <w:sz w:val="24"/>
          <w:szCs w:val="24"/>
          <w:lang w:val="es-MX"/>
        </w:rPr>
      </w:pPr>
    </w:p>
    <w:p w:rsidR="00F34CAD" w:rsidRPr="00F34CAD" w:rsidRDefault="00F34CAD" w:rsidP="00D4020F">
      <w:pPr>
        <w:pStyle w:val="Texto"/>
        <w:spacing w:before="20" w:after="20" w:line="240" w:lineRule="auto"/>
        <w:ind w:firstLine="0"/>
        <w:rPr>
          <w:rFonts w:ascii="Times New Roman" w:hAnsi="Times New Roman" w:cs="Times New Roman"/>
          <w:b/>
          <w:sz w:val="24"/>
          <w:szCs w:val="24"/>
        </w:rPr>
      </w:pPr>
      <w:r w:rsidRPr="00F34CAD">
        <w:rPr>
          <w:rFonts w:ascii="Times New Roman" w:hAnsi="Times New Roman" w:cs="Times New Roman"/>
          <w:b/>
          <w:sz w:val="24"/>
          <w:szCs w:val="24"/>
        </w:rPr>
        <w:t>III.1.4</w:t>
      </w:r>
      <w:r w:rsidRPr="00F34CAD">
        <w:rPr>
          <w:rFonts w:ascii="Times New Roman" w:hAnsi="Times New Roman" w:cs="Times New Roman"/>
          <w:b/>
          <w:sz w:val="24"/>
          <w:szCs w:val="24"/>
          <w:lang w:val="es-MX"/>
        </w:rPr>
        <w:tab/>
      </w:r>
      <w:r w:rsidRPr="00F34CAD">
        <w:rPr>
          <w:rFonts w:ascii="Times New Roman" w:hAnsi="Times New Roman" w:cs="Times New Roman"/>
          <w:b/>
          <w:sz w:val="24"/>
          <w:szCs w:val="24"/>
        </w:rPr>
        <w:t>Transferencias, Asignaciones, Subsidios y Otras Ayudas</w:t>
      </w:r>
    </w:p>
    <w:p w:rsidR="00F34CAD" w:rsidRDefault="00F34CAD" w:rsidP="00F34CAD">
      <w:pPr>
        <w:pStyle w:val="Texto"/>
        <w:spacing w:before="20" w:after="20" w:line="240" w:lineRule="auto"/>
        <w:ind w:firstLine="0"/>
        <w:rPr>
          <w:rFonts w:ascii="Times New Roman" w:hAnsi="Times New Roman" w:cs="Times New Roman"/>
          <w:sz w:val="24"/>
          <w:szCs w:val="24"/>
          <w:lang w:val="es-MX"/>
        </w:rPr>
      </w:pPr>
    </w:p>
    <w:p w:rsidR="00981B0C" w:rsidRPr="00F34CAD" w:rsidRDefault="00981B0C" w:rsidP="00F34CAD">
      <w:pPr>
        <w:pStyle w:val="Texto"/>
        <w:spacing w:before="20" w:after="20" w:line="240" w:lineRule="auto"/>
        <w:ind w:firstLine="0"/>
        <w:rPr>
          <w:rFonts w:ascii="Times New Roman" w:hAnsi="Times New Roman" w:cs="Times New Roman"/>
          <w:sz w:val="24"/>
          <w:szCs w:val="24"/>
          <w:lang w:val="es-MX"/>
        </w:rPr>
      </w:pPr>
      <w:r w:rsidRPr="00F34CAD">
        <w:rPr>
          <w:rFonts w:ascii="Times New Roman" w:hAnsi="Times New Roman" w:cs="Times New Roman"/>
          <w:sz w:val="24"/>
          <w:szCs w:val="24"/>
          <w:lang w:val="es-MX"/>
        </w:rPr>
        <w:t>III.1.4.1</w:t>
      </w:r>
      <w:r w:rsidRPr="00981B0C">
        <w:rPr>
          <w:rFonts w:ascii="Times New Roman" w:hAnsi="Times New Roman" w:cs="Times New Roman"/>
          <w:sz w:val="24"/>
          <w:szCs w:val="24"/>
          <w:lang w:val="es-MX"/>
        </w:rPr>
        <w:tab/>
      </w:r>
      <w:r w:rsidRPr="00F34CAD">
        <w:rPr>
          <w:rFonts w:ascii="Times New Roman" w:hAnsi="Times New Roman" w:cs="Times New Roman"/>
          <w:sz w:val="24"/>
          <w:szCs w:val="24"/>
          <w:lang w:val="es-MX"/>
        </w:rPr>
        <w:t>Registro del devengado de transferencias internas y asignaciones al sector público.</w:t>
      </w:r>
    </w:p>
    <w:p w:rsidR="00F34CAD" w:rsidRPr="00F34CAD" w:rsidRDefault="00F34CAD" w:rsidP="00F34CAD">
      <w:pPr>
        <w:pStyle w:val="Texto"/>
        <w:spacing w:before="20" w:after="20" w:line="240" w:lineRule="auto"/>
        <w:ind w:firstLine="0"/>
        <w:rPr>
          <w:rFonts w:ascii="Times New Roman" w:hAnsi="Times New Roman" w:cs="Times New Roman"/>
          <w:webHidden/>
          <w:sz w:val="24"/>
          <w:szCs w:val="24"/>
          <w:lang w:val="es-MX"/>
        </w:rPr>
      </w:pPr>
    </w:p>
    <w:p w:rsidR="00F34CAD" w:rsidRDefault="00981B0C" w:rsidP="00F34CAD">
      <w:pPr>
        <w:pStyle w:val="Texto"/>
        <w:spacing w:before="20" w:after="20" w:line="240" w:lineRule="auto"/>
        <w:ind w:firstLine="0"/>
        <w:rPr>
          <w:rFonts w:ascii="Times New Roman" w:hAnsi="Times New Roman" w:cs="Times New Roman"/>
          <w:sz w:val="24"/>
          <w:szCs w:val="24"/>
          <w:lang w:val="es-MX"/>
        </w:rPr>
      </w:pPr>
      <w:r w:rsidRPr="00F34CAD">
        <w:rPr>
          <w:rFonts w:ascii="Times New Roman" w:hAnsi="Times New Roman" w:cs="Times New Roman"/>
          <w:sz w:val="24"/>
          <w:szCs w:val="24"/>
          <w:lang w:val="es-MX"/>
        </w:rPr>
        <w:t>III.1.4.2</w:t>
      </w:r>
      <w:r w:rsidRPr="00981B0C">
        <w:rPr>
          <w:rFonts w:ascii="Times New Roman" w:hAnsi="Times New Roman" w:cs="Times New Roman"/>
          <w:sz w:val="24"/>
          <w:szCs w:val="24"/>
          <w:lang w:val="es-MX"/>
        </w:rPr>
        <w:tab/>
      </w:r>
      <w:r w:rsidRPr="00F34CAD">
        <w:rPr>
          <w:rFonts w:ascii="Times New Roman" w:hAnsi="Times New Roman" w:cs="Times New Roman"/>
          <w:sz w:val="24"/>
          <w:szCs w:val="24"/>
          <w:lang w:val="es-MX"/>
        </w:rPr>
        <w:t>Registro del pago de transferencias internas y asignaciones al sector público.</w:t>
      </w:r>
    </w:p>
    <w:p w:rsidR="00F34CAD" w:rsidRPr="00F34CAD" w:rsidRDefault="00F34CAD" w:rsidP="00F34CAD">
      <w:pPr>
        <w:pStyle w:val="Texto"/>
        <w:spacing w:before="20" w:after="20" w:line="240" w:lineRule="auto"/>
        <w:ind w:firstLine="0"/>
        <w:rPr>
          <w:rFonts w:ascii="Times New Roman" w:hAnsi="Times New Roman" w:cs="Times New Roman"/>
          <w:webHidden/>
          <w:sz w:val="24"/>
          <w:szCs w:val="24"/>
          <w:lang w:val="es-MX"/>
        </w:rPr>
      </w:pP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III.1.4.3</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devengado de transferencias al resto del sector público.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III.1.4.4</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pago de las transferencias al resto del sector público.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III.1.4.5</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devengado de subsidios y subvenciones.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III.1.4.6</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pago de subsidios y subvenciones.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III.1.4.7</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devengado de ayudas sociales.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III.1.4.8</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pago de ayudas sociales.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III.1.4.9</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devengado de pensiones y jubilaciones.</w:t>
      </w:r>
    </w:p>
    <w:p w:rsidR="00981B0C" w:rsidRDefault="00981B0C" w:rsidP="00981B0C">
      <w:pPr>
        <w:pStyle w:val="Texto"/>
        <w:spacing w:before="20" w:after="20" w:line="360" w:lineRule="auto"/>
        <w:ind w:firstLine="0"/>
        <w:rPr>
          <w:rFonts w:ascii="Times New Roman" w:hAnsi="Times New Roman" w:cs="Times New Roman"/>
          <w:sz w:val="24"/>
          <w:szCs w:val="24"/>
        </w:rPr>
      </w:pPr>
      <w:r w:rsidRPr="00981B0C">
        <w:rPr>
          <w:rFonts w:ascii="Times New Roman" w:hAnsi="Times New Roman" w:cs="Times New Roman"/>
          <w:sz w:val="24"/>
          <w:szCs w:val="24"/>
        </w:rPr>
        <w:t>III.1.4.10</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pago de pensiones y jubilaciones.</w:t>
      </w:r>
    </w:p>
    <w:p w:rsidR="00F34CAD" w:rsidRPr="00981B0C" w:rsidRDefault="00F34CAD" w:rsidP="00981B0C">
      <w:pPr>
        <w:pStyle w:val="Texto"/>
        <w:spacing w:before="20" w:after="20" w:line="360" w:lineRule="auto"/>
        <w:ind w:firstLine="0"/>
        <w:rPr>
          <w:rFonts w:ascii="Times New Roman" w:hAnsi="Times New Roman" w:cs="Times New Roman"/>
          <w:webHidden/>
          <w:sz w:val="24"/>
          <w:szCs w:val="24"/>
        </w:rPr>
      </w:pPr>
    </w:p>
    <w:p w:rsidR="00981B0C" w:rsidRDefault="00981B0C" w:rsidP="00F34CAD">
      <w:pPr>
        <w:pStyle w:val="Texto"/>
        <w:spacing w:before="20" w:after="20" w:line="240" w:lineRule="auto"/>
        <w:ind w:firstLine="0"/>
        <w:rPr>
          <w:rFonts w:ascii="Times New Roman" w:hAnsi="Times New Roman" w:cs="Times New Roman"/>
          <w:sz w:val="24"/>
          <w:szCs w:val="24"/>
          <w:lang w:val="es-MX"/>
        </w:rPr>
      </w:pPr>
      <w:r w:rsidRPr="00F34CAD">
        <w:rPr>
          <w:rFonts w:ascii="Times New Roman" w:hAnsi="Times New Roman" w:cs="Times New Roman"/>
          <w:sz w:val="24"/>
          <w:szCs w:val="24"/>
          <w:lang w:val="es-MX"/>
        </w:rPr>
        <w:t>III.1.4.11</w:t>
      </w:r>
      <w:r w:rsidRPr="00981B0C">
        <w:rPr>
          <w:rFonts w:ascii="Times New Roman" w:hAnsi="Times New Roman" w:cs="Times New Roman"/>
          <w:sz w:val="24"/>
          <w:szCs w:val="24"/>
          <w:lang w:val="es-MX"/>
        </w:rPr>
        <w:tab/>
      </w:r>
      <w:r w:rsidRPr="00F34CAD">
        <w:rPr>
          <w:rFonts w:ascii="Times New Roman" w:hAnsi="Times New Roman" w:cs="Times New Roman"/>
          <w:sz w:val="24"/>
          <w:szCs w:val="24"/>
          <w:lang w:val="es-MX"/>
        </w:rPr>
        <w:t>Registro del devengado de transferencias a fideicomisos, mandatos y contratos análogos.</w:t>
      </w:r>
    </w:p>
    <w:p w:rsidR="00F34CAD" w:rsidRPr="00F34CAD" w:rsidRDefault="00F34CAD" w:rsidP="00F34CAD">
      <w:pPr>
        <w:pStyle w:val="Texto"/>
        <w:spacing w:before="20" w:after="20" w:line="240" w:lineRule="auto"/>
        <w:ind w:firstLine="0"/>
        <w:rPr>
          <w:rFonts w:ascii="Times New Roman" w:hAnsi="Times New Roman" w:cs="Times New Roman"/>
          <w:webHidden/>
          <w:sz w:val="24"/>
          <w:szCs w:val="24"/>
          <w:lang w:val="es-MX"/>
        </w:rPr>
      </w:pPr>
    </w:p>
    <w:p w:rsidR="00981B0C" w:rsidRDefault="00981B0C" w:rsidP="00F34CAD">
      <w:pPr>
        <w:pStyle w:val="Texto"/>
        <w:spacing w:before="20" w:after="20" w:line="240" w:lineRule="auto"/>
        <w:ind w:firstLine="0"/>
        <w:rPr>
          <w:rFonts w:ascii="Times New Roman" w:hAnsi="Times New Roman" w:cs="Times New Roman"/>
          <w:sz w:val="24"/>
          <w:szCs w:val="24"/>
          <w:lang w:val="es-MX"/>
        </w:rPr>
      </w:pPr>
      <w:r w:rsidRPr="00F34CAD">
        <w:rPr>
          <w:rFonts w:ascii="Times New Roman" w:hAnsi="Times New Roman" w:cs="Times New Roman"/>
          <w:sz w:val="24"/>
          <w:szCs w:val="24"/>
          <w:lang w:val="es-MX"/>
        </w:rPr>
        <w:t>III.1.4.12</w:t>
      </w:r>
      <w:r w:rsidRPr="00981B0C">
        <w:rPr>
          <w:rFonts w:ascii="Times New Roman" w:hAnsi="Times New Roman" w:cs="Times New Roman"/>
          <w:sz w:val="24"/>
          <w:szCs w:val="24"/>
          <w:lang w:val="es-MX"/>
        </w:rPr>
        <w:tab/>
      </w:r>
      <w:r w:rsidRPr="00F34CAD">
        <w:rPr>
          <w:rFonts w:ascii="Times New Roman" w:hAnsi="Times New Roman" w:cs="Times New Roman"/>
          <w:sz w:val="24"/>
          <w:szCs w:val="24"/>
          <w:lang w:val="es-MX"/>
        </w:rPr>
        <w:t>Registro del pago de transferencias a fideicomisos, mandatos y contratos análogos.</w:t>
      </w:r>
    </w:p>
    <w:p w:rsidR="00F34CAD" w:rsidRPr="00F34CAD" w:rsidRDefault="00F34CAD" w:rsidP="00F34CAD">
      <w:pPr>
        <w:pStyle w:val="Texto"/>
        <w:spacing w:before="20" w:after="20" w:line="240" w:lineRule="auto"/>
        <w:ind w:firstLine="0"/>
        <w:rPr>
          <w:rFonts w:ascii="Times New Roman" w:hAnsi="Times New Roman" w:cs="Times New Roman"/>
          <w:webHidden/>
          <w:sz w:val="24"/>
          <w:szCs w:val="24"/>
          <w:lang w:val="es-MX"/>
        </w:rPr>
      </w:pPr>
    </w:p>
    <w:p w:rsidR="00981B0C" w:rsidRDefault="00981B0C" w:rsidP="00F34CAD">
      <w:pPr>
        <w:pStyle w:val="Texto"/>
        <w:spacing w:before="20" w:after="20" w:line="240" w:lineRule="auto"/>
        <w:ind w:firstLine="0"/>
        <w:rPr>
          <w:rFonts w:ascii="Times New Roman" w:hAnsi="Times New Roman" w:cs="Times New Roman"/>
          <w:sz w:val="24"/>
          <w:szCs w:val="24"/>
          <w:lang w:val="es-MX"/>
        </w:rPr>
      </w:pPr>
      <w:r w:rsidRPr="00F34CAD">
        <w:rPr>
          <w:rFonts w:ascii="Times New Roman" w:hAnsi="Times New Roman" w:cs="Times New Roman"/>
          <w:sz w:val="24"/>
          <w:szCs w:val="24"/>
          <w:lang w:val="es-MX"/>
        </w:rPr>
        <w:t>III.1.4.13</w:t>
      </w:r>
      <w:r w:rsidRPr="00981B0C">
        <w:rPr>
          <w:rFonts w:ascii="Times New Roman" w:hAnsi="Times New Roman" w:cs="Times New Roman"/>
          <w:sz w:val="24"/>
          <w:szCs w:val="24"/>
          <w:lang w:val="es-MX"/>
        </w:rPr>
        <w:tab/>
      </w:r>
      <w:r w:rsidRPr="00F34CAD">
        <w:rPr>
          <w:rFonts w:ascii="Times New Roman" w:hAnsi="Times New Roman" w:cs="Times New Roman"/>
          <w:sz w:val="24"/>
          <w:szCs w:val="24"/>
          <w:lang w:val="es-MX"/>
        </w:rPr>
        <w:t>Registro del devengado de transferencias a la seguridad social por obligación de ley.</w:t>
      </w:r>
    </w:p>
    <w:p w:rsidR="00F34CAD" w:rsidRPr="00F34CAD" w:rsidRDefault="00F34CAD" w:rsidP="00F34CAD">
      <w:pPr>
        <w:pStyle w:val="Texto"/>
        <w:spacing w:before="20" w:after="20" w:line="240" w:lineRule="auto"/>
        <w:ind w:firstLine="0"/>
        <w:rPr>
          <w:rFonts w:ascii="Times New Roman" w:hAnsi="Times New Roman" w:cs="Times New Roman"/>
          <w:webHidden/>
          <w:sz w:val="24"/>
          <w:szCs w:val="24"/>
          <w:lang w:val="es-MX"/>
        </w:rPr>
      </w:pPr>
    </w:p>
    <w:p w:rsidR="00F34CAD" w:rsidRDefault="00981B0C" w:rsidP="00F34CAD">
      <w:pPr>
        <w:pStyle w:val="Texto"/>
        <w:spacing w:before="20" w:after="20" w:line="240" w:lineRule="auto"/>
        <w:ind w:firstLine="0"/>
        <w:rPr>
          <w:rFonts w:ascii="Times New Roman" w:hAnsi="Times New Roman" w:cs="Times New Roman"/>
          <w:sz w:val="24"/>
          <w:szCs w:val="24"/>
          <w:lang w:val="es-MX"/>
        </w:rPr>
      </w:pPr>
      <w:r w:rsidRPr="00F34CAD">
        <w:rPr>
          <w:rFonts w:ascii="Times New Roman" w:hAnsi="Times New Roman" w:cs="Times New Roman"/>
          <w:sz w:val="24"/>
          <w:szCs w:val="24"/>
          <w:lang w:val="es-MX"/>
        </w:rPr>
        <w:t>III.1.4.14</w:t>
      </w:r>
      <w:r w:rsidRPr="00981B0C">
        <w:rPr>
          <w:rFonts w:ascii="Times New Roman" w:hAnsi="Times New Roman" w:cs="Times New Roman"/>
          <w:sz w:val="24"/>
          <w:szCs w:val="24"/>
          <w:lang w:val="es-MX"/>
        </w:rPr>
        <w:tab/>
      </w:r>
      <w:r w:rsidRPr="00F34CAD">
        <w:rPr>
          <w:rFonts w:ascii="Times New Roman" w:hAnsi="Times New Roman" w:cs="Times New Roman"/>
          <w:sz w:val="24"/>
          <w:szCs w:val="24"/>
          <w:lang w:val="es-MX"/>
        </w:rPr>
        <w:t>Registro del pago de transferencias a la seguridad social por obligación de Ley.</w:t>
      </w:r>
    </w:p>
    <w:p w:rsidR="00F34CAD" w:rsidRPr="00F34CAD" w:rsidRDefault="00F34CAD" w:rsidP="00F34CAD">
      <w:pPr>
        <w:pStyle w:val="Texto"/>
        <w:spacing w:before="20" w:after="20" w:line="240" w:lineRule="auto"/>
        <w:ind w:firstLine="0"/>
        <w:rPr>
          <w:rFonts w:ascii="Times New Roman" w:hAnsi="Times New Roman" w:cs="Times New Roman"/>
          <w:webHidden/>
          <w:sz w:val="24"/>
          <w:szCs w:val="24"/>
          <w:lang w:val="es-MX"/>
        </w:rPr>
      </w:pPr>
    </w:p>
    <w:p w:rsidR="00981B0C" w:rsidRPr="00981B0C" w:rsidRDefault="00981B0C" w:rsidP="00F34CAD">
      <w:pPr>
        <w:pStyle w:val="Texto"/>
        <w:spacing w:before="20" w:after="20" w:line="24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III.1.4.15</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 xml:space="preserve">Registro del </w:t>
      </w:r>
      <w:r w:rsidRPr="00F34CAD">
        <w:rPr>
          <w:rFonts w:ascii="Times New Roman" w:hAnsi="Times New Roman" w:cs="Times New Roman"/>
          <w:sz w:val="24"/>
          <w:szCs w:val="24"/>
          <w:lang w:val="es-MX"/>
        </w:rPr>
        <w:t>devengado</w:t>
      </w:r>
      <w:r w:rsidRPr="00981B0C">
        <w:rPr>
          <w:rFonts w:ascii="Times New Roman" w:hAnsi="Times New Roman" w:cs="Times New Roman"/>
          <w:sz w:val="24"/>
          <w:szCs w:val="24"/>
        </w:rPr>
        <w:t xml:space="preserve"> de donativos.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III.1.4.16</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pago de donativos.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III.1.4.17</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devengado de transferencias al exterior.</w:t>
      </w:r>
    </w:p>
    <w:p w:rsidR="00981B0C" w:rsidRDefault="00981B0C" w:rsidP="00981B0C">
      <w:pPr>
        <w:pStyle w:val="Texto"/>
        <w:spacing w:before="20" w:after="20" w:line="360" w:lineRule="auto"/>
        <w:ind w:firstLine="0"/>
        <w:rPr>
          <w:rFonts w:ascii="Times New Roman" w:hAnsi="Times New Roman" w:cs="Times New Roman"/>
          <w:sz w:val="24"/>
          <w:szCs w:val="24"/>
        </w:rPr>
      </w:pPr>
      <w:r w:rsidRPr="00981B0C">
        <w:rPr>
          <w:rFonts w:ascii="Times New Roman" w:hAnsi="Times New Roman" w:cs="Times New Roman"/>
          <w:sz w:val="24"/>
          <w:szCs w:val="24"/>
        </w:rPr>
        <w:t>III.1.4.18</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pago de transferencias al exterior.</w:t>
      </w:r>
    </w:p>
    <w:p w:rsidR="00F34CAD" w:rsidRPr="00981B0C" w:rsidRDefault="00F34CAD" w:rsidP="00981B0C">
      <w:pPr>
        <w:pStyle w:val="Texto"/>
        <w:spacing w:before="20" w:after="20" w:line="360" w:lineRule="auto"/>
        <w:ind w:firstLine="0"/>
        <w:rPr>
          <w:rFonts w:ascii="Times New Roman" w:hAnsi="Times New Roman" w:cs="Times New Roman"/>
          <w:webHidden/>
          <w:sz w:val="24"/>
          <w:szCs w:val="24"/>
        </w:rPr>
      </w:pPr>
    </w:p>
    <w:p w:rsidR="00981B0C" w:rsidRDefault="00981B0C" w:rsidP="00981B0C">
      <w:pPr>
        <w:pStyle w:val="Texto"/>
        <w:spacing w:before="20" w:after="20" w:line="360" w:lineRule="auto"/>
        <w:ind w:firstLine="0"/>
        <w:rPr>
          <w:rFonts w:ascii="Times New Roman" w:hAnsi="Times New Roman" w:cs="Times New Roman"/>
          <w:b/>
          <w:sz w:val="24"/>
          <w:szCs w:val="24"/>
        </w:rPr>
      </w:pPr>
      <w:r w:rsidRPr="00F34CAD">
        <w:rPr>
          <w:rFonts w:ascii="Times New Roman" w:hAnsi="Times New Roman" w:cs="Times New Roman"/>
          <w:b/>
          <w:sz w:val="24"/>
          <w:szCs w:val="24"/>
        </w:rPr>
        <w:t>III.1.5</w:t>
      </w:r>
      <w:r w:rsidRPr="00F34CAD">
        <w:rPr>
          <w:rFonts w:ascii="Times New Roman" w:hAnsi="Times New Roman" w:cs="Times New Roman"/>
          <w:b/>
          <w:sz w:val="24"/>
          <w:szCs w:val="24"/>
          <w:lang w:val="es-MX"/>
        </w:rPr>
        <w:tab/>
      </w:r>
      <w:r w:rsidRPr="00F34CAD">
        <w:rPr>
          <w:rFonts w:ascii="Times New Roman" w:hAnsi="Times New Roman" w:cs="Times New Roman"/>
          <w:b/>
          <w:sz w:val="24"/>
          <w:szCs w:val="24"/>
        </w:rPr>
        <w:t>Participaciones y Aportaciones</w:t>
      </w:r>
    </w:p>
    <w:p w:rsidR="00F34CAD" w:rsidRPr="00F34CAD" w:rsidRDefault="00F34CAD" w:rsidP="00981B0C">
      <w:pPr>
        <w:pStyle w:val="Texto"/>
        <w:spacing w:before="20" w:after="20" w:line="360" w:lineRule="auto"/>
        <w:ind w:firstLine="0"/>
        <w:rPr>
          <w:rFonts w:ascii="Times New Roman" w:hAnsi="Times New Roman" w:cs="Times New Roman"/>
          <w:b/>
          <w:webHidden/>
          <w:sz w:val="24"/>
          <w:szCs w:val="24"/>
        </w:rPr>
      </w:pP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III.1.5.1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devengado de participaciones.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III.1.5.2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devengado de aportaciones.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III.1.5.3</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devengado de convenios.</w:t>
      </w:r>
    </w:p>
    <w:p w:rsidR="00981B0C" w:rsidRDefault="00981B0C" w:rsidP="00981B0C">
      <w:pPr>
        <w:pStyle w:val="Texto"/>
        <w:spacing w:before="20" w:after="20" w:line="360" w:lineRule="auto"/>
        <w:ind w:firstLine="0"/>
        <w:rPr>
          <w:rFonts w:ascii="Times New Roman" w:hAnsi="Times New Roman" w:cs="Times New Roman"/>
          <w:sz w:val="24"/>
          <w:szCs w:val="24"/>
        </w:rPr>
      </w:pPr>
      <w:r w:rsidRPr="00981B0C">
        <w:rPr>
          <w:rFonts w:ascii="Times New Roman" w:hAnsi="Times New Roman" w:cs="Times New Roman"/>
          <w:sz w:val="24"/>
          <w:szCs w:val="24"/>
        </w:rPr>
        <w:t>III.1.5.4</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pago de participaciones, aportaciones y convenios.</w:t>
      </w:r>
    </w:p>
    <w:p w:rsidR="00F34CAD" w:rsidRPr="00981B0C" w:rsidRDefault="00F34CAD" w:rsidP="00981B0C">
      <w:pPr>
        <w:pStyle w:val="Texto"/>
        <w:spacing w:before="20" w:after="20" w:line="360" w:lineRule="auto"/>
        <w:ind w:firstLine="0"/>
        <w:rPr>
          <w:rFonts w:ascii="Times New Roman" w:hAnsi="Times New Roman" w:cs="Times New Roman"/>
          <w:webHidden/>
          <w:sz w:val="24"/>
          <w:szCs w:val="24"/>
        </w:rPr>
      </w:pPr>
    </w:p>
    <w:p w:rsidR="00F34CAD" w:rsidRPr="00F34CAD" w:rsidRDefault="00981B0C" w:rsidP="00F34CAD">
      <w:pPr>
        <w:pStyle w:val="Texto"/>
        <w:spacing w:before="20" w:after="20" w:line="360" w:lineRule="auto"/>
        <w:ind w:firstLine="0"/>
        <w:rPr>
          <w:rFonts w:ascii="Times New Roman" w:hAnsi="Times New Roman" w:cs="Times New Roman"/>
          <w:b/>
          <w:webHidden/>
          <w:sz w:val="24"/>
          <w:szCs w:val="24"/>
        </w:rPr>
      </w:pPr>
      <w:r w:rsidRPr="00F34CAD">
        <w:rPr>
          <w:rFonts w:ascii="Times New Roman" w:hAnsi="Times New Roman" w:cs="Times New Roman"/>
          <w:b/>
          <w:sz w:val="24"/>
          <w:szCs w:val="24"/>
        </w:rPr>
        <w:t>III.1.6</w:t>
      </w:r>
      <w:r w:rsidRPr="00F34CAD">
        <w:rPr>
          <w:rFonts w:ascii="Times New Roman" w:hAnsi="Times New Roman" w:cs="Times New Roman"/>
          <w:b/>
          <w:sz w:val="24"/>
          <w:szCs w:val="24"/>
          <w:lang w:val="es-MX"/>
        </w:rPr>
        <w:tab/>
      </w:r>
      <w:r w:rsidRPr="00F34CAD">
        <w:rPr>
          <w:rFonts w:ascii="Times New Roman" w:hAnsi="Times New Roman" w:cs="Times New Roman"/>
          <w:b/>
          <w:sz w:val="24"/>
          <w:szCs w:val="24"/>
        </w:rPr>
        <w:t>Interés, Comisiones y Otros Gastos de la Deuda Pública</w:t>
      </w:r>
    </w:p>
    <w:p w:rsidR="00F34CAD" w:rsidRDefault="00F34CAD" w:rsidP="00F34CAD">
      <w:pPr>
        <w:pStyle w:val="Texto"/>
        <w:spacing w:before="20" w:after="20" w:line="360" w:lineRule="auto"/>
        <w:ind w:firstLine="0"/>
        <w:rPr>
          <w:rFonts w:ascii="Times New Roman" w:hAnsi="Times New Roman" w:cs="Times New Roman"/>
          <w:webHidden/>
          <w:sz w:val="24"/>
          <w:szCs w:val="24"/>
        </w:rPr>
      </w:pPr>
    </w:p>
    <w:p w:rsidR="00981B0C" w:rsidRDefault="00981B0C" w:rsidP="00F34CAD">
      <w:pPr>
        <w:pStyle w:val="Texto"/>
        <w:spacing w:before="20" w:after="20" w:line="240" w:lineRule="auto"/>
        <w:ind w:firstLine="0"/>
        <w:rPr>
          <w:rFonts w:ascii="Times New Roman" w:hAnsi="Times New Roman" w:cs="Times New Roman"/>
          <w:sz w:val="24"/>
          <w:szCs w:val="24"/>
          <w:lang w:val="es-MX"/>
        </w:rPr>
      </w:pPr>
      <w:r w:rsidRPr="00F34CAD">
        <w:rPr>
          <w:rFonts w:ascii="Times New Roman" w:hAnsi="Times New Roman" w:cs="Times New Roman"/>
          <w:sz w:val="24"/>
          <w:szCs w:val="24"/>
          <w:lang w:val="es-MX"/>
        </w:rPr>
        <w:t>III.1.6.1</w:t>
      </w:r>
      <w:r w:rsidRPr="00981B0C">
        <w:rPr>
          <w:rFonts w:ascii="Times New Roman" w:hAnsi="Times New Roman" w:cs="Times New Roman"/>
          <w:sz w:val="24"/>
          <w:szCs w:val="24"/>
          <w:lang w:val="es-MX"/>
        </w:rPr>
        <w:tab/>
      </w:r>
      <w:r w:rsidRPr="00F34CAD">
        <w:rPr>
          <w:rFonts w:ascii="Times New Roman" w:hAnsi="Times New Roman" w:cs="Times New Roman"/>
          <w:sz w:val="24"/>
          <w:szCs w:val="24"/>
          <w:lang w:val="es-MX"/>
        </w:rPr>
        <w:t>Registro del devengado de los intereses, comisiones y otros gastos de la deuda del pública.</w:t>
      </w:r>
    </w:p>
    <w:p w:rsidR="00F34CAD" w:rsidRPr="00F34CAD" w:rsidRDefault="00F34CAD" w:rsidP="00F34CAD">
      <w:pPr>
        <w:pStyle w:val="Texto"/>
        <w:spacing w:before="20" w:after="20" w:line="240" w:lineRule="auto"/>
        <w:ind w:firstLine="0"/>
        <w:rPr>
          <w:rFonts w:ascii="Times New Roman" w:hAnsi="Times New Roman" w:cs="Times New Roman"/>
          <w:webHidden/>
          <w:sz w:val="24"/>
          <w:szCs w:val="24"/>
          <w:lang w:val="es-MX"/>
        </w:rPr>
      </w:pPr>
    </w:p>
    <w:p w:rsidR="00981B0C" w:rsidRDefault="00981B0C" w:rsidP="00F34CA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III.1.6.2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pago de los intereses, comisiones y otros gastos de la deuda del pública.</w:t>
      </w:r>
    </w:p>
    <w:p w:rsidR="00F34CAD" w:rsidRPr="00981B0C" w:rsidRDefault="00F34CAD" w:rsidP="00F34CAD">
      <w:pPr>
        <w:pStyle w:val="Texto"/>
        <w:spacing w:before="20" w:after="20" w:line="240" w:lineRule="auto"/>
        <w:ind w:firstLine="0"/>
        <w:rPr>
          <w:rFonts w:ascii="Times New Roman" w:hAnsi="Times New Roman" w:cs="Times New Roman"/>
          <w:webHidden/>
          <w:sz w:val="24"/>
          <w:szCs w:val="24"/>
        </w:rPr>
      </w:pP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III.1.6.3</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devengado por apoyos financieros.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III.1.6.4</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pago por apoyos financieros.</w:t>
      </w:r>
    </w:p>
    <w:p w:rsidR="00F34CAD" w:rsidRDefault="00F34CAD" w:rsidP="00981B0C">
      <w:pPr>
        <w:pStyle w:val="Texto"/>
        <w:spacing w:before="20" w:after="20" w:line="360" w:lineRule="auto"/>
        <w:ind w:firstLine="0"/>
        <w:rPr>
          <w:rFonts w:ascii="Times New Roman" w:hAnsi="Times New Roman" w:cs="Times New Roman"/>
          <w:sz w:val="24"/>
          <w:szCs w:val="24"/>
        </w:rPr>
      </w:pPr>
    </w:p>
    <w:p w:rsidR="00981B0C" w:rsidRPr="00F34CAD" w:rsidRDefault="00981B0C" w:rsidP="00981B0C">
      <w:pPr>
        <w:pStyle w:val="Texto"/>
        <w:spacing w:before="20" w:after="20" w:line="360" w:lineRule="auto"/>
        <w:ind w:firstLine="0"/>
        <w:rPr>
          <w:rFonts w:ascii="Times New Roman" w:hAnsi="Times New Roman" w:cs="Times New Roman"/>
          <w:b/>
          <w:webHidden/>
          <w:sz w:val="24"/>
          <w:szCs w:val="24"/>
        </w:rPr>
      </w:pPr>
      <w:r w:rsidRPr="00F34CAD">
        <w:rPr>
          <w:rFonts w:ascii="Times New Roman" w:hAnsi="Times New Roman" w:cs="Times New Roman"/>
          <w:b/>
          <w:sz w:val="24"/>
          <w:szCs w:val="24"/>
        </w:rPr>
        <w:t>III.2</w:t>
      </w:r>
      <w:r w:rsidRPr="00F34CAD">
        <w:rPr>
          <w:rFonts w:ascii="Times New Roman" w:hAnsi="Times New Roman" w:cs="Times New Roman"/>
          <w:b/>
          <w:sz w:val="24"/>
          <w:szCs w:val="24"/>
          <w:lang w:val="es-MX"/>
        </w:rPr>
        <w:tab/>
      </w:r>
      <w:r w:rsidRPr="00F34CAD">
        <w:rPr>
          <w:rFonts w:ascii="Times New Roman" w:hAnsi="Times New Roman" w:cs="Times New Roman"/>
          <w:b/>
          <w:sz w:val="24"/>
          <w:szCs w:val="24"/>
        </w:rPr>
        <w:t>Gastos de capital</w:t>
      </w:r>
    </w:p>
    <w:p w:rsidR="00981B0C" w:rsidRDefault="00981B0C" w:rsidP="00981B0C">
      <w:pPr>
        <w:pStyle w:val="Texto"/>
        <w:spacing w:before="20" w:after="20" w:line="360" w:lineRule="auto"/>
        <w:ind w:firstLine="0"/>
        <w:rPr>
          <w:rFonts w:ascii="Times New Roman" w:hAnsi="Times New Roman" w:cs="Times New Roman"/>
          <w:b/>
          <w:sz w:val="24"/>
          <w:szCs w:val="24"/>
        </w:rPr>
      </w:pPr>
      <w:r w:rsidRPr="00F34CAD">
        <w:rPr>
          <w:rFonts w:ascii="Times New Roman" w:hAnsi="Times New Roman" w:cs="Times New Roman"/>
          <w:b/>
          <w:sz w:val="24"/>
          <w:szCs w:val="24"/>
        </w:rPr>
        <w:t>III.2.1</w:t>
      </w:r>
      <w:r w:rsidRPr="00F34CAD">
        <w:rPr>
          <w:rFonts w:ascii="Times New Roman" w:hAnsi="Times New Roman" w:cs="Times New Roman"/>
          <w:b/>
          <w:sz w:val="24"/>
          <w:szCs w:val="24"/>
          <w:lang w:val="es-MX"/>
        </w:rPr>
        <w:tab/>
      </w:r>
      <w:r w:rsidRPr="00F34CAD">
        <w:rPr>
          <w:rFonts w:ascii="Times New Roman" w:hAnsi="Times New Roman" w:cs="Times New Roman"/>
          <w:b/>
          <w:sz w:val="24"/>
          <w:szCs w:val="24"/>
        </w:rPr>
        <w:t>Compra de Bienes</w:t>
      </w:r>
    </w:p>
    <w:p w:rsidR="00F34CAD" w:rsidRPr="00F34CAD" w:rsidRDefault="00F34CAD" w:rsidP="00981B0C">
      <w:pPr>
        <w:pStyle w:val="Texto"/>
        <w:spacing w:before="20" w:after="20" w:line="360" w:lineRule="auto"/>
        <w:ind w:firstLine="0"/>
        <w:rPr>
          <w:rFonts w:ascii="Times New Roman" w:hAnsi="Times New Roman" w:cs="Times New Roman"/>
          <w:b/>
          <w:webHidden/>
          <w:sz w:val="24"/>
          <w:szCs w:val="24"/>
        </w:rPr>
      </w:pP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III.2.1.1</w:t>
      </w:r>
      <w:r w:rsidRPr="00C85A61">
        <w:rPr>
          <w:rFonts w:ascii="Times New Roman" w:hAnsi="Times New Roman" w:cs="Times New Roman"/>
          <w:sz w:val="24"/>
          <w:szCs w:val="24"/>
        </w:rPr>
        <w:tab/>
      </w:r>
      <w:r w:rsidRPr="00981B0C">
        <w:rPr>
          <w:rFonts w:ascii="Times New Roman" w:hAnsi="Times New Roman" w:cs="Times New Roman"/>
          <w:sz w:val="24"/>
          <w:szCs w:val="24"/>
        </w:rPr>
        <w:t>Registro del devengado de la adquisición de bienes inmuebles.</w:t>
      </w:r>
    </w:p>
    <w:p w:rsidR="00F34CAD" w:rsidRPr="00981B0C" w:rsidRDefault="00F34CAD" w:rsidP="00C85A61">
      <w:pPr>
        <w:pStyle w:val="Texto"/>
        <w:spacing w:before="20" w:after="20" w:line="240" w:lineRule="auto"/>
        <w:ind w:firstLine="0"/>
        <w:rPr>
          <w:rFonts w:ascii="Times New Roman" w:hAnsi="Times New Roman" w:cs="Times New Roman"/>
          <w:webHidden/>
          <w:sz w:val="24"/>
          <w:szCs w:val="24"/>
        </w:rPr>
      </w:pP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III.2.1.2</w:t>
      </w:r>
      <w:r w:rsidRPr="00C85A61">
        <w:rPr>
          <w:rFonts w:ascii="Times New Roman" w:hAnsi="Times New Roman" w:cs="Times New Roman"/>
          <w:sz w:val="24"/>
          <w:szCs w:val="24"/>
        </w:rPr>
        <w:tab/>
      </w:r>
      <w:r w:rsidRPr="00981B0C">
        <w:rPr>
          <w:rFonts w:ascii="Times New Roman" w:hAnsi="Times New Roman" w:cs="Times New Roman"/>
          <w:sz w:val="24"/>
          <w:szCs w:val="24"/>
        </w:rPr>
        <w:t>Registro del pago de la adquisición de bienes inmuebles.</w:t>
      </w:r>
    </w:p>
    <w:p w:rsidR="00F34CAD" w:rsidRPr="00981B0C" w:rsidRDefault="00F34CAD" w:rsidP="00C85A61">
      <w:pPr>
        <w:pStyle w:val="Texto"/>
        <w:spacing w:before="20" w:after="20" w:line="240" w:lineRule="auto"/>
        <w:ind w:firstLine="0"/>
        <w:rPr>
          <w:rFonts w:ascii="Times New Roman" w:hAnsi="Times New Roman" w:cs="Times New Roman"/>
          <w:webHidden/>
          <w:sz w:val="24"/>
          <w:szCs w:val="24"/>
        </w:rPr>
      </w:pPr>
    </w:p>
    <w:p w:rsidR="00981B0C" w:rsidRPr="00FC33D1" w:rsidRDefault="00981B0C" w:rsidP="00C85A61">
      <w:pPr>
        <w:pStyle w:val="Texto"/>
        <w:spacing w:before="20" w:after="20" w:line="240" w:lineRule="auto"/>
        <w:ind w:firstLine="0"/>
        <w:rPr>
          <w:rFonts w:ascii="Times New Roman" w:hAnsi="Times New Roman" w:cs="Times New Roman"/>
          <w:b/>
          <w:sz w:val="24"/>
          <w:szCs w:val="24"/>
        </w:rPr>
      </w:pPr>
      <w:r w:rsidRPr="00FC33D1">
        <w:rPr>
          <w:rFonts w:ascii="Times New Roman" w:hAnsi="Times New Roman" w:cs="Times New Roman"/>
          <w:b/>
          <w:sz w:val="24"/>
          <w:szCs w:val="24"/>
        </w:rPr>
        <w:t>III.2.2</w:t>
      </w:r>
      <w:r w:rsidRPr="00FC33D1">
        <w:rPr>
          <w:rFonts w:ascii="Times New Roman" w:hAnsi="Times New Roman" w:cs="Times New Roman"/>
          <w:b/>
          <w:sz w:val="24"/>
          <w:szCs w:val="24"/>
        </w:rPr>
        <w:tab/>
        <w:t>Ejecución de Obras Públicas en Bienes de Dominio Público</w:t>
      </w:r>
    </w:p>
    <w:p w:rsidR="00F34CAD" w:rsidRPr="00FC33D1" w:rsidRDefault="00F34CAD" w:rsidP="00C85A61">
      <w:pPr>
        <w:pStyle w:val="Texto"/>
        <w:spacing w:before="20" w:after="20" w:line="240" w:lineRule="auto"/>
        <w:ind w:firstLine="0"/>
        <w:rPr>
          <w:rFonts w:ascii="Times New Roman" w:hAnsi="Times New Roman" w:cs="Times New Roman"/>
          <w:b/>
          <w:webHidden/>
          <w:sz w:val="24"/>
          <w:szCs w:val="24"/>
        </w:rPr>
      </w:pP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III.2.2.1</w:t>
      </w:r>
      <w:r w:rsidRPr="00C85A61">
        <w:rPr>
          <w:rFonts w:ascii="Times New Roman" w:hAnsi="Times New Roman" w:cs="Times New Roman"/>
          <w:sz w:val="24"/>
          <w:szCs w:val="24"/>
        </w:rPr>
        <w:tab/>
      </w:r>
      <w:r w:rsidRPr="00981B0C">
        <w:rPr>
          <w:rFonts w:ascii="Times New Roman" w:hAnsi="Times New Roman" w:cs="Times New Roman"/>
          <w:sz w:val="24"/>
          <w:szCs w:val="24"/>
        </w:rPr>
        <w:t>Registro de los estudios, formulación y evaluación de proyectos por obras públicas en bienes de dominio público por contrato.</w:t>
      </w:r>
    </w:p>
    <w:p w:rsidR="00F34CAD" w:rsidRPr="00981B0C" w:rsidRDefault="00F34CAD" w:rsidP="00C85A61">
      <w:pPr>
        <w:pStyle w:val="Texto"/>
        <w:spacing w:before="20" w:after="20" w:line="240" w:lineRule="auto"/>
        <w:ind w:firstLine="0"/>
        <w:rPr>
          <w:rFonts w:ascii="Times New Roman" w:hAnsi="Times New Roman" w:cs="Times New Roman"/>
          <w:webHidden/>
          <w:sz w:val="24"/>
          <w:szCs w:val="24"/>
        </w:rPr>
      </w:pPr>
    </w:p>
    <w:p w:rsidR="00981B0C" w:rsidRPr="00C85A61" w:rsidRDefault="00981B0C" w:rsidP="00F34CAD">
      <w:pPr>
        <w:pStyle w:val="Texto"/>
        <w:spacing w:before="20" w:after="20" w:line="240" w:lineRule="auto"/>
        <w:ind w:firstLine="0"/>
        <w:rPr>
          <w:rFonts w:ascii="Times New Roman" w:hAnsi="Times New Roman" w:cs="Times New Roman"/>
          <w:sz w:val="24"/>
          <w:szCs w:val="24"/>
        </w:rPr>
      </w:pPr>
      <w:r w:rsidRPr="00C85A61">
        <w:rPr>
          <w:rFonts w:ascii="Times New Roman" w:hAnsi="Times New Roman" w:cs="Times New Roman"/>
          <w:sz w:val="24"/>
          <w:szCs w:val="24"/>
        </w:rPr>
        <w:t>III.2.2.2</w:t>
      </w:r>
      <w:r w:rsidRPr="00C85A61">
        <w:rPr>
          <w:rFonts w:ascii="Times New Roman" w:hAnsi="Times New Roman" w:cs="Times New Roman"/>
          <w:sz w:val="24"/>
          <w:szCs w:val="24"/>
        </w:rPr>
        <w:tab/>
        <w:t>Registro del pago de los estudios, formulación y evaluación de proyectos de obras públicas en bienes de dominio público por contrato.</w:t>
      </w:r>
    </w:p>
    <w:p w:rsidR="00F34CAD" w:rsidRPr="00C85A61" w:rsidRDefault="00F34CAD" w:rsidP="00F34CAD">
      <w:pPr>
        <w:pStyle w:val="Texto"/>
        <w:spacing w:before="20" w:after="20" w:line="240" w:lineRule="auto"/>
        <w:ind w:firstLine="0"/>
        <w:rPr>
          <w:rFonts w:ascii="Times New Roman" w:hAnsi="Times New Roman" w:cs="Times New Roman"/>
          <w:webHidden/>
          <w:sz w:val="24"/>
          <w:szCs w:val="24"/>
        </w:rPr>
      </w:pPr>
    </w:p>
    <w:p w:rsidR="00981B0C" w:rsidRPr="00C85A61" w:rsidRDefault="00981B0C" w:rsidP="00F34CAD">
      <w:pPr>
        <w:pStyle w:val="Texto"/>
        <w:spacing w:before="20" w:after="20" w:line="240" w:lineRule="auto"/>
        <w:ind w:firstLine="0"/>
        <w:rPr>
          <w:rFonts w:ascii="Times New Roman" w:hAnsi="Times New Roman" w:cs="Times New Roman"/>
          <w:sz w:val="24"/>
          <w:szCs w:val="24"/>
        </w:rPr>
      </w:pPr>
      <w:r w:rsidRPr="00C85A61">
        <w:rPr>
          <w:rFonts w:ascii="Times New Roman" w:hAnsi="Times New Roman" w:cs="Times New Roman"/>
          <w:sz w:val="24"/>
          <w:szCs w:val="24"/>
        </w:rPr>
        <w:t>III.2.2.3</w:t>
      </w:r>
      <w:r w:rsidRPr="00C85A61">
        <w:rPr>
          <w:rFonts w:ascii="Times New Roman" w:hAnsi="Times New Roman" w:cs="Times New Roman"/>
          <w:sz w:val="24"/>
          <w:szCs w:val="24"/>
        </w:rPr>
        <w:tab/>
        <w:t>Registro de la capitalización de los estudios, formulación y evaluación de proyectos de obras públicas en bienes de dominio público por contrato.</w:t>
      </w:r>
    </w:p>
    <w:p w:rsidR="00F34CAD" w:rsidRPr="00C85A61" w:rsidRDefault="00F34CAD" w:rsidP="00F34CAD">
      <w:pPr>
        <w:pStyle w:val="Texto"/>
        <w:spacing w:before="20" w:after="20" w:line="240" w:lineRule="auto"/>
        <w:ind w:firstLine="0"/>
        <w:rPr>
          <w:rFonts w:ascii="Times New Roman" w:hAnsi="Times New Roman" w:cs="Times New Roman"/>
          <w:webHidden/>
          <w:sz w:val="24"/>
          <w:szCs w:val="24"/>
        </w:rPr>
      </w:pP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lastRenderedPageBreak/>
        <w:t>III.2.2.4</w:t>
      </w:r>
      <w:r w:rsidRPr="00C85A61">
        <w:rPr>
          <w:rFonts w:ascii="Times New Roman" w:hAnsi="Times New Roman" w:cs="Times New Roman"/>
          <w:sz w:val="24"/>
          <w:szCs w:val="24"/>
        </w:rPr>
        <w:tab/>
      </w:r>
      <w:r w:rsidRPr="00981B0C">
        <w:rPr>
          <w:rFonts w:ascii="Times New Roman" w:hAnsi="Times New Roman" w:cs="Times New Roman"/>
          <w:sz w:val="24"/>
          <w:szCs w:val="24"/>
        </w:rPr>
        <w:t>Registro del devengado de obras públicas en bienes de dominio público por contrato.</w:t>
      </w:r>
    </w:p>
    <w:p w:rsidR="00C85A61" w:rsidRPr="00981B0C" w:rsidRDefault="00C85A61" w:rsidP="00C85A61">
      <w:pPr>
        <w:pStyle w:val="Texto"/>
        <w:spacing w:before="20" w:after="20" w:line="240" w:lineRule="auto"/>
        <w:ind w:firstLine="0"/>
        <w:rPr>
          <w:rFonts w:ascii="Times New Roman" w:hAnsi="Times New Roman" w:cs="Times New Roman"/>
          <w:webHidden/>
          <w:sz w:val="24"/>
          <w:szCs w:val="24"/>
        </w:rPr>
      </w:pP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III.2.2.5</w:t>
      </w:r>
      <w:r w:rsidRPr="00C85A61">
        <w:rPr>
          <w:rFonts w:ascii="Times New Roman" w:hAnsi="Times New Roman" w:cs="Times New Roman"/>
          <w:sz w:val="24"/>
          <w:szCs w:val="24"/>
        </w:rPr>
        <w:tab/>
      </w:r>
      <w:r w:rsidRPr="00981B0C">
        <w:rPr>
          <w:rFonts w:ascii="Times New Roman" w:hAnsi="Times New Roman" w:cs="Times New Roman"/>
          <w:sz w:val="24"/>
          <w:szCs w:val="24"/>
        </w:rPr>
        <w:t>Registro del pago de obras públicas en bienes de dominio público por contrato.</w:t>
      </w:r>
    </w:p>
    <w:p w:rsidR="00C85A61" w:rsidRPr="00981B0C" w:rsidRDefault="00C85A61" w:rsidP="00C85A61">
      <w:pPr>
        <w:pStyle w:val="Texto"/>
        <w:spacing w:before="20" w:after="20" w:line="240" w:lineRule="auto"/>
        <w:ind w:firstLine="0"/>
        <w:rPr>
          <w:rFonts w:ascii="Times New Roman" w:hAnsi="Times New Roman" w:cs="Times New Roman"/>
          <w:webHidden/>
          <w:sz w:val="24"/>
          <w:szCs w:val="24"/>
        </w:rPr>
      </w:pP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III.2.2.6</w:t>
      </w:r>
      <w:r w:rsidRPr="00C85A61">
        <w:rPr>
          <w:rFonts w:ascii="Times New Roman" w:hAnsi="Times New Roman" w:cs="Times New Roman"/>
          <w:sz w:val="24"/>
          <w:szCs w:val="24"/>
        </w:rPr>
        <w:tab/>
      </w:r>
      <w:r w:rsidRPr="00981B0C">
        <w:rPr>
          <w:rFonts w:ascii="Times New Roman" w:hAnsi="Times New Roman" w:cs="Times New Roman"/>
          <w:sz w:val="24"/>
          <w:szCs w:val="24"/>
        </w:rPr>
        <w:t>Registro del devengado de gastos de servicios personales de obras públicas en bienes de dominio público, por administración con tipo de gasto de capital.</w:t>
      </w:r>
    </w:p>
    <w:p w:rsidR="00C85A61" w:rsidRPr="00981B0C" w:rsidRDefault="00C85A61" w:rsidP="00C85A61">
      <w:pPr>
        <w:pStyle w:val="Texto"/>
        <w:spacing w:before="20" w:after="20" w:line="240" w:lineRule="auto"/>
        <w:ind w:firstLine="0"/>
        <w:rPr>
          <w:rFonts w:ascii="Times New Roman" w:hAnsi="Times New Roman" w:cs="Times New Roman"/>
          <w:webHidden/>
          <w:sz w:val="24"/>
          <w:szCs w:val="24"/>
        </w:rPr>
      </w:pPr>
    </w:p>
    <w:p w:rsidR="00C85A61"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III.2.2.7</w:t>
      </w:r>
      <w:r w:rsidRPr="00C85A61">
        <w:rPr>
          <w:rFonts w:ascii="Times New Roman" w:hAnsi="Times New Roman" w:cs="Times New Roman"/>
          <w:sz w:val="24"/>
          <w:szCs w:val="24"/>
        </w:rPr>
        <w:tab/>
      </w:r>
      <w:r w:rsidRPr="00981B0C">
        <w:rPr>
          <w:rFonts w:ascii="Times New Roman" w:hAnsi="Times New Roman" w:cs="Times New Roman"/>
          <w:sz w:val="24"/>
          <w:szCs w:val="24"/>
        </w:rPr>
        <w:t>Registro de la capitalización de servicios personales a construcciones en proceso de bienes de dominio público, por administración (simultáneo con registro III.2.2.5).</w:t>
      </w:r>
    </w:p>
    <w:p w:rsidR="00C85A61" w:rsidRDefault="00C85A61" w:rsidP="00C85A61">
      <w:pPr>
        <w:pStyle w:val="Texto"/>
        <w:spacing w:before="20" w:after="20" w:line="240" w:lineRule="auto"/>
        <w:ind w:firstLine="0"/>
        <w:rPr>
          <w:rFonts w:ascii="Times New Roman" w:hAnsi="Times New Roman" w:cs="Times New Roman"/>
          <w:webHidden/>
          <w:sz w:val="24"/>
          <w:szCs w:val="24"/>
        </w:rPr>
      </w:pP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III.2.2.8</w:t>
      </w:r>
      <w:r w:rsidRPr="00C85A61">
        <w:rPr>
          <w:rFonts w:ascii="Times New Roman" w:hAnsi="Times New Roman" w:cs="Times New Roman"/>
          <w:sz w:val="24"/>
          <w:szCs w:val="24"/>
        </w:rPr>
        <w:tab/>
      </w:r>
      <w:r w:rsidRPr="00981B0C">
        <w:rPr>
          <w:rFonts w:ascii="Times New Roman" w:hAnsi="Times New Roman" w:cs="Times New Roman"/>
          <w:sz w:val="24"/>
          <w:szCs w:val="24"/>
        </w:rPr>
        <w:t>Registro del pago de los gastos por servicios personales de obras públicas en bienes de dominio público, por administración con tipo de gasto de capital.</w:t>
      </w:r>
    </w:p>
    <w:p w:rsidR="00C85A61" w:rsidRPr="00981B0C" w:rsidRDefault="00C85A61" w:rsidP="00C85A61">
      <w:pPr>
        <w:pStyle w:val="Texto"/>
        <w:spacing w:before="20" w:after="20" w:line="240" w:lineRule="auto"/>
        <w:ind w:firstLine="0"/>
        <w:rPr>
          <w:rFonts w:ascii="Times New Roman" w:hAnsi="Times New Roman" w:cs="Times New Roman"/>
          <w:webHidden/>
          <w:sz w:val="24"/>
          <w:szCs w:val="24"/>
        </w:rPr>
      </w:pP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III.2.2.9</w:t>
      </w:r>
      <w:r w:rsidRPr="00C85A61">
        <w:rPr>
          <w:rFonts w:ascii="Times New Roman" w:hAnsi="Times New Roman" w:cs="Times New Roman"/>
          <w:sz w:val="24"/>
          <w:szCs w:val="24"/>
        </w:rPr>
        <w:tab/>
      </w:r>
      <w:r w:rsidRPr="00981B0C">
        <w:rPr>
          <w:rFonts w:ascii="Times New Roman" w:hAnsi="Times New Roman" w:cs="Times New Roman"/>
          <w:sz w:val="24"/>
          <w:szCs w:val="24"/>
        </w:rPr>
        <w:t>Registro del devengado de la adquisición de materiales y suministros de obras públicas en bienes de dominio público, por administración con tipo de gasto de capital.</w:t>
      </w:r>
    </w:p>
    <w:p w:rsidR="00C85A61" w:rsidRPr="00981B0C" w:rsidRDefault="00C85A61" w:rsidP="00C85A61">
      <w:pPr>
        <w:pStyle w:val="Texto"/>
        <w:spacing w:before="20" w:after="20" w:line="240" w:lineRule="auto"/>
        <w:ind w:firstLine="0"/>
        <w:rPr>
          <w:rFonts w:ascii="Times New Roman" w:hAnsi="Times New Roman" w:cs="Times New Roman"/>
          <w:webHidden/>
          <w:sz w:val="24"/>
          <w:szCs w:val="24"/>
        </w:rPr>
      </w:pP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III.2.2.10</w:t>
      </w:r>
      <w:r w:rsidRPr="00C85A61">
        <w:rPr>
          <w:rFonts w:ascii="Times New Roman" w:hAnsi="Times New Roman" w:cs="Times New Roman"/>
          <w:sz w:val="24"/>
          <w:szCs w:val="24"/>
        </w:rPr>
        <w:tab/>
      </w:r>
      <w:r w:rsidRPr="00981B0C">
        <w:rPr>
          <w:rFonts w:ascii="Times New Roman" w:hAnsi="Times New Roman" w:cs="Times New Roman"/>
          <w:sz w:val="24"/>
          <w:szCs w:val="24"/>
        </w:rPr>
        <w:t>Registro de la capitalización de materiales y suministros a construcciones en proceso de bienes de dominio público, por administración (simultáneo con registro III.2.2.8).</w:t>
      </w:r>
    </w:p>
    <w:p w:rsidR="00C85A61" w:rsidRPr="00981B0C" w:rsidRDefault="00C85A61" w:rsidP="00C85A61">
      <w:pPr>
        <w:pStyle w:val="Texto"/>
        <w:spacing w:before="20" w:after="20" w:line="240" w:lineRule="auto"/>
        <w:ind w:firstLine="0"/>
        <w:rPr>
          <w:rFonts w:ascii="Times New Roman" w:hAnsi="Times New Roman" w:cs="Times New Roman"/>
          <w:webHidden/>
          <w:sz w:val="24"/>
          <w:szCs w:val="24"/>
        </w:rPr>
      </w:pP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III.2.2.11</w:t>
      </w:r>
      <w:r w:rsidRPr="00C85A61">
        <w:rPr>
          <w:rFonts w:ascii="Times New Roman" w:hAnsi="Times New Roman" w:cs="Times New Roman"/>
          <w:sz w:val="24"/>
          <w:szCs w:val="24"/>
        </w:rPr>
        <w:tab/>
      </w:r>
      <w:r w:rsidRPr="00981B0C">
        <w:rPr>
          <w:rFonts w:ascii="Times New Roman" w:hAnsi="Times New Roman" w:cs="Times New Roman"/>
          <w:sz w:val="24"/>
          <w:szCs w:val="24"/>
        </w:rPr>
        <w:t>Registro del pago de la adquisición de materiales y suministros de obras públicas en bienes de dominio público, por administración con tipo de gasto de capital.</w:t>
      </w:r>
    </w:p>
    <w:p w:rsidR="00C85A61" w:rsidRPr="00981B0C" w:rsidRDefault="00C85A61" w:rsidP="00C85A61">
      <w:pPr>
        <w:pStyle w:val="Texto"/>
        <w:spacing w:before="20" w:after="20" w:line="240" w:lineRule="auto"/>
        <w:ind w:firstLine="0"/>
        <w:rPr>
          <w:rFonts w:ascii="Times New Roman" w:hAnsi="Times New Roman" w:cs="Times New Roman"/>
          <w:webHidden/>
          <w:sz w:val="24"/>
          <w:szCs w:val="24"/>
        </w:rPr>
      </w:pP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III.2.2.12</w:t>
      </w:r>
      <w:r w:rsidRPr="00C85A61">
        <w:rPr>
          <w:rFonts w:ascii="Times New Roman" w:hAnsi="Times New Roman" w:cs="Times New Roman"/>
          <w:sz w:val="24"/>
          <w:szCs w:val="24"/>
        </w:rPr>
        <w:tab/>
      </w:r>
      <w:r w:rsidRPr="00981B0C">
        <w:rPr>
          <w:rFonts w:ascii="Times New Roman" w:hAnsi="Times New Roman" w:cs="Times New Roman"/>
          <w:sz w:val="24"/>
          <w:szCs w:val="24"/>
        </w:rPr>
        <w:t>Registro del devengado de la contratación de servicios generales de obras públicas en bienes de dominio público, por administración con tipo de gasto de capital.</w:t>
      </w:r>
    </w:p>
    <w:p w:rsidR="00C85A61" w:rsidRPr="00981B0C" w:rsidRDefault="00C85A61" w:rsidP="00C85A61">
      <w:pPr>
        <w:pStyle w:val="Texto"/>
        <w:spacing w:before="20" w:after="20" w:line="240" w:lineRule="auto"/>
        <w:ind w:firstLine="0"/>
        <w:rPr>
          <w:rFonts w:ascii="Times New Roman" w:hAnsi="Times New Roman" w:cs="Times New Roman"/>
          <w:webHidden/>
          <w:sz w:val="24"/>
          <w:szCs w:val="24"/>
        </w:rPr>
      </w:pP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III.2.2.13</w:t>
      </w:r>
      <w:r w:rsidRPr="00C85A61">
        <w:rPr>
          <w:rFonts w:ascii="Times New Roman" w:hAnsi="Times New Roman" w:cs="Times New Roman"/>
          <w:sz w:val="24"/>
          <w:szCs w:val="24"/>
        </w:rPr>
        <w:tab/>
      </w:r>
      <w:r w:rsidRPr="00981B0C">
        <w:rPr>
          <w:rFonts w:ascii="Times New Roman" w:hAnsi="Times New Roman" w:cs="Times New Roman"/>
          <w:sz w:val="24"/>
          <w:szCs w:val="24"/>
        </w:rPr>
        <w:t>Registro de la capitalización de servicios generales, a construcciones en proceso de bienes de dominio público, por administración (simultáneo con registro III.2.2.11).</w:t>
      </w:r>
    </w:p>
    <w:p w:rsidR="00C85A61" w:rsidRPr="00981B0C" w:rsidRDefault="00C85A61" w:rsidP="00C85A61">
      <w:pPr>
        <w:pStyle w:val="Texto"/>
        <w:spacing w:before="20" w:after="20" w:line="240" w:lineRule="auto"/>
        <w:ind w:firstLine="0"/>
        <w:rPr>
          <w:rFonts w:ascii="Times New Roman" w:hAnsi="Times New Roman" w:cs="Times New Roman"/>
          <w:webHidden/>
          <w:sz w:val="24"/>
          <w:szCs w:val="24"/>
        </w:rPr>
      </w:pP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III.2.2.14</w:t>
      </w:r>
      <w:r w:rsidRPr="00C85A61">
        <w:rPr>
          <w:rFonts w:ascii="Times New Roman" w:hAnsi="Times New Roman" w:cs="Times New Roman"/>
          <w:sz w:val="24"/>
          <w:szCs w:val="24"/>
        </w:rPr>
        <w:tab/>
      </w:r>
      <w:r w:rsidRPr="00981B0C">
        <w:rPr>
          <w:rFonts w:ascii="Times New Roman" w:hAnsi="Times New Roman" w:cs="Times New Roman"/>
          <w:sz w:val="24"/>
          <w:szCs w:val="24"/>
        </w:rPr>
        <w:t>Registro del pago de servicios generales de obras públicas en bienes de dominio público, por administración con tipo de gasto de capital.</w:t>
      </w:r>
    </w:p>
    <w:p w:rsidR="00C85A61" w:rsidRPr="00981B0C" w:rsidRDefault="00C85A61" w:rsidP="00C85A61">
      <w:pPr>
        <w:pStyle w:val="Texto"/>
        <w:spacing w:before="20" w:after="20" w:line="240" w:lineRule="auto"/>
        <w:ind w:firstLine="0"/>
        <w:rPr>
          <w:rFonts w:ascii="Times New Roman" w:hAnsi="Times New Roman" w:cs="Times New Roman"/>
          <w:webHidden/>
          <w:sz w:val="24"/>
          <w:szCs w:val="24"/>
        </w:rPr>
      </w:pP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III.2.2.15</w:t>
      </w:r>
      <w:r w:rsidRPr="00C85A61">
        <w:rPr>
          <w:rFonts w:ascii="Times New Roman" w:hAnsi="Times New Roman" w:cs="Times New Roman"/>
          <w:sz w:val="24"/>
          <w:szCs w:val="24"/>
        </w:rPr>
        <w:tab/>
      </w:r>
      <w:r w:rsidRPr="00981B0C">
        <w:rPr>
          <w:rFonts w:ascii="Times New Roman" w:hAnsi="Times New Roman" w:cs="Times New Roman"/>
          <w:sz w:val="24"/>
          <w:szCs w:val="24"/>
        </w:rPr>
        <w:t>Registro del pago de las retenciones a favor de terceros.</w:t>
      </w:r>
    </w:p>
    <w:p w:rsidR="00C85A61" w:rsidRPr="00981B0C" w:rsidRDefault="00C85A61" w:rsidP="00C85A61">
      <w:pPr>
        <w:pStyle w:val="Texto"/>
        <w:spacing w:before="20" w:after="20" w:line="240" w:lineRule="auto"/>
        <w:ind w:firstLine="0"/>
        <w:rPr>
          <w:rFonts w:ascii="Times New Roman" w:hAnsi="Times New Roman" w:cs="Times New Roman"/>
          <w:webHidden/>
          <w:sz w:val="24"/>
          <w:szCs w:val="24"/>
        </w:rPr>
      </w:pP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III.2.3</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Ejecución de Obras Públicas en Bienes Propios</w:t>
      </w:r>
    </w:p>
    <w:p w:rsidR="00981B0C" w:rsidRDefault="00981B0C" w:rsidP="00C85A6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III.2.3.1</w:t>
      </w:r>
      <w:r w:rsidRPr="00C85A61">
        <w:rPr>
          <w:rFonts w:ascii="Times New Roman" w:hAnsi="Times New Roman" w:cs="Times New Roman"/>
          <w:sz w:val="24"/>
          <w:szCs w:val="24"/>
        </w:rPr>
        <w:tab/>
      </w:r>
      <w:r w:rsidRPr="00981B0C">
        <w:rPr>
          <w:rFonts w:ascii="Times New Roman" w:hAnsi="Times New Roman" w:cs="Times New Roman"/>
          <w:sz w:val="24"/>
          <w:szCs w:val="24"/>
        </w:rPr>
        <w:t>Registro de los estudios, formulación y evaluación de proyectos de obras públicas en bienes propios por contrato.</w:t>
      </w:r>
    </w:p>
    <w:p w:rsidR="00C85A61" w:rsidRPr="00981B0C" w:rsidRDefault="00C85A61" w:rsidP="00C85A61">
      <w:pPr>
        <w:pStyle w:val="Texto"/>
        <w:spacing w:before="20" w:after="20" w:line="240" w:lineRule="auto"/>
        <w:ind w:firstLine="0"/>
        <w:rPr>
          <w:rFonts w:ascii="Times New Roman" w:hAnsi="Times New Roman" w:cs="Times New Roman"/>
          <w:webHidde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lastRenderedPageBreak/>
        <w:t>III.2.3.2</w:t>
      </w:r>
      <w:r w:rsidRPr="007670CA">
        <w:rPr>
          <w:rFonts w:ascii="Times New Roman" w:hAnsi="Times New Roman" w:cs="Times New Roman"/>
          <w:sz w:val="24"/>
          <w:szCs w:val="24"/>
        </w:rPr>
        <w:tab/>
      </w:r>
      <w:r w:rsidRPr="00981B0C">
        <w:rPr>
          <w:rFonts w:ascii="Times New Roman" w:hAnsi="Times New Roman" w:cs="Times New Roman"/>
          <w:sz w:val="24"/>
          <w:szCs w:val="24"/>
        </w:rPr>
        <w:t>Registro del pago de los estudios, formulación y evaluación de proyectos de obras públicas en bienes propios.</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7670CA"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III.2.3.3</w:t>
      </w:r>
      <w:r w:rsidRPr="007670CA">
        <w:rPr>
          <w:rFonts w:ascii="Times New Roman" w:hAnsi="Times New Roman" w:cs="Times New Roman"/>
          <w:sz w:val="24"/>
          <w:szCs w:val="24"/>
        </w:rPr>
        <w:tab/>
      </w:r>
      <w:r w:rsidRPr="00981B0C">
        <w:rPr>
          <w:rFonts w:ascii="Times New Roman" w:hAnsi="Times New Roman" w:cs="Times New Roman"/>
          <w:sz w:val="24"/>
          <w:szCs w:val="24"/>
        </w:rPr>
        <w:t>Registro de la capitalización de los estudios, formulación y evaluación de proyectos de obras públicas en bienes de dominio propios por contrato.</w:t>
      </w:r>
    </w:p>
    <w:p w:rsidR="007670CA" w:rsidRDefault="007670CA" w:rsidP="007670CA">
      <w:pPr>
        <w:pStyle w:val="Texto"/>
        <w:spacing w:before="20" w:after="20" w:line="240" w:lineRule="auto"/>
        <w:ind w:firstLine="0"/>
        <w:rPr>
          <w:rFonts w:ascii="Times New Roman" w:hAnsi="Times New Roman" w:cs="Times New Roman"/>
          <w:webHidden/>
          <w:sz w:val="24"/>
          <w:szCs w:val="24"/>
        </w:rPr>
      </w:pPr>
    </w:p>
    <w:p w:rsidR="00981B0C" w:rsidRDefault="00981B0C" w:rsidP="007670CA">
      <w:pPr>
        <w:pStyle w:val="Tex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9"/>
        </w:tabs>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III.2.3.4</w:t>
      </w:r>
      <w:r w:rsidRPr="007670CA">
        <w:rPr>
          <w:rFonts w:ascii="Times New Roman" w:hAnsi="Times New Roman" w:cs="Times New Roman"/>
          <w:sz w:val="24"/>
          <w:szCs w:val="24"/>
        </w:rPr>
        <w:tab/>
      </w:r>
      <w:r w:rsidRPr="00981B0C">
        <w:rPr>
          <w:rFonts w:ascii="Times New Roman" w:hAnsi="Times New Roman" w:cs="Times New Roman"/>
          <w:sz w:val="24"/>
          <w:szCs w:val="24"/>
        </w:rPr>
        <w:t>Registro del devengado por obras públicas en bienes propios por contrato.</w:t>
      </w:r>
      <w:r w:rsidR="007670CA">
        <w:rPr>
          <w:rFonts w:ascii="Times New Roman" w:hAnsi="Times New Roman" w:cs="Times New Roman"/>
          <w:sz w:val="24"/>
          <w:szCs w:val="24"/>
        </w:rPr>
        <w:tab/>
      </w:r>
    </w:p>
    <w:p w:rsidR="007670CA" w:rsidRPr="00981B0C" w:rsidRDefault="007670CA" w:rsidP="007670CA">
      <w:pPr>
        <w:pStyle w:val="Tex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9"/>
        </w:tabs>
        <w:spacing w:before="20" w:after="20" w:line="240" w:lineRule="auto"/>
        <w:ind w:firstLine="0"/>
        <w:rPr>
          <w:rFonts w:ascii="Times New Roman" w:hAnsi="Times New Roman" w:cs="Times New Roman"/>
          <w:webHidde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III.2.3.5</w:t>
      </w:r>
      <w:r w:rsidRPr="007670CA">
        <w:rPr>
          <w:rFonts w:ascii="Times New Roman" w:hAnsi="Times New Roman" w:cs="Times New Roman"/>
          <w:sz w:val="24"/>
          <w:szCs w:val="24"/>
        </w:rPr>
        <w:tab/>
      </w:r>
      <w:r w:rsidRPr="00981B0C">
        <w:rPr>
          <w:rFonts w:ascii="Times New Roman" w:hAnsi="Times New Roman" w:cs="Times New Roman"/>
          <w:sz w:val="24"/>
          <w:szCs w:val="24"/>
        </w:rPr>
        <w:t>Registro del pago de obras públicas en bienes propios por contrato.</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III.2.3.6</w:t>
      </w:r>
      <w:r w:rsidRPr="007670CA">
        <w:rPr>
          <w:rFonts w:ascii="Times New Roman" w:hAnsi="Times New Roman" w:cs="Times New Roman"/>
          <w:sz w:val="24"/>
          <w:szCs w:val="24"/>
        </w:rPr>
        <w:tab/>
      </w:r>
      <w:r w:rsidRPr="00981B0C">
        <w:rPr>
          <w:rFonts w:ascii="Times New Roman" w:hAnsi="Times New Roman" w:cs="Times New Roman"/>
          <w:sz w:val="24"/>
          <w:szCs w:val="24"/>
        </w:rPr>
        <w:t>Registro del devengado de los gastos por servicios personales de obras públicas en bienes propios, por administración con tipo de gasto de capital.</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III.2.3.7</w:t>
      </w:r>
      <w:r w:rsidRPr="007670CA">
        <w:rPr>
          <w:rFonts w:ascii="Times New Roman" w:hAnsi="Times New Roman" w:cs="Times New Roman"/>
          <w:sz w:val="24"/>
          <w:szCs w:val="24"/>
        </w:rPr>
        <w:tab/>
      </w:r>
      <w:r w:rsidRPr="00981B0C">
        <w:rPr>
          <w:rFonts w:ascii="Times New Roman" w:hAnsi="Times New Roman" w:cs="Times New Roman"/>
          <w:sz w:val="24"/>
          <w:szCs w:val="24"/>
        </w:rPr>
        <w:t>Registro de la capitalización de servicios personales a construcciones en proceso de bienes propios por administración (simultáneo registro III.2.3.5).</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III.2.3.8</w:t>
      </w:r>
      <w:r w:rsidRPr="007670CA">
        <w:rPr>
          <w:rFonts w:ascii="Times New Roman" w:hAnsi="Times New Roman" w:cs="Times New Roman"/>
          <w:sz w:val="24"/>
          <w:szCs w:val="24"/>
        </w:rPr>
        <w:tab/>
      </w:r>
      <w:r w:rsidRPr="00981B0C">
        <w:rPr>
          <w:rFonts w:ascii="Times New Roman" w:hAnsi="Times New Roman" w:cs="Times New Roman"/>
          <w:sz w:val="24"/>
          <w:szCs w:val="24"/>
        </w:rPr>
        <w:t>Registro del pago de los gastos de los servicios personales de obras públicas en bienes propios, por administración con tipo de gasto de capital.</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III.2.3.9</w:t>
      </w:r>
      <w:r w:rsidRPr="007670CA">
        <w:rPr>
          <w:rFonts w:ascii="Times New Roman" w:hAnsi="Times New Roman" w:cs="Times New Roman"/>
          <w:sz w:val="24"/>
          <w:szCs w:val="24"/>
        </w:rPr>
        <w:tab/>
      </w:r>
      <w:r w:rsidRPr="00981B0C">
        <w:rPr>
          <w:rFonts w:ascii="Times New Roman" w:hAnsi="Times New Roman" w:cs="Times New Roman"/>
          <w:sz w:val="24"/>
          <w:szCs w:val="24"/>
        </w:rPr>
        <w:t>Registro del devengado de la adquisición de materiales y suministros de obras públicas en bienes propios, por administración con tipo de gasto de capital.</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III.2.3.10</w:t>
      </w:r>
      <w:r w:rsidRPr="007670CA">
        <w:rPr>
          <w:rFonts w:ascii="Times New Roman" w:hAnsi="Times New Roman" w:cs="Times New Roman"/>
          <w:sz w:val="24"/>
          <w:szCs w:val="24"/>
        </w:rPr>
        <w:tab/>
      </w:r>
      <w:r w:rsidRPr="00981B0C">
        <w:rPr>
          <w:rFonts w:ascii="Times New Roman" w:hAnsi="Times New Roman" w:cs="Times New Roman"/>
          <w:sz w:val="24"/>
          <w:szCs w:val="24"/>
        </w:rPr>
        <w:t>Registro de la capitalización de materiales y suministros a construcciones en proceso de bienes propios por administración (simultáneo con registro III.2.3.8).</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III.2.3.11</w:t>
      </w:r>
      <w:r w:rsidRPr="007670CA">
        <w:rPr>
          <w:rFonts w:ascii="Times New Roman" w:hAnsi="Times New Roman" w:cs="Times New Roman"/>
          <w:sz w:val="24"/>
          <w:szCs w:val="24"/>
        </w:rPr>
        <w:tab/>
      </w:r>
      <w:r w:rsidRPr="00981B0C">
        <w:rPr>
          <w:rFonts w:ascii="Times New Roman" w:hAnsi="Times New Roman" w:cs="Times New Roman"/>
          <w:sz w:val="24"/>
          <w:szCs w:val="24"/>
        </w:rPr>
        <w:t>Registro del pago de la adquisición de materiales y suministros de obras públicas en  bienes propios, por administración con tipo de gasto de capital</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III.2.3.12</w:t>
      </w:r>
      <w:r w:rsidRPr="007670CA">
        <w:rPr>
          <w:rFonts w:ascii="Times New Roman" w:hAnsi="Times New Roman" w:cs="Times New Roman"/>
          <w:sz w:val="24"/>
          <w:szCs w:val="24"/>
        </w:rPr>
        <w:tab/>
      </w:r>
      <w:r w:rsidRPr="00981B0C">
        <w:rPr>
          <w:rFonts w:ascii="Times New Roman" w:hAnsi="Times New Roman" w:cs="Times New Roman"/>
          <w:sz w:val="24"/>
          <w:szCs w:val="24"/>
        </w:rPr>
        <w:t>Registro del pago de la adquisición de materiales y suministros de obras públicas en bienes propios, por administración con tipo de gasto de capital.</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III.2.3.13</w:t>
      </w:r>
      <w:r w:rsidRPr="007670CA">
        <w:rPr>
          <w:rFonts w:ascii="Times New Roman" w:hAnsi="Times New Roman" w:cs="Times New Roman"/>
          <w:sz w:val="24"/>
          <w:szCs w:val="24"/>
        </w:rPr>
        <w:tab/>
      </w:r>
      <w:r w:rsidRPr="00981B0C">
        <w:rPr>
          <w:rFonts w:ascii="Times New Roman" w:hAnsi="Times New Roman" w:cs="Times New Roman"/>
          <w:sz w:val="24"/>
          <w:szCs w:val="24"/>
        </w:rPr>
        <w:t>Registro de la capitalización de servicios generales, a construcciones en proceso de bienes propios por administración (Simultáneo registro III.2.3.11).</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III.2.3.14</w:t>
      </w:r>
      <w:r w:rsidRPr="007670CA">
        <w:rPr>
          <w:rFonts w:ascii="Times New Roman" w:hAnsi="Times New Roman" w:cs="Times New Roman"/>
          <w:sz w:val="24"/>
          <w:szCs w:val="24"/>
        </w:rPr>
        <w:tab/>
      </w:r>
      <w:r w:rsidRPr="00981B0C">
        <w:rPr>
          <w:rFonts w:ascii="Times New Roman" w:hAnsi="Times New Roman" w:cs="Times New Roman"/>
          <w:sz w:val="24"/>
          <w:szCs w:val="24"/>
        </w:rPr>
        <w:t>Registro del pago de los servicios generales de obras públicas en bienes propios,  por administración con tipo de gasto de capital.</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III.2.3.15</w:t>
      </w:r>
      <w:r w:rsidRPr="007670CA">
        <w:rPr>
          <w:rFonts w:ascii="Times New Roman" w:hAnsi="Times New Roman" w:cs="Times New Roman"/>
          <w:sz w:val="24"/>
          <w:szCs w:val="24"/>
        </w:rPr>
        <w:tab/>
      </w:r>
      <w:r w:rsidRPr="00981B0C">
        <w:rPr>
          <w:rFonts w:ascii="Times New Roman" w:hAnsi="Times New Roman" w:cs="Times New Roman"/>
          <w:sz w:val="24"/>
          <w:szCs w:val="24"/>
        </w:rPr>
        <w:t>Registro de la activación de construcciones en proceso de bienes propios, por administración a bienes inmuebles e infraestructura; a la conclusión de la obra.</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III.2.3.16</w:t>
      </w:r>
      <w:r w:rsidRPr="007670CA">
        <w:rPr>
          <w:rFonts w:ascii="Times New Roman" w:hAnsi="Times New Roman" w:cs="Times New Roman"/>
          <w:sz w:val="24"/>
          <w:szCs w:val="24"/>
        </w:rPr>
        <w:tab/>
      </w:r>
      <w:r w:rsidRPr="00981B0C">
        <w:rPr>
          <w:rFonts w:ascii="Times New Roman" w:hAnsi="Times New Roman" w:cs="Times New Roman"/>
          <w:sz w:val="24"/>
          <w:szCs w:val="24"/>
        </w:rPr>
        <w:t>Registro del pago de las retenciones a favor de terceros.</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7670CA" w:rsidRDefault="007670CA" w:rsidP="007670CA">
      <w:pPr>
        <w:pStyle w:val="Texto"/>
        <w:spacing w:before="20" w:after="20" w:line="240" w:lineRule="auto"/>
        <w:ind w:firstLine="0"/>
        <w:rPr>
          <w:rFonts w:ascii="Times New Roman" w:hAnsi="Times New Roman" w:cs="Times New Roman"/>
          <w:sz w:val="24"/>
          <w:szCs w:val="24"/>
        </w:rPr>
      </w:pPr>
    </w:p>
    <w:p w:rsidR="00981B0C" w:rsidRPr="007670CA" w:rsidRDefault="00981B0C" w:rsidP="007670CA">
      <w:pPr>
        <w:pStyle w:val="Texto"/>
        <w:spacing w:before="20" w:after="20" w:line="240" w:lineRule="auto"/>
        <w:ind w:firstLine="0"/>
        <w:rPr>
          <w:rFonts w:ascii="Times New Roman" w:hAnsi="Times New Roman" w:cs="Times New Roman"/>
          <w:b/>
          <w:sz w:val="24"/>
          <w:szCs w:val="24"/>
        </w:rPr>
      </w:pPr>
      <w:r w:rsidRPr="007670CA">
        <w:rPr>
          <w:rFonts w:ascii="Times New Roman" w:hAnsi="Times New Roman" w:cs="Times New Roman"/>
          <w:b/>
          <w:sz w:val="24"/>
          <w:szCs w:val="24"/>
        </w:rPr>
        <w:lastRenderedPageBreak/>
        <w:t>IV</w:t>
      </w:r>
      <w:r w:rsidRPr="007670CA">
        <w:rPr>
          <w:rFonts w:ascii="Times New Roman" w:hAnsi="Times New Roman" w:cs="Times New Roman"/>
          <w:b/>
          <w:sz w:val="24"/>
          <w:szCs w:val="24"/>
          <w:lang w:val="es-MX"/>
        </w:rPr>
        <w:tab/>
      </w:r>
      <w:r w:rsidRPr="007670CA">
        <w:rPr>
          <w:rFonts w:ascii="Times New Roman" w:hAnsi="Times New Roman" w:cs="Times New Roman"/>
          <w:b/>
          <w:sz w:val="24"/>
          <w:szCs w:val="24"/>
        </w:rPr>
        <w:t>OPERACIONES PENDIENTES DE REGULARIZACIÓN PRESUPUESTARIA DURANTE EL EJERCICIO RELACIONADAS CON LA LEY DE INGRESOS Y CON EL PRESUPUESTO DE EGRESOS</w:t>
      </w:r>
    </w:p>
    <w:p w:rsidR="007670CA" w:rsidRPr="00981B0C" w:rsidRDefault="007670CA" w:rsidP="007670CA">
      <w:pPr>
        <w:pStyle w:val="Texto"/>
        <w:spacing w:before="20" w:after="20" w:line="240" w:lineRule="auto"/>
        <w:ind w:firstLine="0"/>
        <w:rPr>
          <w:rFonts w:ascii="Times New Roman" w:hAnsi="Times New Roman" w:cs="Times New Roman"/>
          <w:sz w:val="24"/>
          <w:szCs w:val="24"/>
          <w:lang w:val="es-MX"/>
        </w:rPr>
      </w:pPr>
    </w:p>
    <w:p w:rsidR="00981B0C" w:rsidRPr="007670CA" w:rsidRDefault="00981B0C" w:rsidP="007670CA">
      <w:pPr>
        <w:pStyle w:val="Texto"/>
        <w:spacing w:before="20" w:after="20" w:line="240" w:lineRule="auto"/>
        <w:ind w:firstLine="0"/>
        <w:rPr>
          <w:rFonts w:ascii="Times New Roman" w:hAnsi="Times New Roman" w:cs="Times New Roman"/>
          <w:b/>
          <w:webHidden/>
          <w:sz w:val="24"/>
          <w:szCs w:val="24"/>
        </w:rPr>
      </w:pPr>
      <w:r w:rsidRPr="007670CA">
        <w:rPr>
          <w:rFonts w:ascii="Times New Roman" w:hAnsi="Times New Roman" w:cs="Times New Roman"/>
          <w:b/>
          <w:sz w:val="24"/>
          <w:szCs w:val="24"/>
        </w:rPr>
        <w:t>IV.1</w:t>
      </w:r>
      <w:r w:rsidRPr="007670CA">
        <w:rPr>
          <w:rFonts w:ascii="Times New Roman" w:hAnsi="Times New Roman" w:cs="Times New Roman"/>
          <w:b/>
          <w:sz w:val="24"/>
          <w:szCs w:val="24"/>
        </w:rPr>
        <w:tab/>
        <w:t>Distribución de Ingresos, Ajustes por Diferencias, Devoluciones o Reintegros de ingresos y Otros Ingresos</w:t>
      </w:r>
    </w:p>
    <w:p w:rsidR="00981B0C" w:rsidRPr="007670CA" w:rsidRDefault="00981B0C" w:rsidP="007670CA">
      <w:pPr>
        <w:pStyle w:val="Texto"/>
        <w:spacing w:before="20" w:after="20" w:line="240" w:lineRule="auto"/>
        <w:ind w:firstLine="0"/>
        <w:rPr>
          <w:rFonts w:ascii="Times New Roman" w:hAnsi="Times New Roman" w:cs="Times New Roman"/>
          <w:b/>
          <w:sz w:val="24"/>
          <w:szCs w:val="24"/>
        </w:rPr>
      </w:pPr>
    </w:p>
    <w:p w:rsidR="00981B0C" w:rsidRPr="007670CA" w:rsidRDefault="00981B0C" w:rsidP="007670CA">
      <w:pPr>
        <w:pStyle w:val="Texto"/>
        <w:spacing w:before="20" w:after="20" w:line="240" w:lineRule="auto"/>
        <w:ind w:firstLine="0"/>
        <w:rPr>
          <w:rFonts w:ascii="Times New Roman" w:hAnsi="Times New Roman" w:cs="Times New Roman"/>
          <w:b/>
          <w:sz w:val="24"/>
          <w:szCs w:val="24"/>
        </w:rPr>
      </w:pPr>
      <w:r w:rsidRPr="007670CA">
        <w:rPr>
          <w:rFonts w:ascii="Times New Roman" w:hAnsi="Times New Roman" w:cs="Times New Roman"/>
          <w:b/>
          <w:sz w:val="24"/>
          <w:szCs w:val="24"/>
        </w:rPr>
        <w:t>IV.1.1</w:t>
      </w:r>
      <w:r w:rsidRPr="007670CA">
        <w:rPr>
          <w:rFonts w:ascii="Times New Roman" w:hAnsi="Times New Roman" w:cs="Times New Roman"/>
          <w:b/>
          <w:sz w:val="24"/>
          <w:szCs w:val="24"/>
        </w:rPr>
        <w:tab/>
        <w:t>Distribución de Ingresos</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981B0C" w:rsidRPr="007670CA" w:rsidRDefault="00981B0C" w:rsidP="007670CA">
      <w:pPr>
        <w:pStyle w:val="Texto"/>
        <w:spacing w:before="20" w:after="20" w:line="240" w:lineRule="auto"/>
        <w:ind w:firstLine="0"/>
        <w:rPr>
          <w:rFonts w:ascii="Times New Roman" w:hAnsi="Times New Roman" w:cs="Times New Roman"/>
          <w:b/>
          <w:sz w:val="24"/>
          <w:szCs w:val="24"/>
        </w:rPr>
      </w:pPr>
      <w:r w:rsidRPr="007670CA">
        <w:rPr>
          <w:rFonts w:ascii="Times New Roman" w:hAnsi="Times New Roman" w:cs="Times New Roman"/>
          <w:b/>
          <w:sz w:val="24"/>
          <w:szCs w:val="24"/>
        </w:rPr>
        <w:t>IV.1.1.1</w:t>
      </w:r>
      <w:r w:rsidRPr="007670CA">
        <w:rPr>
          <w:rFonts w:ascii="Times New Roman" w:hAnsi="Times New Roman" w:cs="Times New Roman"/>
          <w:b/>
          <w:sz w:val="24"/>
          <w:szCs w:val="24"/>
        </w:rPr>
        <w:tab/>
        <w:t>Registro de los ingresos por clasificar.</w:t>
      </w:r>
    </w:p>
    <w:p w:rsidR="007670CA" w:rsidRPr="00981B0C" w:rsidRDefault="007670CA" w:rsidP="007670CA">
      <w:pPr>
        <w:pStyle w:val="Texto"/>
        <w:spacing w:before="20" w:after="20" w:line="240" w:lineRule="auto"/>
        <w:ind w:firstLine="0"/>
        <w:rPr>
          <w:rFonts w:ascii="Times New Roman" w:hAnsi="Times New Roman" w:cs="Times New Roman"/>
          <w:webHidden/>
          <w:sz w:val="24"/>
          <w:szCs w:val="24"/>
        </w:rPr>
      </w:pPr>
    </w:p>
    <w:p w:rsidR="007670CA" w:rsidRDefault="00981B0C" w:rsidP="007670CA">
      <w:pPr>
        <w:pStyle w:val="Texto"/>
        <w:spacing w:before="20" w:after="20" w:line="24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IV.1.1.2</w:t>
      </w:r>
      <w:r w:rsidRPr="007670CA">
        <w:rPr>
          <w:rFonts w:ascii="Times New Roman" w:hAnsi="Times New Roman" w:cs="Times New Roman"/>
          <w:sz w:val="24"/>
          <w:szCs w:val="24"/>
        </w:rPr>
        <w:tab/>
      </w:r>
      <w:r w:rsidRPr="00981B0C">
        <w:rPr>
          <w:rFonts w:ascii="Times New Roman" w:hAnsi="Times New Roman" w:cs="Times New Roman"/>
          <w:sz w:val="24"/>
          <w:szCs w:val="24"/>
        </w:rPr>
        <w:t>Registro de los depósitos en bancos de ingresos recaudados o cobrados en efectivo.</w:t>
      </w:r>
    </w:p>
    <w:p w:rsidR="00981B0C" w:rsidRPr="00981B0C" w:rsidRDefault="00981B0C" w:rsidP="007670CA">
      <w:pPr>
        <w:pStyle w:val="Texto"/>
        <w:spacing w:before="20" w:after="20" w:line="240" w:lineRule="auto"/>
        <w:ind w:firstLine="0"/>
        <w:rPr>
          <w:rFonts w:ascii="Times New Roman" w:hAnsi="Times New Roman" w:cs="Times New Roman"/>
          <w:sz w:val="24"/>
          <w:szCs w:val="24"/>
        </w:rPr>
      </w:pPr>
    </w:p>
    <w:p w:rsidR="00981B0C" w:rsidRPr="007670CA" w:rsidRDefault="00981B0C" w:rsidP="007670CA">
      <w:pPr>
        <w:pStyle w:val="Texto"/>
        <w:spacing w:before="20" w:after="20" w:line="240" w:lineRule="auto"/>
        <w:ind w:firstLine="0"/>
        <w:rPr>
          <w:rFonts w:ascii="Times New Roman" w:hAnsi="Times New Roman" w:cs="Times New Roman"/>
          <w:b/>
          <w:sz w:val="24"/>
          <w:szCs w:val="24"/>
        </w:rPr>
      </w:pPr>
      <w:r w:rsidRPr="007670CA">
        <w:rPr>
          <w:rFonts w:ascii="Times New Roman" w:hAnsi="Times New Roman" w:cs="Times New Roman"/>
          <w:b/>
          <w:sz w:val="24"/>
          <w:szCs w:val="24"/>
        </w:rPr>
        <w:t>IV.1.2</w:t>
      </w:r>
      <w:r w:rsidRPr="007670CA">
        <w:rPr>
          <w:rFonts w:ascii="Times New Roman" w:hAnsi="Times New Roman" w:cs="Times New Roman"/>
          <w:b/>
          <w:sz w:val="24"/>
          <w:szCs w:val="24"/>
        </w:rPr>
        <w:tab/>
        <w:t>Ajustes por Diferencias, Devoluciones o Reintegros de Ingresos</w:t>
      </w:r>
    </w:p>
    <w:p w:rsidR="007670CA" w:rsidRDefault="007670CA" w:rsidP="007670CA">
      <w:pPr>
        <w:pStyle w:val="Texto"/>
        <w:spacing w:before="20" w:after="20" w:line="240" w:lineRule="auto"/>
        <w:ind w:firstLine="0"/>
        <w:rPr>
          <w:rFonts w:ascii="Times New Roman" w:hAnsi="Times New Roman" w:cs="Times New Roma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IV.1.2.1</w:t>
      </w:r>
      <w:r w:rsidRPr="00981B0C">
        <w:rPr>
          <w:rFonts w:ascii="Times New Roman" w:hAnsi="Times New Roman" w:cs="Times New Roman"/>
          <w:sz w:val="24"/>
          <w:szCs w:val="24"/>
        </w:rPr>
        <w:tab/>
        <w:t>Registro del devengado por el reconocimiento de ingresos de intereses generados en las cuentas bancarias productivas de los entes públicos, en términos de las disposiciones aplicables.</w:t>
      </w:r>
    </w:p>
    <w:p w:rsidR="007670CA" w:rsidRPr="00981B0C" w:rsidRDefault="007670CA" w:rsidP="007670CA">
      <w:pPr>
        <w:pStyle w:val="Texto"/>
        <w:spacing w:before="20" w:after="20" w:line="240" w:lineRule="auto"/>
        <w:ind w:firstLine="0"/>
        <w:rPr>
          <w:rFonts w:ascii="Times New Roman" w:hAnsi="Times New Roman" w:cs="Times New Roma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IV.1.2.2</w:t>
      </w:r>
      <w:r w:rsidRPr="00981B0C">
        <w:rPr>
          <w:rFonts w:ascii="Times New Roman" w:hAnsi="Times New Roman" w:cs="Times New Roman"/>
          <w:sz w:val="24"/>
          <w:szCs w:val="24"/>
        </w:rPr>
        <w:tab/>
        <w:t>Registro de la autorización y el pago del reintegro a la Tesorería de ingresos de intereses generados en las cuentas bancarias productivas de los entes públicos, en términos de las disposiciones aplicables.</w:t>
      </w:r>
    </w:p>
    <w:p w:rsidR="007670CA" w:rsidRPr="00981B0C" w:rsidRDefault="007670CA" w:rsidP="007670CA">
      <w:pPr>
        <w:pStyle w:val="Texto"/>
        <w:spacing w:before="20" w:after="20" w:line="240" w:lineRule="auto"/>
        <w:ind w:firstLine="0"/>
        <w:rPr>
          <w:rFonts w:ascii="Times New Roman" w:hAnsi="Times New Roman" w:cs="Times New Roma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IV.1.2.3</w:t>
      </w:r>
      <w:r w:rsidRPr="00981B0C">
        <w:rPr>
          <w:rFonts w:ascii="Times New Roman" w:hAnsi="Times New Roman" w:cs="Times New Roman"/>
          <w:sz w:val="24"/>
          <w:szCs w:val="24"/>
        </w:rPr>
        <w:tab/>
        <w:t>Registro del devengado de ingresos por la diferencia positiva resultante del ajuste a las Participaciones, derivado de las constancias de participaciones o documento equivalente.</w:t>
      </w:r>
    </w:p>
    <w:p w:rsidR="007670CA" w:rsidRDefault="007670CA" w:rsidP="007670CA">
      <w:pPr>
        <w:pStyle w:val="Texto"/>
        <w:spacing w:before="20" w:after="20" w:line="240" w:lineRule="auto"/>
        <w:ind w:firstLine="0"/>
        <w:rPr>
          <w:rFonts w:ascii="Times New Roman" w:hAnsi="Times New Roman" w:cs="Times New Roman"/>
          <w:sz w:val="24"/>
          <w:szCs w:val="24"/>
        </w:rPr>
      </w:pPr>
    </w:p>
    <w:p w:rsidR="00981B0C" w:rsidRP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IV.1.2.4</w:t>
      </w:r>
      <w:r w:rsidRPr="00981B0C">
        <w:rPr>
          <w:rFonts w:ascii="Times New Roman" w:hAnsi="Times New Roman" w:cs="Times New Roman"/>
          <w:sz w:val="24"/>
          <w:szCs w:val="24"/>
        </w:rPr>
        <w:tab/>
        <w:t>Registro del cobro de la diferencia positiva resultante del ajuste a las Participaciones, derivado de las constancias de participaciones o documento equivalente.</w:t>
      </w:r>
    </w:p>
    <w:p w:rsidR="00981B0C" w:rsidRP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IV.1.2.5</w:t>
      </w:r>
      <w:r w:rsidRPr="00981B0C">
        <w:rPr>
          <w:rFonts w:ascii="Times New Roman" w:hAnsi="Times New Roman" w:cs="Times New Roman"/>
          <w:sz w:val="24"/>
          <w:szCs w:val="24"/>
        </w:rPr>
        <w:tab/>
        <w:t>Registro de la devolución de la diferencia negativa resultante del ajuste a las participaciones, derivado de la aplicación de la constancia de participaciones o documento equivalente.</w:t>
      </w:r>
    </w:p>
    <w:p w:rsidR="007670CA" w:rsidRDefault="007670CA" w:rsidP="007670CA">
      <w:pPr>
        <w:pStyle w:val="Texto"/>
        <w:spacing w:before="20" w:after="20" w:line="240" w:lineRule="auto"/>
        <w:ind w:firstLine="0"/>
        <w:rPr>
          <w:rFonts w:ascii="Times New Roman" w:hAnsi="Times New Roman" w:cs="Times New Roman"/>
          <w:sz w:val="24"/>
          <w:szCs w:val="24"/>
        </w:rPr>
      </w:pPr>
    </w:p>
    <w:p w:rsidR="00981B0C" w:rsidRPr="007670CA"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IV.1.2.6</w:t>
      </w:r>
      <w:r w:rsidRPr="007670CA">
        <w:rPr>
          <w:rFonts w:ascii="Times New Roman" w:hAnsi="Times New Roman" w:cs="Times New Roman"/>
          <w:sz w:val="24"/>
          <w:szCs w:val="24"/>
        </w:rPr>
        <w:tab/>
      </w:r>
      <w:r w:rsidRPr="00981B0C">
        <w:rPr>
          <w:rFonts w:ascii="Times New Roman" w:hAnsi="Times New Roman" w:cs="Times New Roman"/>
          <w:sz w:val="24"/>
          <w:szCs w:val="24"/>
        </w:rPr>
        <w:t>Registro</w:t>
      </w:r>
      <w:r w:rsidRPr="007670CA">
        <w:rPr>
          <w:rFonts w:ascii="Times New Roman" w:hAnsi="Times New Roman" w:cs="Times New Roman"/>
          <w:sz w:val="24"/>
          <w:szCs w:val="24"/>
        </w:rPr>
        <w:t xml:space="preserve"> de la devolución de la diferencia negativa resultante del ajuste la recaudación de ingresos participables, derivado de la aplicación de</w:t>
      </w:r>
      <w:r w:rsidRPr="007670CA" w:rsidDel="00A35CCF">
        <w:rPr>
          <w:rFonts w:ascii="Times New Roman" w:hAnsi="Times New Roman" w:cs="Times New Roman"/>
          <w:sz w:val="24"/>
          <w:szCs w:val="24"/>
        </w:rPr>
        <w:t xml:space="preserve"> </w:t>
      </w:r>
      <w:r w:rsidRPr="007670CA">
        <w:rPr>
          <w:rFonts w:ascii="Times New Roman" w:hAnsi="Times New Roman" w:cs="Times New Roman"/>
          <w:sz w:val="24"/>
          <w:szCs w:val="24"/>
        </w:rPr>
        <w:t>la constancia de participaciones o documento equivalente.</w:t>
      </w:r>
    </w:p>
    <w:p w:rsidR="007670CA" w:rsidRDefault="007670CA" w:rsidP="007670CA">
      <w:pPr>
        <w:pStyle w:val="Texto"/>
        <w:spacing w:before="20" w:after="20" w:line="240" w:lineRule="auto"/>
        <w:ind w:firstLine="0"/>
        <w:rPr>
          <w:rFonts w:ascii="Times New Roman" w:hAnsi="Times New Roman" w:cs="Times New Roman"/>
          <w:sz w:val="24"/>
          <w:szCs w:val="24"/>
        </w:rPr>
      </w:pPr>
    </w:p>
    <w:p w:rsidR="00981B0C" w:rsidRPr="007670CA"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IV.1.2.7</w:t>
      </w:r>
      <w:r w:rsidRPr="007670CA">
        <w:rPr>
          <w:rFonts w:ascii="Times New Roman" w:hAnsi="Times New Roman" w:cs="Times New Roman"/>
          <w:sz w:val="24"/>
          <w:szCs w:val="24"/>
        </w:rPr>
        <w:tab/>
        <w:t>Registro de la autorización de la devolución de ingresos de Aportaciones.</w:t>
      </w:r>
    </w:p>
    <w:p w:rsidR="007670CA" w:rsidRDefault="007670CA" w:rsidP="007670CA">
      <w:pPr>
        <w:pStyle w:val="Texto"/>
        <w:spacing w:before="20" w:after="20" w:line="240" w:lineRule="auto"/>
        <w:ind w:firstLine="0"/>
        <w:rPr>
          <w:rFonts w:ascii="Times New Roman" w:hAnsi="Times New Roman" w:cs="Times New Roman"/>
          <w:sz w:val="24"/>
          <w:szCs w:val="24"/>
        </w:rPr>
      </w:pPr>
    </w:p>
    <w:p w:rsidR="00981B0C" w:rsidRPr="007670CA"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IV.1.2.8</w:t>
      </w:r>
      <w:r w:rsidRPr="007670CA">
        <w:rPr>
          <w:rFonts w:ascii="Times New Roman" w:hAnsi="Times New Roman" w:cs="Times New Roman"/>
          <w:sz w:val="24"/>
          <w:szCs w:val="24"/>
        </w:rPr>
        <w:tab/>
        <w:t>Registro del pago de la devolución de ingresos de Aportaciones.</w:t>
      </w:r>
    </w:p>
    <w:p w:rsidR="007670CA" w:rsidRDefault="007670CA" w:rsidP="007670CA">
      <w:pPr>
        <w:pStyle w:val="Texto"/>
        <w:spacing w:before="20" w:after="20" w:line="240" w:lineRule="auto"/>
        <w:ind w:firstLine="0"/>
        <w:rPr>
          <w:rFonts w:ascii="Times New Roman" w:hAnsi="Times New Roman" w:cs="Times New Roman"/>
          <w:sz w:val="24"/>
          <w:szCs w:val="24"/>
        </w:rPr>
      </w:pPr>
    </w:p>
    <w:p w:rsidR="00981B0C" w:rsidRP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IV.1.2.9</w:t>
      </w:r>
      <w:r w:rsidRPr="00981B0C">
        <w:rPr>
          <w:rFonts w:ascii="Times New Roman" w:hAnsi="Times New Roman" w:cs="Times New Roman"/>
          <w:sz w:val="24"/>
          <w:szCs w:val="24"/>
        </w:rPr>
        <w:tab/>
        <w:t>Registro de la autorización y el pago del reintegro a la Tesorería de ingresos de Aportaciones, en términos de las disposiciones aplicables.</w:t>
      </w:r>
    </w:p>
    <w:p w:rsidR="007670CA" w:rsidRDefault="007670CA" w:rsidP="007670CA">
      <w:pPr>
        <w:pStyle w:val="Texto"/>
        <w:spacing w:before="20" w:after="20" w:line="240" w:lineRule="auto"/>
        <w:ind w:firstLine="0"/>
        <w:rPr>
          <w:rFonts w:ascii="Times New Roman" w:hAnsi="Times New Roman" w:cs="Times New Roman"/>
          <w:sz w:val="24"/>
          <w:szCs w:val="24"/>
        </w:rPr>
      </w:pPr>
    </w:p>
    <w:p w:rsidR="00981B0C" w:rsidRP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lastRenderedPageBreak/>
        <w:t>IV.1.2.10</w:t>
      </w:r>
      <w:r w:rsidRPr="00981B0C">
        <w:rPr>
          <w:rFonts w:ascii="Times New Roman" w:hAnsi="Times New Roman" w:cs="Times New Roman"/>
          <w:sz w:val="24"/>
          <w:szCs w:val="24"/>
        </w:rPr>
        <w:tab/>
        <w:t>Registro de la autorización de la devolución de ingresos de C</w:t>
      </w:r>
      <w:r w:rsidRPr="007670CA">
        <w:rPr>
          <w:rFonts w:ascii="Times New Roman" w:hAnsi="Times New Roman" w:cs="Times New Roman"/>
          <w:sz w:val="24"/>
          <w:szCs w:val="24"/>
        </w:rPr>
        <w:t>onvenios.</w:t>
      </w:r>
    </w:p>
    <w:p w:rsidR="007670CA" w:rsidRDefault="007670CA" w:rsidP="007670CA">
      <w:pPr>
        <w:pStyle w:val="Texto"/>
        <w:spacing w:before="20" w:after="20" w:line="240" w:lineRule="auto"/>
        <w:ind w:firstLine="0"/>
        <w:rPr>
          <w:rFonts w:ascii="Times New Roman" w:hAnsi="Times New Roman" w:cs="Times New Roman"/>
          <w:sz w:val="24"/>
          <w:szCs w:val="24"/>
        </w:rPr>
      </w:pPr>
    </w:p>
    <w:p w:rsidR="00981B0C" w:rsidRP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IV.1.2.11</w:t>
      </w:r>
      <w:r w:rsidRPr="00981B0C">
        <w:rPr>
          <w:rFonts w:ascii="Times New Roman" w:hAnsi="Times New Roman" w:cs="Times New Roman"/>
          <w:sz w:val="24"/>
          <w:szCs w:val="24"/>
        </w:rPr>
        <w:tab/>
        <w:t>Registro del pago de la devolución de ingresos de C</w:t>
      </w:r>
      <w:r w:rsidRPr="007670CA">
        <w:rPr>
          <w:rFonts w:ascii="Times New Roman" w:hAnsi="Times New Roman" w:cs="Times New Roman"/>
          <w:sz w:val="24"/>
          <w:szCs w:val="24"/>
        </w:rPr>
        <w:t>onvenios</w:t>
      </w:r>
      <w:r w:rsidRPr="00981B0C">
        <w:rPr>
          <w:rFonts w:ascii="Times New Roman" w:hAnsi="Times New Roman" w:cs="Times New Roman"/>
          <w:sz w:val="24"/>
          <w:szCs w:val="24"/>
        </w:rPr>
        <w:t>.</w:t>
      </w:r>
    </w:p>
    <w:p w:rsidR="007670CA" w:rsidRDefault="007670CA" w:rsidP="007670CA">
      <w:pPr>
        <w:pStyle w:val="Texto"/>
        <w:spacing w:before="20" w:after="20" w:line="240" w:lineRule="auto"/>
        <w:ind w:firstLine="0"/>
        <w:rPr>
          <w:rFonts w:ascii="Times New Roman" w:hAnsi="Times New Roman" w:cs="Times New Roman"/>
          <w:sz w:val="24"/>
          <w:szCs w:val="24"/>
        </w:rPr>
      </w:pPr>
    </w:p>
    <w:p w:rsidR="007670CA"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IV.1.2.12</w:t>
      </w:r>
      <w:r w:rsidRPr="00981B0C">
        <w:rPr>
          <w:rFonts w:ascii="Times New Roman" w:hAnsi="Times New Roman" w:cs="Times New Roman"/>
          <w:sz w:val="24"/>
          <w:szCs w:val="24"/>
        </w:rPr>
        <w:tab/>
        <w:t>Registro de la autorización y el pago del reintegro a la Tesorería de ingresos de Convenios, en términos de las disposiciones aplicables.</w:t>
      </w:r>
    </w:p>
    <w:p w:rsidR="007670CA" w:rsidRDefault="007670CA" w:rsidP="007670CA">
      <w:pPr>
        <w:pStyle w:val="Texto"/>
        <w:spacing w:before="20" w:after="20" w:line="240" w:lineRule="auto"/>
        <w:ind w:firstLine="0"/>
        <w:rPr>
          <w:rFonts w:ascii="Times New Roman" w:hAnsi="Times New Roman" w:cs="Times New Roman"/>
          <w:sz w:val="24"/>
          <w:szCs w:val="24"/>
        </w:rPr>
      </w:pPr>
    </w:p>
    <w:p w:rsidR="00981B0C" w:rsidRP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IV.1.2.13</w:t>
      </w:r>
      <w:r w:rsidRPr="00981B0C">
        <w:rPr>
          <w:rFonts w:ascii="Times New Roman" w:hAnsi="Times New Roman" w:cs="Times New Roman"/>
          <w:sz w:val="24"/>
          <w:szCs w:val="24"/>
        </w:rPr>
        <w:tab/>
        <w:t>Registro de la autorización y el pago del reintegro a la Tesorería de ingresos de Fondos Distintos de Aportaciones, en términos de las disposiciones aplicables.</w:t>
      </w:r>
    </w:p>
    <w:p w:rsidR="007670CA" w:rsidRDefault="007670CA" w:rsidP="007670CA">
      <w:pPr>
        <w:pStyle w:val="Texto"/>
        <w:spacing w:before="20" w:after="20" w:line="240" w:lineRule="auto"/>
        <w:ind w:firstLine="0"/>
        <w:rPr>
          <w:rFonts w:ascii="Times New Roman" w:hAnsi="Times New Roman" w:cs="Times New Roman"/>
          <w:sz w:val="24"/>
          <w:szCs w:val="24"/>
        </w:rPr>
      </w:pPr>
    </w:p>
    <w:p w:rsidR="00981B0C" w:rsidRPr="007670CA"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IV.1.2.14</w:t>
      </w:r>
      <w:r w:rsidRPr="007670CA">
        <w:rPr>
          <w:rFonts w:ascii="Times New Roman" w:hAnsi="Times New Roman" w:cs="Times New Roman"/>
          <w:sz w:val="24"/>
          <w:szCs w:val="24"/>
        </w:rPr>
        <w:tab/>
        <w:t>Registro de la autorización de la devolución de ingresos de Transferencias</w:t>
      </w:r>
      <w:r w:rsidRPr="00981B0C">
        <w:rPr>
          <w:rFonts w:ascii="Times New Roman" w:hAnsi="Times New Roman" w:cs="Times New Roman"/>
          <w:sz w:val="24"/>
          <w:szCs w:val="24"/>
        </w:rPr>
        <w:t xml:space="preserve"> y Asignaciones</w:t>
      </w:r>
      <w:r w:rsidRPr="007670CA">
        <w:rPr>
          <w:rFonts w:ascii="Times New Roman" w:hAnsi="Times New Roman" w:cs="Times New Roman"/>
          <w:sz w:val="24"/>
          <w:szCs w:val="24"/>
        </w:rPr>
        <w:t>.</w:t>
      </w:r>
    </w:p>
    <w:p w:rsidR="007670CA" w:rsidRDefault="007670CA" w:rsidP="007670CA">
      <w:pPr>
        <w:pStyle w:val="Texto"/>
        <w:spacing w:before="20" w:after="20" w:line="240" w:lineRule="auto"/>
        <w:ind w:firstLine="0"/>
        <w:rPr>
          <w:rFonts w:ascii="Times New Roman" w:hAnsi="Times New Roman" w:cs="Times New Roman"/>
          <w:sz w:val="24"/>
          <w:szCs w:val="24"/>
        </w:rPr>
      </w:pPr>
    </w:p>
    <w:p w:rsidR="00981B0C" w:rsidRPr="007670CA"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IV.1.2.15</w:t>
      </w:r>
      <w:r w:rsidRPr="007670CA">
        <w:rPr>
          <w:rFonts w:ascii="Times New Roman" w:hAnsi="Times New Roman" w:cs="Times New Roman"/>
          <w:sz w:val="24"/>
          <w:szCs w:val="24"/>
        </w:rPr>
        <w:tab/>
        <w:t>Registro del pago de la devolución de ingresos de Transferencias</w:t>
      </w:r>
      <w:r w:rsidRPr="00981B0C">
        <w:rPr>
          <w:rFonts w:ascii="Times New Roman" w:hAnsi="Times New Roman" w:cs="Times New Roman"/>
          <w:sz w:val="24"/>
          <w:szCs w:val="24"/>
        </w:rPr>
        <w:t xml:space="preserve"> y Asignaciones.</w:t>
      </w:r>
    </w:p>
    <w:p w:rsidR="00981B0C" w:rsidRPr="00981B0C" w:rsidRDefault="00981B0C" w:rsidP="007670CA">
      <w:pPr>
        <w:pStyle w:val="Texto"/>
        <w:spacing w:before="20" w:after="20" w:line="240" w:lineRule="auto"/>
        <w:ind w:firstLine="0"/>
        <w:rPr>
          <w:rFonts w:ascii="Times New Roman" w:hAnsi="Times New Roman" w:cs="Times New Roman"/>
          <w:sz w:val="24"/>
          <w:szCs w:val="24"/>
        </w:rPr>
      </w:pPr>
    </w:p>
    <w:p w:rsidR="00981B0C" w:rsidRP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IV.1.2.16</w:t>
      </w:r>
      <w:r w:rsidRPr="00981B0C">
        <w:rPr>
          <w:rFonts w:ascii="Times New Roman" w:hAnsi="Times New Roman" w:cs="Times New Roman"/>
          <w:sz w:val="24"/>
          <w:szCs w:val="24"/>
        </w:rPr>
        <w:tab/>
        <w:t>Registro de la autorización y el pago del reintegro a la Tesorería de ingresos de Transferencias y Asignaciones, en términos de las disposiciones aplicables.</w:t>
      </w:r>
    </w:p>
    <w:p w:rsidR="00981B0C" w:rsidRPr="00981B0C" w:rsidRDefault="00981B0C" w:rsidP="007670CA">
      <w:pPr>
        <w:pStyle w:val="Texto"/>
        <w:spacing w:before="20" w:after="20" w:line="240" w:lineRule="auto"/>
        <w:ind w:firstLine="0"/>
        <w:rPr>
          <w:rFonts w:ascii="Times New Roman" w:hAnsi="Times New Roman" w:cs="Times New Roman"/>
          <w:sz w:val="24"/>
          <w:szCs w:val="24"/>
        </w:rPr>
      </w:pPr>
    </w:p>
    <w:p w:rsidR="00981B0C" w:rsidRPr="007670CA"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IV.1.2.17</w:t>
      </w:r>
      <w:r w:rsidRPr="007670CA">
        <w:rPr>
          <w:rFonts w:ascii="Times New Roman" w:hAnsi="Times New Roman" w:cs="Times New Roman"/>
          <w:sz w:val="24"/>
          <w:szCs w:val="24"/>
        </w:rPr>
        <w:tab/>
        <w:t>Registro de la autorización de la devolución de ingresos de S</w:t>
      </w:r>
      <w:r w:rsidRPr="00981B0C">
        <w:rPr>
          <w:rFonts w:ascii="Times New Roman" w:hAnsi="Times New Roman" w:cs="Times New Roman"/>
          <w:sz w:val="24"/>
          <w:szCs w:val="24"/>
        </w:rPr>
        <w:t>ubsidios y Subvenciones</w:t>
      </w:r>
      <w:r w:rsidRPr="007670CA">
        <w:rPr>
          <w:rFonts w:ascii="Times New Roman" w:hAnsi="Times New Roman" w:cs="Times New Roman"/>
          <w:sz w:val="24"/>
          <w:szCs w:val="24"/>
        </w:rPr>
        <w:t>.</w:t>
      </w:r>
    </w:p>
    <w:p w:rsidR="00981B0C" w:rsidRPr="00981B0C" w:rsidRDefault="00981B0C" w:rsidP="007670CA">
      <w:pPr>
        <w:pStyle w:val="Texto"/>
        <w:spacing w:before="20" w:after="20" w:line="240" w:lineRule="auto"/>
        <w:ind w:firstLine="0"/>
        <w:rPr>
          <w:rFonts w:ascii="Times New Roman" w:hAnsi="Times New Roman" w:cs="Times New Roman"/>
          <w:sz w:val="24"/>
          <w:szCs w:val="24"/>
        </w:rPr>
      </w:pPr>
    </w:p>
    <w:p w:rsidR="00981B0C" w:rsidRP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IV.1.2.18</w:t>
      </w:r>
      <w:r w:rsidRPr="007670CA">
        <w:rPr>
          <w:rFonts w:ascii="Times New Roman" w:hAnsi="Times New Roman" w:cs="Times New Roman"/>
          <w:sz w:val="24"/>
          <w:szCs w:val="24"/>
        </w:rPr>
        <w:tab/>
        <w:t>Registro del pago de la devolución de ingresos de S</w:t>
      </w:r>
      <w:r w:rsidRPr="00981B0C">
        <w:rPr>
          <w:rFonts w:ascii="Times New Roman" w:hAnsi="Times New Roman" w:cs="Times New Roman"/>
          <w:sz w:val="24"/>
          <w:szCs w:val="24"/>
        </w:rPr>
        <w:t>ubsidios y Subvenciones.</w:t>
      </w:r>
    </w:p>
    <w:p w:rsidR="00981B0C" w:rsidRPr="00981B0C" w:rsidRDefault="00981B0C" w:rsidP="007670CA">
      <w:pPr>
        <w:pStyle w:val="Texto"/>
        <w:spacing w:before="20" w:after="20" w:line="240" w:lineRule="auto"/>
        <w:ind w:firstLine="0"/>
        <w:rPr>
          <w:rFonts w:ascii="Times New Roman" w:hAnsi="Times New Roman" w:cs="Times New Roman"/>
          <w:sz w:val="24"/>
          <w:szCs w:val="24"/>
        </w:rPr>
      </w:pPr>
    </w:p>
    <w:p w:rsidR="00981B0C" w:rsidRP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IV.1.2.19</w:t>
      </w:r>
      <w:r w:rsidRPr="00981B0C">
        <w:rPr>
          <w:rFonts w:ascii="Times New Roman" w:hAnsi="Times New Roman" w:cs="Times New Roman"/>
          <w:sz w:val="24"/>
          <w:szCs w:val="24"/>
        </w:rPr>
        <w:tab/>
        <w:t>Registro de la autorización y el pago del reintegro a la Tesorería de ingresos de Subsidios y Subvenciones, en términos de las disposiciones aplicables.</w:t>
      </w:r>
    </w:p>
    <w:p w:rsidR="00981B0C" w:rsidRPr="00981B0C" w:rsidRDefault="00981B0C" w:rsidP="007670CA">
      <w:pPr>
        <w:pStyle w:val="Texto"/>
        <w:spacing w:before="20" w:after="20" w:line="240" w:lineRule="auto"/>
        <w:ind w:firstLine="0"/>
        <w:rPr>
          <w:rFonts w:ascii="Times New Roman" w:hAnsi="Times New Roman" w:cs="Times New Roman"/>
          <w:sz w:val="24"/>
          <w:szCs w:val="24"/>
        </w:rPr>
      </w:pPr>
    </w:p>
    <w:p w:rsidR="00981B0C" w:rsidRP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IV.1.2.20</w:t>
      </w:r>
      <w:r w:rsidRPr="00981B0C">
        <w:rPr>
          <w:rFonts w:ascii="Times New Roman" w:hAnsi="Times New Roman" w:cs="Times New Roman"/>
          <w:sz w:val="24"/>
          <w:szCs w:val="24"/>
        </w:rPr>
        <w:tab/>
        <w:t>Registro de la autorización y el pago del reintegro a la Tesorería de ingresos de Pensiones y Jubilaciones, en términos de las disposiciones aplicables.</w:t>
      </w:r>
    </w:p>
    <w:p w:rsidR="00981B0C" w:rsidRPr="00981B0C" w:rsidRDefault="00981B0C" w:rsidP="007670CA">
      <w:pPr>
        <w:pStyle w:val="Texto"/>
        <w:spacing w:before="20" w:after="20" w:line="240" w:lineRule="auto"/>
        <w:ind w:firstLine="0"/>
        <w:rPr>
          <w:rFonts w:ascii="Times New Roman" w:hAnsi="Times New Roman" w:cs="Times New Roman"/>
          <w:sz w:val="24"/>
          <w:szCs w:val="24"/>
        </w:rPr>
      </w:pPr>
    </w:p>
    <w:p w:rsidR="00981B0C" w:rsidRPr="007670CA" w:rsidRDefault="00981B0C" w:rsidP="007670CA">
      <w:pPr>
        <w:pStyle w:val="Texto"/>
        <w:spacing w:before="20" w:after="20" w:line="240" w:lineRule="auto"/>
        <w:ind w:firstLine="0"/>
        <w:rPr>
          <w:rFonts w:ascii="Times New Roman" w:hAnsi="Times New Roman" w:cs="Times New Roman"/>
          <w:b/>
          <w:sz w:val="24"/>
          <w:szCs w:val="24"/>
        </w:rPr>
      </w:pPr>
      <w:r w:rsidRPr="007670CA">
        <w:rPr>
          <w:rFonts w:ascii="Times New Roman" w:hAnsi="Times New Roman" w:cs="Times New Roman"/>
          <w:b/>
          <w:sz w:val="24"/>
          <w:szCs w:val="24"/>
        </w:rPr>
        <w:t>IV.1.3</w:t>
      </w:r>
      <w:r w:rsidRPr="007670CA">
        <w:rPr>
          <w:rFonts w:ascii="Times New Roman" w:hAnsi="Times New Roman" w:cs="Times New Roman"/>
          <w:b/>
          <w:sz w:val="24"/>
          <w:szCs w:val="24"/>
        </w:rPr>
        <w:tab/>
        <w:t>Otros Ingresos y Beneficios Varios</w:t>
      </w:r>
    </w:p>
    <w:p w:rsidR="00981B0C" w:rsidRPr="00981B0C" w:rsidRDefault="00981B0C" w:rsidP="007670CA">
      <w:pPr>
        <w:pStyle w:val="Texto"/>
        <w:spacing w:before="20" w:after="20" w:line="240" w:lineRule="auto"/>
        <w:ind w:firstLine="0"/>
        <w:rPr>
          <w:rFonts w:ascii="Times New Roman" w:hAnsi="Times New Roman" w:cs="Times New Roman"/>
          <w:sz w:val="24"/>
          <w:szCs w:val="24"/>
        </w:rPr>
      </w:pPr>
    </w:p>
    <w:p w:rsidR="00981B0C" w:rsidRP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IV.1.3.1</w:t>
      </w:r>
      <w:r w:rsidRPr="00981B0C">
        <w:rPr>
          <w:rFonts w:ascii="Times New Roman" w:hAnsi="Times New Roman" w:cs="Times New Roman"/>
          <w:webHidden/>
          <w:sz w:val="24"/>
          <w:szCs w:val="24"/>
        </w:rPr>
        <w:tab/>
      </w:r>
      <w:r w:rsidRPr="00981B0C">
        <w:rPr>
          <w:rFonts w:ascii="Times New Roman" w:hAnsi="Times New Roman" w:cs="Times New Roman"/>
          <w:sz w:val="24"/>
          <w:szCs w:val="24"/>
        </w:rPr>
        <w:t>Por el devengado por otros ingresos que generan recursos por donativos en efectivo, entre otros.</w:t>
      </w:r>
    </w:p>
    <w:p w:rsidR="00981B0C" w:rsidRPr="00981B0C" w:rsidRDefault="00981B0C" w:rsidP="007670CA">
      <w:pPr>
        <w:pStyle w:val="Texto"/>
        <w:spacing w:before="20" w:after="20" w:line="240" w:lineRule="auto"/>
        <w:ind w:firstLine="0"/>
        <w:rPr>
          <w:rFonts w:ascii="Times New Roman" w:hAnsi="Times New Roman" w:cs="Times New Roman"/>
          <w:sz w:val="24"/>
          <w:szCs w:val="24"/>
        </w:rPr>
      </w:pPr>
    </w:p>
    <w:p w:rsidR="00981B0C" w:rsidRDefault="00981B0C" w:rsidP="007670CA">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IV.1.3.2</w:t>
      </w:r>
      <w:r w:rsidRPr="00981B0C">
        <w:rPr>
          <w:rFonts w:ascii="Times New Roman" w:hAnsi="Times New Roman" w:cs="Times New Roman"/>
          <w:sz w:val="24"/>
          <w:szCs w:val="24"/>
        </w:rPr>
        <w:tab/>
        <w:t>Por el cobro de otros</w:t>
      </w:r>
      <w:r w:rsidR="007670CA">
        <w:rPr>
          <w:rFonts w:ascii="Times New Roman" w:hAnsi="Times New Roman" w:cs="Times New Roman"/>
          <w:sz w:val="24"/>
          <w:szCs w:val="24"/>
        </w:rPr>
        <w:t xml:space="preserve"> ingresos que generan recursos.</w:t>
      </w:r>
    </w:p>
    <w:p w:rsidR="007670CA" w:rsidRPr="00981B0C" w:rsidRDefault="007670CA" w:rsidP="007670CA">
      <w:pPr>
        <w:pStyle w:val="Texto"/>
        <w:spacing w:before="20" w:after="20" w:line="360" w:lineRule="auto"/>
        <w:ind w:firstLine="0"/>
        <w:rPr>
          <w:rFonts w:ascii="Times New Roman" w:hAnsi="Times New Roman" w:cs="Times New Roman"/>
          <w:sz w:val="24"/>
          <w:szCs w:val="24"/>
        </w:rPr>
      </w:pPr>
    </w:p>
    <w:p w:rsidR="00981B0C" w:rsidRDefault="00981B0C" w:rsidP="007670CA">
      <w:pPr>
        <w:pStyle w:val="Texto"/>
        <w:spacing w:before="20" w:after="20" w:line="240" w:lineRule="auto"/>
        <w:ind w:firstLine="0"/>
        <w:rPr>
          <w:rFonts w:ascii="Times New Roman" w:hAnsi="Times New Roman" w:cs="Times New Roman"/>
          <w:b/>
          <w:sz w:val="24"/>
          <w:szCs w:val="24"/>
        </w:rPr>
      </w:pPr>
      <w:r w:rsidRPr="007670CA">
        <w:rPr>
          <w:rFonts w:ascii="Times New Roman" w:hAnsi="Times New Roman" w:cs="Times New Roman"/>
          <w:b/>
          <w:sz w:val="24"/>
          <w:szCs w:val="24"/>
        </w:rPr>
        <w:t>IV.2</w:t>
      </w:r>
      <w:r w:rsidRPr="007670CA">
        <w:rPr>
          <w:rFonts w:ascii="Times New Roman" w:hAnsi="Times New Roman" w:cs="Times New Roman"/>
          <w:b/>
          <w:sz w:val="24"/>
          <w:szCs w:val="24"/>
          <w:lang w:val="es-MX"/>
        </w:rPr>
        <w:tab/>
      </w:r>
      <w:r w:rsidRPr="007670CA">
        <w:rPr>
          <w:rFonts w:ascii="Times New Roman" w:hAnsi="Times New Roman" w:cs="Times New Roman"/>
          <w:b/>
          <w:sz w:val="24"/>
          <w:szCs w:val="24"/>
        </w:rPr>
        <w:t>Gastos corrientes</w:t>
      </w:r>
    </w:p>
    <w:p w:rsidR="007670CA" w:rsidRPr="007670CA" w:rsidRDefault="007670CA" w:rsidP="007670CA">
      <w:pPr>
        <w:pStyle w:val="Texto"/>
        <w:spacing w:before="20" w:after="20" w:line="240" w:lineRule="auto"/>
        <w:ind w:firstLine="0"/>
        <w:rPr>
          <w:rFonts w:ascii="Times New Roman" w:hAnsi="Times New Roman" w:cs="Times New Roman"/>
          <w:b/>
          <w:webHidden/>
          <w:sz w:val="24"/>
          <w:szCs w:val="24"/>
        </w:rPr>
      </w:pPr>
    </w:p>
    <w:p w:rsidR="00981B0C" w:rsidRDefault="00981B0C" w:rsidP="00D90726">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IV.2.1</w:t>
      </w:r>
      <w:r w:rsidRPr="00D90726">
        <w:rPr>
          <w:rFonts w:ascii="Times New Roman" w:hAnsi="Times New Roman" w:cs="Times New Roman"/>
          <w:sz w:val="24"/>
          <w:szCs w:val="24"/>
        </w:rPr>
        <w:tab/>
      </w:r>
      <w:r w:rsidRPr="00981B0C">
        <w:rPr>
          <w:rFonts w:ascii="Times New Roman" w:hAnsi="Times New Roman" w:cs="Times New Roman"/>
          <w:sz w:val="24"/>
          <w:szCs w:val="24"/>
        </w:rPr>
        <w:t>Arrendamiento Financiero con compromiso para ejercer opción de compra</w:t>
      </w:r>
    </w:p>
    <w:p w:rsidR="00D90726" w:rsidRPr="00981B0C" w:rsidRDefault="00D90726" w:rsidP="00D90726">
      <w:pPr>
        <w:pStyle w:val="Texto"/>
        <w:spacing w:before="20" w:after="20" w:line="240" w:lineRule="auto"/>
        <w:ind w:firstLine="0"/>
        <w:rPr>
          <w:rFonts w:ascii="Times New Roman" w:hAnsi="Times New Roman" w:cs="Times New Roman"/>
          <w:webHidden/>
          <w:sz w:val="24"/>
          <w:szCs w:val="24"/>
        </w:rPr>
      </w:pPr>
    </w:p>
    <w:p w:rsidR="00981B0C" w:rsidRPr="00981B0C" w:rsidRDefault="00981B0C" w:rsidP="00D90726">
      <w:pPr>
        <w:pStyle w:val="Texto"/>
        <w:spacing w:before="20" w:after="20" w:line="24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IV.2.1.1</w:t>
      </w:r>
      <w:r w:rsidRPr="00D90726">
        <w:rPr>
          <w:rFonts w:ascii="Times New Roman" w:hAnsi="Times New Roman" w:cs="Times New Roman"/>
          <w:sz w:val="24"/>
          <w:szCs w:val="24"/>
        </w:rPr>
        <w:tab/>
      </w:r>
      <w:r w:rsidRPr="00981B0C">
        <w:rPr>
          <w:rFonts w:ascii="Times New Roman" w:hAnsi="Times New Roman" w:cs="Times New Roman"/>
          <w:sz w:val="24"/>
          <w:szCs w:val="24"/>
        </w:rPr>
        <w:t>Registro del arrendamiento financiero a la firma del contrato.</w:t>
      </w: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lastRenderedPageBreak/>
        <w:t>IV.2.1.2</w:t>
      </w:r>
      <w:r w:rsidRPr="0008486E">
        <w:rPr>
          <w:rFonts w:ascii="Times New Roman" w:hAnsi="Times New Roman" w:cs="Times New Roman"/>
          <w:sz w:val="24"/>
          <w:szCs w:val="24"/>
        </w:rPr>
        <w:tab/>
      </w:r>
      <w:r w:rsidRPr="00981B0C">
        <w:rPr>
          <w:rFonts w:ascii="Times New Roman" w:hAnsi="Times New Roman" w:cs="Times New Roman"/>
          <w:sz w:val="24"/>
          <w:szCs w:val="24"/>
        </w:rPr>
        <w:t>Registro de la porción del arrendamiento financiero de largo plazo a corto plazo.</w:t>
      </w:r>
    </w:p>
    <w:p w:rsidR="0008486E" w:rsidRPr="00981B0C" w:rsidRDefault="0008486E" w:rsidP="0008486E">
      <w:pPr>
        <w:pStyle w:val="Texto"/>
        <w:spacing w:before="20" w:after="20" w:line="240" w:lineRule="auto"/>
        <w:ind w:firstLine="0"/>
        <w:rPr>
          <w:rFonts w:ascii="Times New Roman" w:hAnsi="Times New Roman" w:cs="Times New Roman"/>
          <w:webHidden/>
          <w:sz w:val="24"/>
          <w:szCs w:val="24"/>
        </w:rPr>
      </w:pP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IV.2.1.3</w:t>
      </w:r>
      <w:r w:rsidRPr="0008486E">
        <w:rPr>
          <w:rFonts w:ascii="Times New Roman" w:hAnsi="Times New Roman" w:cs="Times New Roman"/>
          <w:sz w:val="24"/>
          <w:szCs w:val="24"/>
        </w:rPr>
        <w:tab/>
      </w:r>
      <w:r w:rsidRPr="00981B0C">
        <w:rPr>
          <w:rFonts w:ascii="Times New Roman" w:hAnsi="Times New Roman" w:cs="Times New Roman"/>
          <w:sz w:val="24"/>
          <w:szCs w:val="24"/>
        </w:rPr>
        <w:t>Registro de la disminución sobre los derechos e intereses diferidos del arrendamiento financiero.</w:t>
      </w:r>
    </w:p>
    <w:p w:rsidR="0008486E" w:rsidRPr="00981B0C" w:rsidRDefault="0008486E" w:rsidP="0008486E">
      <w:pPr>
        <w:pStyle w:val="Texto"/>
        <w:spacing w:before="20" w:after="20" w:line="240" w:lineRule="auto"/>
        <w:ind w:firstLine="0"/>
        <w:rPr>
          <w:rFonts w:ascii="Times New Roman" w:hAnsi="Times New Roman" w:cs="Times New Roman"/>
          <w:webHidden/>
          <w:sz w:val="24"/>
          <w:szCs w:val="24"/>
        </w:rPr>
      </w:pP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IV.2.1.4</w:t>
      </w:r>
      <w:r w:rsidRPr="0008486E">
        <w:rPr>
          <w:rFonts w:ascii="Times New Roman" w:hAnsi="Times New Roman" w:cs="Times New Roman"/>
          <w:sz w:val="24"/>
          <w:szCs w:val="24"/>
        </w:rPr>
        <w:tab/>
      </w:r>
      <w:r w:rsidRPr="00981B0C">
        <w:rPr>
          <w:rFonts w:ascii="Times New Roman" w:hAnsi="Times New Roman" w:cs="Times New Roman"/>
          <w:sz w:val="24"/>
          <w:szCs w:val="24"/>
        </w:rPr>
        <w:t>Registro del devengado de los derechos sobre bienes e intereses en arrendamiento financiero.</w:t>
      </w:r>
    </w:p>
    <w:p w:rsidR="0008486E" w:rsidRPr="00981B0C" w:rsidRDefault="0008486E" w:rsidP="0008486E">
      <w:pPr>
        <w:pStyle w:val="Texto"/>
        <w:spacing w:before="20" w:after="20" w:line="240" w:lineRule="auto"/>
        <w:ind w:firstLine="0"/>
        <w:rPr>
          <w:rFonts w:ascii="Times New Roman" w:hAnsi="Times New Roman" w:cs="Times New Roman"/>
          <w:webHidden/>
          <w:sz w:val="24"/>
          <w:szCs w:val="24"/>
        </w:rPr>
      </w:pP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IV.2.1.5</w:t>
      </w:r>
      <w:r w:rsidRPr="0008486E">
        <w:rPr>
          <w:rFonts w:ascii="Times New Roman" w:hAnsi="Times New Roman" w:cs="Times New Roman"/>
          <w:sz w:val="24"/>
          <w:szCs w:val="24"/>
        </w:rPr>
        <w:tab/>
      </w:r>
      <w:r w:rsidRPr="00981B0C">
        <w:rPr>
          <w:rFonts w:ascii="Times New Roman" w:hAnsi="Times New Roman" w:cs="Times New Roman"/>
          <w:sz w:val="24"/>
          <w:szCs w:val="24"/>
        </w:rPr>
        <w:t>Registro del pago de los derechos sobre bienes e intereses en arrendamiento financiero.</w:t>
      </w:r>
    </w:p>
    <w:p w:rsidR="0008486E" w:rsidRPr="00981B0C" w:rsidRDefault="0008486E" w:rsidP="0008486E">
      <w:pPr>
        <w:pStyle w:val="Texto"/>
        <w:spacing w:before="20" w:after="20" w:line="240" w:lineRule="auto"/>
        <w:ind w:firstLine="0"/>
        <w:rPr>
          <w:rFonts w:ascii="Times New Roman" w:hAnsi="Times New Roman" w:cs="Times New Roman"/>
          <w:webHidden/>
          <w:sz w:val="24"/>
          <w:szCs w:val="24"/>
        </w:rPr>
      </w:pP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IV.2.1.6</w:t>
      </w:r>
      <w:r w:rsidRPr="0008486E">
        <w:rPr>
          <w:rFonts w:ascii="Times New Roman" w:hAnsi="Times New Roman" w:cs="Times New Roman"/>
          <w:sz w:val="24"/>
          <w:szCs w:val="24"/>
        </w:rPr>
        <w:tab/>
      </w:r>
      <w:r w:rsidRPr="00981B0C">
        <w:rPr>
          <w:rFonts w:ascii="Times New Roman" w:hAnsi="Times New Roman" w:cs="Times New Roman"/>
          <w:sz w:val="24"/>
          <w:szCs w:val="24"/>
        </w:rPr>
        <w:t>Registro de la incorporación al activo de la porción del arrendamiento financiero (sin considerar los intereses).</w:t>
      </w:r>
    </w:p>
    <w:p w:rsidR="0008486E" w:rsidRPr="00981B0C" w:rsidRDefault="0008486E" w:rsidP="0008486E">
      <w:pPr>
        <w:pStyle w:val="Texto"/>
        <w:spacing w:before="20" w:after="20" w:line="240" w:lineRule="auto"/>
        <w:ind w:firstLine="0"/>
        <w:rPr>
          <w:rFonts w:ascii="Times New Roman" w:hAnsi="Times New Roman" w:cs="Times New Roman"/>
          <w:webHidden/>
          <w:sz w:val="24"/>
          <w:szCs w:val="24"/>
        </w:rPr>
      </w:pP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IV.2.1.7</w:t>
      </w:r>
      <w:r w:rsidRPr="0008486E">
        <w:rPr>
          <w:rFonts w:ascii="Times New Roman" w:hAnsi="Times New Roman" w:cs="Times New Roman"/>
          <w:sz w:val="24"/>
          <w:szCs w:val="24"/>
        </w:rPr>
        <w:tab/>
      </w:r>
      <w:r w:rsidRPr="00981B0C">
        <w:rPr>
          <w:rFonts w:ascii="Times New Roman" w:hAnsi="Times New Roman" w:cs="Times New Roman"/>
          <w:sz w:val="24"/>
          <w:szCs w:val="24"/>
        </w:rPr>
        <w:t>Registro de la incorporación del bien al patrimonio al aplicar la opción de compra del contrato de arrendamiento financiero.</w:t>
      </w:r>
    </w:p>
    <w:p w:rsidR="0008486E" w:rsidRPr="00981B0C" w:rsidRDefault="0008486E" w:rsidP="0008486E">
      <w:pPr>
        <w:pStyle w:val="Texto"/>
        <w:spacing w:before="20" w:after="20" w:line="240" w:lineRule="auto"/>
        <w:ind w:firstLine="0"/>
        <w:rPr>
          <w:rFonts w:ascii="Times New Roman" w:hAnsi="Times New Roman" w:cs="Times New Roman"/>
          <w:webHidden/>
          <w:sz w:val="24"/>
          <w:szCs w:val="24"/>
        </w:rPr>
      </w:pPr>
    </w:p>
    <w:p w:rsidR="00981B0C" w:rsidRPr="0008486E" w:rsidRDefault="00981B0C" w:rsidP="0008486E">
      <w:pPr>
        <w:pStyle w:val="Texto"/>
        <w:spacing w:before="20" w:after="20" w:line="240" w:lineRule="auto"/>
        <w:ind w:firstLine="0"/>
        <w:rPr>
          <w:rFonts w:ascii="Times New Roman" w:hAnsi="Times New Roman" w:cs="Times New Roman"/>
          <w:b/>
          <w:webHidden/>
          <w:sz w:val="24"/>
          <w:szCs w:val="24"/>
        </w:rPr>
      </w:pPr>
      <w:r w:rsidRPr="0008486E">
        <w:rPr>
          <w:rFonts w:ascii="Times New Roman" w:hAnsi="Times New Roman" w:cs="Times New Roman"/>
          <w:b/>
          <w:sz w:val="24"/>
          <w:szCs w:val="24"/>
        </w:rPr>
        <w:t>V</w:t>
      </w:r>
      <w:r w:rsidRPr="0008486E">
        <w:rPr>
          <w:rFonts w:ascii="Times New Roman" w:hAnsi="Times New Roman" w:cs="Times New Roman"/>
          <w:b/>
          <w:sz w:val="24"/>
          <w:szCs w:val="24"/>
          <w:lang w:val="es-MX"/>
        </w:rPr>
        <w:tab/>
      </w:r>
      <w:r w:rsidRPr="0008486E">
        <w:rPr>
          <w:rFonts w:ascii="Times New Roman" w:hAnsi="Times New Roman" w:cs="Times New Roman"/>
          <w:b/>
          <w:sz w:val="24"/>
          <w:szCs w:val="24"/>
        </w:rPr>
        <w:t>OPERACIONES NO VINCULADAS CON LA LEY DE INGRESOS Y CON EL PRESUPUESTO DE EGRESOS</w:t>
      </w:r>
    </w:p>
    <w:p w:rsidR="00981B0C" w:rsidRPr="0008486E" w:rsidRDefault="00981B0C" w:rsidP="00981B0C">
      <w:pPr>
        <w:pStyle w:val="Texto"/>
        <w:spacing w:before="20" w:after="20" w:line="360" w:lineRule="auto"/>
        <w:rPr>
          <w:rFonts w:ascii="Times New Roman" w:hAnsi="Times New Roman" w:cs="Times New Roman"/>
          <w:b/>
          <w:sz w:val="24"/>
          <w:szCs w:val="24"/>
        </w:rPr>
      </w:pPr>
    </w:p>
    <w:p w:rsidR="00981B0C" w:rsidRPr="0008486E" w:rsidRDefault="00981B0C" w:rsidP="00981B0C">
      <w:pPr>
        <w:pStyle w:val="Texto"/>
        <w:spacing w:before="20" w:after="20" w:line="360" w:lineRule="auto"/>
        <w:ind w:firstLine="0"/>
        <w:rPr>
          <w:rFonts w:ascii="Times New Roman" w:hAnsi="Times New Roman" w:cs="Times New Roman"/>
          <w:b/>
          <w:webHidden/>
          <w:sz w:val="24"/>
          <w:szCs w:val="24"/>
        </w:rPr>
      </w:pPr>
      <w:r w:rsidRPr="0008486E">
        <w:rPr>
          <w:rFonts w:ascii="Times New Roman" w:hAnsi="Times New Roman" w:cs="Times New Roman"/>
          <w:b/>
          <w:sz w:val="24"/>
          <w:szCs w:val="24"/>
        </w:rPr>
        <w:t>V.1</w:t>
      </w:r>
      <w:r w:rsidRPr="0008486E">
        <w:rPr>
          <w:rFonts w:ascii="Times New Roman" w:hAnsi="Times New Roman" w:cs="Times New Roman"/>
          <w:b/>
          <w:sz w:val="24"/>
          <w:szCs w:val="24"/>
          <w:lang w:val="es-MX"/>
        </w:rPr>
        <w:tab/>
      </w:r>
      <w:r w:rsidRPr="0008486E">
        <w:rPr>
          <w:rFonts w:ascii="Times New Roman" w:hAnsi="Times New Roman" w:cs="Times New Roman"/>
          <w:b/>
          <w:sz w:val="24"/>
          <w:szCs w:val="24"/>
        </w:rPr>
        <w:t>Operaciones Contables</w:t>
      </w: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V.1.1</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Fondos de Terceros, Bienes y Valores en Garantía</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V.1.1.1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por depósitos de fondos de terceros a corto plazo.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V.1.1.2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por depósitos de fondos de terceros a largo plazo.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V.1.1.3</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por el reintegro de los fondos de terceros a corto plazo.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V.1.1.4</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por el reintegro de los fondos de terceros a largo plazo.</w:t>
      </w: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V.1.1.5</w:t>
      </w:r>
      <w:r w:rsidRPr="0008486E">
        <w:rPr>
          <w:rFonts w:ascii="Times New Roman" w:hAnsi="Times New Roman" w:cs="Times New Roman"/>
          <w:sz w:val="24"/>
          <w:szCs w:val="24"/>
        </w:rPr>
        <w:tab/>
      </w:r>
      <w:r w:rsidRPr="00981B0C">
        <w:rPr>
          <w:rFonts w:ascii="Times New Roman" w:hAnsi="Times New Roman" w:cs="Times New Roman"/>
          <w:sz w:val="24"/>
          <w:szCs w:val="24"/>
        </w:rPr>
        <w:t>Registro de los ingresos extraordinarios por el vencimiento de fondos de terceros a  corto plazo.</w:t>
      </w:r>
    </w:p>
    <w:p w:rsidR="0008486E" w:rsidRPr="00981B0C" w:rsidRDefault="0008486E" w:rsidP="0008486E">
      <w:pPr>
        <w:pStyle w:val="Texto"/>
        <w:spacing w:before="20" w:after="20" w:line="240" w:lineRule="auto"/>
        <w:ind w:firstLine="0"/>
        <w:rPr>
          <w:rFonts w:ascii="Times New Roman" w:hAnsi="Times New Roman" w:cs="Times New Roman"/>
          <w:webHidden/>
          <w:sz w:val="24"/>
          <w:szCs w:val="24"/>
        </w:rPr>
      </w:pP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V.1.1.6</w:t>
      </w:r>
      <w:r w:rsidRPr="0008486E">
        <w:rPr>
          <w:rFonts w:ascii="Times New Roman" w:hAnsi="Times New Roman" w:cs="Times New Roman"/>
          <w:sz w:val="24"/>
          <w:szCs w:val="24"/>
        </w:rPr>
        <w:tab/>
      </w:r>
      <w:r w:rsidRPr="00981B0C">
        <w:rPr>
          <w:rFonts w:ascii="Times New Roman" w:hAnsi="Times New Roman" w:cs="Times New Roman"/>
          <w:sz w:val="24"/>
          <w:szCs w:val="24"/>
        </w:rPr>
        <w:t>Registro de los ingresos extraordinarios por el vencimiento de fondos de terceros a  largo plazo.</w:t>
      </w:r>
    </w:p>
    <w:p w:rsidR="0008486E" w:rsidRPr="00981B0C" w:rsidRDefault="0008486E" w:rsidP="0008486E">
      <w:pPr>
        <w:pStyle w:val="Texto"/>
        <w:spacing w:before="20" w:after="20" w:line="240" w:lineRule="auto"/>
        <w:ind w:firstLine="0"/>
        <w:rPr>
          <w:rFonts w:ascii="Times New Roman" w:hAnsi="Times New Roman" w:cs="Times New Roman"/>
          <w:webHidden/>
          <w:sz w:val="24"/>
          <w:szCs w:val="24"/>
        </w:rPr>
      </w:pPr>
    </w:p>
    <w:p w:rsidR="0008486E" w:rsidRDefault="00981B0C" w:rsidP="0008486E">
      <w:pPr>
        <w:pStyle w:val="Texto"/>
        <w:spacing w:before="20" w:after="20" w:line="24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V.1.1.7</w:t>
      </w:r>
      <w:r w:rsidRPr="0008486E">
        <w:rPr>
          <w:rFonts w:ascii="Times New Roman" w:hAnsi="Times New Roman" w:cs="Times New Roman"/>
          <w:sz w:val="24"/>
          <w:szCs w:val="24"/>
        </w:rPr>
        <w:tab/>
      </w:r>
      <w:r w:rsidRPr="00981B0C">
        <w:rPr>
          <w:rFonts w:ascii="Times New Roman" w:hAnsi="Times New Roman" w:cs="Times New Roman"/>
          <w:sz w:val="24"/>
          <w:szCs w:val="24"/>
        </w:rPr>
        <w:t>Registro de los beneficios extraordinarios en bancos por el vencimiento de los fondos  de terceros.</w:t>
      </w:r>
    </w:p>
    <w:p w:rsidR="0008486E" w:rsidRDefault="0008486E" w:rsidP="0008486E">
      <w:pPr>
        <w:pStyle w:val="Texto"/>
        <w:spacing w:before="20" w:after="20" w:line="240" w:lineRule="auto"/>
        <w:ind w:firstLine="0"/>
        <w:rPr>
          <w:rFonts w:ascii="Times New Roman" w:hAnsi="Times New Roman" w:cs="Times New Roman"/>
          <w:webHidden/>
          <w:sz w:val="24"/>
          <w:szCs w:val="24"/>
        </w:rPr>
      </w:pP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V.1.1.8</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reconocimiento de los valores y bienes en garantía.</w:t>
      </w:r>
    </w:p>
    <w:p w:rsidR="0008486E" w:rsidRPr="00981B0C" w:rsidRDefault="0008486E" w:rsidP="0008486E">
      <w:pPr>
        <w:pStyle w:val="Texto"/>
        <w:spacing w:before="20" w:after="20" w:line="240" w:lineRule="auto"/>
        <w:ind w:firstLine="0"/>
        <w:rPr>
          <w:rFonts w:ascii="Times New Roman" w:hAnsi="Times New Roman" w:cs="Times New Roman"/>
          <w:webHidden/>
          <w:sz w:val="24"/>
          <w:szCs w:val="24"/>
        </w:rPr>
      </w:pP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V.1.1.9</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devolución de los valores y bienes en garantía.</w:t>
      </w: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V.1.2</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Deudores Diversos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lastRenderedPageBreak/>
        <w:t>V.1.2.1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por deudores diversos.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V.1.2.2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 xml:space="preserve">Registro </w:t>
      </w:r>
      <w:r w:rsidRPr="00981B0C">
        <w:rPr>
          <w:rFonts w:ascii="Times New Roman" w:hAnsi="Times New Roman" w:cs="Times New Roman"/>
          <w:sz w:val="24"/>
          <w:szCs w:val="24"/>
          <w:lang w:val="es-MX"/>
        </w:rPr>
        <w:t>del cobro a</w:t>
      </w:r>
      <w:r w:rsidRPr="00981B0C">
        <w:rPr>
          <w:rFonts w:ascii="Times New Roman" w:hAnsi="Times New Roman" w:cs="Times New Roman"/>
          <w:sz w:val="24"/>
          <w:szCs w:val="24"/>
        </w:rPr>
        <w:t xml:space="preserve"> deudores diversos.</w:t>
      </w: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V.1.3</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Almacén e Inventarios</w:t>
      </w: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V.1.3.1</w:t>
      </w:r>
      <w:r w:rsidRPr="0008486E">
        <w:rPr>
          <w:rFonts w:ascii="Times New Roman" w:hAnsi="Times New Roman" w:cs="Times New Roman"/>
          <w:sz w:val="24"/>
          <w:szCs w:val="24"/>
        </w:rPr>
        <w:tab/>
      </w:r>
      <w:r w:rsidRPr="00981B0C">
        <w:rPr>
          <w:rFonts w:ascii="Times New Roman" w:hAnsi="Times New Roman" w:cs="Times New Roman"/>
          <w:sz w:val="24"/>
          <w:szCs w:val="24"/>
        </w:rPr>
        <w:t>Registro de la entrada de Inventario de materias primas, materiales y suministro para  la producción.</w:t>
      </w:r>
    </w:p>
    <w:p w:rsidR="0008486E" w:rsidRPr="00981B0C" w:rsidRDefault="0008486E" w:rsidP="0008486E">
      <w:pPr>
        <w:pStyle w:val="Texto"/>
        <w:spacing w:before="20" w:after="20" w:line="240" w:lineRule="auto"/>
        <w:ind w:firstLine="0"/>
        <w:rPr>
          <w:rFonts w:ascii="Times New Roman" w:hAnsi="Times New Roman" w:cs="Times New Roman"/>
          <w:webHidden/>
          <w:sz w:val="24"/>
          <w:szCs w:val="24"/>
        </w:rPr>
      </w:pPr>
    </w:p>
    <w:p w:rsidR="0008486E" w:rsidRPr="00FC33D1" w:rsidRDefault="00981B0C" w:rsidP="0008486E">
      <w:pPr>
        <w:pStyle w:val="Texto"/>
        <w:spacing w:before="20" w:after="20" w:line="24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V.1.3.2</w:t>
      </w:r>
      <w:r w:rsidRPr="00FC33D1">
        <w:rPr>
          <w:rFonts w:ascii="Times New Roman" w:hAnsi="Times New Roman" w:cs="Times New Roman"/>
          <w:b/>
          <w:sz w:val="24"/>
          <w:szCs w:val="24"/>
        </w:rPr>
        <w:tab/>
        <w:t>Registro de la salida de inventario de materias primas, materiales y suministro para la producción al proceso de elaboración.</w:t>
      </w:r>
    </w:p>
    <w:p w:rsidR="0008486E" w:rsidRDefault="0008486E" w:rsidP="0008486E">
      <w:pPr>
        <w:pStyle w:val="Texto"/>
        <w:spacing w:before="20" w:after="20" w:line="240" w:lineRule="auto"/>
        <w:ind w:firstLine="0"/>
        <w:rPr>
          <w:rFonts w:ascii="Times New Roman" w:hAnsi="Times New Roman" w:cs="Times New Roman"/>
          <w:webHidden/>
          <w:sz w:val="24"/>
          <w:szCs w:val="24"/>
        </w:rPr>
      </w:pP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V.1.3.3</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transformación de mercancías en proceso a mercancías terminadas.</w:t>
      </w:r>
    </w:p>
    <w:p w:rsidR="0008486E" w:rsidRPr="00981B0C" w:rsidRDefault="0008486E" w:rsidP="0008486E">
      <w:pPr>
        <w:pStyle w:val="Texto"/>
        <w:spacing w:before="20" w:after="20" w:line="240" w:lineRule="auto"/>
        <w:ind w:firstLine="0"/>
        <w:rPr>
          <w:rFonts w:ascii="Times New Roman" w:hAnsi="Times New Roman" w:cs="Times New Roman"/>
          <w:webHidden/>
          <w:sz w:val="24"/>
          <w:szCs w:val="24"/>
        </w:rPr>
      </w:pP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V.1.4</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Bienes en Concesión</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V.1.4.1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entrega de bienes en concesión.</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V.1.4.2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conclusión del contrato de concesión.</w:t>
      </w: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V.1.5</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Bienes en Comodato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V.1.5.1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entrega de bienes en comodato.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V.1.5.2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conclusión del contrato de comodato.</w:t>
      </w: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V.1.6</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Venta de Bienes Provenientes de Adjudicación, Decomisos y Dación en Pago</w:t>
      </w: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V.1.6.1</w:t>
      </w:r>
      <w:r w:rsidRPr="0008486E">
        <w:rPr>
          <w:rFonts w:ascii="Times New Roman" w:hAnsi="Times New Roman" w:cs="Times New Roman"/>
          <w:sz w:val="24"/>
          <w:szCs w:val="24"/>
        </w:rPr>
        <w:tab/>
      </w:r>
      <w:r w:rsidRPr="00981B0C">
        <w:rPr>
          <w:rFonts w:ascii="Times New Roman" w:hAnsi="Times New Roman" w:cs="Times New Roman"/>
          <w:sz w:val="24"/>
          <w:szCs w:val="24"/>
        </w:rPr>
        <w:t>Registro por la venta de bienes provenientes de adjudicación, decomisos y dación en pago.</w:t>
      </w:r>
    </w:p>
    <w:p w:rsidR="0008486E" w:rsidRPr="00981B0C" w:rsidRDefault="0008486E" w:rsidP="0008486E">
      <w:pPr>
        <w:pStyle w:val="Texto"/>
        <w:spacing w:before="20" w:after="20" w:line="240" w:lineRule="auto"/>
        <w:ind w:firstLine="0"/>
        <w:rPr>
          <w:rFonts w:ascii="Times New Roman" w:hAnsi="Times New Roman" w:cs="Times New Roman"/>
          <w:webHidden/>
          <w:sz w:val="24"/>
          <w:szCs w:val="24"/>
        </w:rPr>
      </w:pP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V.1.6.2</w:t>
      </w:r>
      <w:r w:rsidRPr="0008486E">
        <w:rPr>
          <w:rFonts w:ascii="Times New Roman" w:hAnsi="Times New Roman" w:cs="Times New Roman"/>
          <w:sz w:val="24"/>
          <w:szCs w:val="24"/>
        </w:rPr>
        <w:tab/>
      </w:r>
      <w:r w:rsidRPr="00981B0C">
        <w:rPr>
          <w:rFonts w:ascii="Times New Roman" w:hAnsi="Times New Roman" w:cs="Times New Roman"/>
          <w:sz w:val="24"/>
          <w:szCs w:val="24"/>
        </w:rPr>
        <w:t>Registro por el ingreso derivado de la venta de bienes provenientes de adjudicación, decomisos y dación en pago.</w:t>
      </w:r>
    </w:p>
    <w:p w:rsidR="0008486E" w:rsidRPr="00981B0C" w:rsidRDefault="0008486E" w:rsidP="0008486E">
      <w:pPr>
        <w:pStyle w:val="Texto"/>
        <w:spacing w:before="20" w:after="20" w:line="240" w:lineRule="auto"/>
        <w:ind w:firstLine="0"/>
        <w:rPr>
          <w:rFonts w:ascii="Times New Roman" w:hAnsi="Times New Roman" w:cs="Times New Roman"/>
          <w:webHidden/>
          <w:sz w:val="24"/>
          <w:szCs w:val="24"/>
        </w:rPr>
      </w:pP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V.1.6.3</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por los gastos generados de la venta de bienes provenientes de adjudicación, decomisos y dación en pago.</w:t>
      </w:r>
    </w:p>
    <w:p w:rsidR="0008486E" w:rsidRPr="00FC33D1" w:rsidRDefault="0008486E" w:rsidP="0008486E">
      <w:pPr>
        <w:pStyle w:val="Texto"/>
        <w:spacing w:before="20" w:after="20" w:line="240" w:lineRule="auto"/>
        <w:ind w:firstLine="0"/>
        <w:rPr>
          <w:rFonts w:ascii="Times New Roman" w:hAnsi="Times New Roman" w:cs="Times New Roman"/>
          <w:b/>
          <w:webHidden/>
          <w:sz w:val="24"/>
          <w:szCs w:val="24"/>
        </w:rPr>
      </w:pP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V.1.7</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Diferencias Cambiarias en Moneda Extranjera y Títulos</w:t>
      </w:r>
    </w:p>
    <w:p w:rsidR="0008486E" w:rsidRDefault="00981B0C" w:rsidP="0008486E">
      <w:pPr>
        <w:pStyle w:val="Texto"/>
        <w:spacing w:before="20" w:after="20" w:line="24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V.1.7.1</w:t>
      </w:r>
      <w:r w:rsidRPr="0008486E">
        <w:rPr>
          <w:rFonts w:ascii="Times New Roman" w:hAnsi="Times New Roman" w:cs="Times New Roman"/>
          <w:sz w:val="24"/>
          <w:szCs w:val="24"/>
        </w:rPr>
        <w:tab/>
      </w:r>
      <w:r w:rsidRPr="00981B0C">
        <w:rPr>
          <w:rFonts w:ascii="Times New Roman" w:hAnsi="Times New Roman" w:cs="Times New Roman"/>
          <w:sz w:val="24"/>
          <w:szCs w:val="24"/>
        </w:rPr>
        <w:t>Registro de las diferencias de cotización a favor de valores negociables en moneda extranjera.</w:t>
      </w:r>
    </w:p>
    <w:p w:rsidR="0008486E" w:rsidRDefault="0008486E" w:rsidP="0008486E">
      <w:pPr>
        <w:pStyle w:val="Texto"/>
        <w:spacing w:before="20" w:after="20" w:line="240" w:lineRule="auto"/>
        <w:ind w:firstLine="0"/>
        <w:rPr>
          <w:rFonts w:ascii="Times New Roman" w:hAnsi="Times New Roman" w:cs="Times New Roman"/>
          <w:webHidden/>
          <w:sz w:val="24"/>
          <w:szCs w:val="24"/>
        </w:rPr>
      </w:pP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V.1.7.2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las diferencias de cotización negativa en valores negociables en moneda extranjera.</w:t>
      </w:r>
    </w:p>
    <w:p w:rsidR="0008486E" w:rsidRPr="00FC33D1" w:rsidRDefault="0008486E" w:rsidP="0008486E">
      <w:pPr>
        <w:pStyle w:val="Texto"/>
        <w:spacing w:before="20" w:after="20" w:line="240" w:lineRule="auto"/>
        <w:ind w:firstLine="0"/>
        <w:rPr>
          <w:rFonts w:ascii="Times New Roman" w:hAnsi="Times New Roman" w:cs="Times New Roman"/>
          <w:b/>
          <w:webHidden/>
          <w:sz w:val="24"/>
          <w:szCs w:val="24"/>
        </w:rPr>
      </w:pP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V.1.8</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Fondo Rotatorio o Revolvente</w:t>
      </w:r>
    </w:p>
    <w:p w:rsidR="00981B0C" w:rsidRDefault="00981B0C" w:rsidP="0008486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V.1.8.1</w:t>
      </w:r>
      <w:r w:rsidRPr="0008486E">
        <w:rPr>
          <w:rFonts w:ascii="Times New Roman" w:hAnsi="Times New Roman" w:cs="Times New Roman"/>
          <w:sz w:val="24"/>
          <w:szCs w:val="24"/>
        </w:rPr>
        <w:tab/>
      </w:r>
      <w:r w:rsidRPr="00981B0C">
        <w:rPr>
          <w:rFonts w:ascii="Times New Roman" w:hAnsi="Times New Roman" w:cs="Times New Roman"/>
          <w:sz w:val="24"/>
          <w:szCs w:val="24"/>
        </w:rPr>
        <w:t>Registro de la entrega de recursos para la constitución del fondo rotatorio o revolvente.</w:t>
      </w:r>
    </w:p>
    <w:p w:rsidR="0008486E" w:rsidRDefault="0008486E" w:rsidP="0008486E">
      <w:pPr>
        <w:pStyle w:val="Texto"/>
        <w:spacing w:before="20" w:after="20" w:line="240" w:lineRule="auto"/>
        <w:ind w:firstLine="0"/>
        <w:rPr>
          <w:rFonts w:ascii="Times New Roman" w:hAnsi="Times New Roman" w:cs="Times New Roman"/>
          <w:sz w:val="24"/>
          <w:szCs w:val="24"/>
        </w:rPr>
      </w:pPr>
    </w:p>
    <w:p w:rsidR="0008486E" w:rsidRPr="00981B0C" w:rsidRDefault="0008486E" w:rsidP="0008486E">
      <w:pPr>
        <w:pStyle w:val="Texto"/>
        <w:spacing w:before="20" w:after="20" w:line="240" w:lineRule="auto"/>
        <w:ind w:firstLine="0"/>
        <w:rPr>
          <w:rFonts w:ascii="Times New Roman" w:hAnsi="Times New Roman" w:cs="Times New Roman"/>
          <w:webHidden/>
          <w:sz w:val="24"/>
          <w:szCs w:val="24"/>
        </w:rPr>
      </w:pP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lastRenderedPageBreak/>
        <w:t>V.1.8.2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ingreso del fondo rotatorio o revolvente.</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V.1.8.3</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uso del fondo rotatorio o revolvente.</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V.1.8.4</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por la comprobación del fondo rotatorio o revolvente.</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V.1.8.5</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reposición del fondo rotatorio o revolvente.</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V.1.8.6</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ingreso por la reposición del fondo rotatorio o revolvente.</w:t>
      </w:r>
    </w:p>
    <w:p w:rsidR="00BF5ADE" w:rsidRDefault="00981B0C" w:rsidP="00BF5AD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V.1.8.7</w:t>
      </w:r>
      <w:r w:rsidRPr="00BF5ADE">
        <w:rPr>
          <w:rFonts w:ascii="Times New Roman" w:hAnsi="Times New Roman" w:cs="Times New Roman"/>
          <w:sz w:val="24"/>
          <w:szCs w:val="24"/>
        </w:rPr>
        <w:tab/>
      </w:r>
      <w:r w:rsidRPr="00981B0C">
        <w:rPr>
          <w:rFonts w:ascii="Times New Roman" w:hAnsi="Times New Roman" w:cs="Times New Roman"/>
          <w:sz w:val="24"/>
          <w:szCs w:val="24"/>
        </w:rPr>
        <w:t>Registro del reintegro de los recursos para la cancelación del fondo rotatorio o revolvente.</w:t>
      </w:r>
    </w:p>
    <w:p w:rsidR="00BF5ADE" w:rsidRDefault="00BF5ADE" w:rsidP="00BF5ADE">
      <w:pPr>
        <w:pStyle w:val="Texto"/>
        <w:spacing w:before="20" w:after="20" w:line="240" w:lineRule="auto"/>
        <w:ind w:firstLine="0"/>
        <w:rPr>
          <w:rFonts w:ascii="Times New Roman" w:hAnsi="Times New Roman" w:cs="Times New Roman"/>
          <w:webHidden/>
          <w:sz w:val="24"/>
          <w:szCs w:val="24"/>
        </w:rPr>
      </w:pPr>
    </w:p>
    <w:p w:rsidR="00981B0C" w:rsidRDefault="00981B0C" w:rsidP="00BF5AD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V.1.8.8</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ingreso de los recursos por el reintegro derivado de la cancelación del fondo rotatorio o revolvente.</w:t>
      </w:r>
    </w:p>
    <w:p w:rsidR="00BF5ADE" w:rsidRPr="00FC33D1" w:rsidRDefault="00BF5ADE" w:rsidP="00BF5ADE">
      <w:pPr>
        <w:pStyle w:val="Texto"/>
        <w:spacing w:before="20" w:after="20" w:line="240" w:lineRule="auto"/>
        <w:ind w:firstLine="0"/>
        <w:rPr>
          <w:rFonts w:ascii="Times New Roman" w:hAnsi="Times New Roman" w:cs="Times New Roman"/>
          <w:b/>
          <w:webHidden/>
          <w:sz w:val="24"/>
          <w:szCs w:val="24"/>
        </w:rPr>
      </w:pP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V.1.9</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Otros Gastos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V.1.9.1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devengo por otros gastos.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V.1.9.2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pago de otros gastos.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V.1.9.3</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Transferencias de fondos entre cuentas bancarias.</w:t>
      </w: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V.2</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Anticipos de Fondos</w:t>
      </w: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V.2.1</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Erogaciones por Anticipos de Participaciones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V.2.1.1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anticipo de participaciones.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V.2.1.2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aplicación del anticipo de participaciones.</w:t>
      </w: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V.2.2</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Anticipos a Proveedores</w:t>
      </w:r>
    </w:p>
    <w:p w:rsidR="00981B0C" w:rsidRDefault="00981B0C" w:rsidP="00BF5AD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V.2.2.1</w:t>
      </w:r>
      <w:r w:rsidRPr="00BF5ADE">
        <w:rPr>
          <w:rFonts w:ascii="Times New Roman" w:hAnsi="Times New Roman" w:cs="Times New Roman"/>
          <w:sz w:val="24"/>
          <w:szCs w:val="24"/>
        </w:rPr>
        <w:tab/>
      </w:r>
      <w:r w:rsidRPr="00981B0C">
        <w:rPr>
          <w:rFonts w:ascii="Times New Roman" w:hAnsi="Times New Roman" w:cs="Times New Roman"/>
          <w:sz w:val="24"/>
          <w:szCs w:val="24"/>
        </w:rPr>
        <w:t>Registro de anticipos a proveedores por la adquisición de bienes y contratación servicios.</w:t>
      </w:r>
    </w:p>
    <w:p w:rsidR="00BF5ADE" w:rsidRPr="00981B0C" w:rsidRDefault="00BF5ADE" w:rsidP="00BF5ADE">
      <w:pPr>
        <w:pStyle w:val="Texto"/>
        <w:spacing w:before="20" w:after="20" w:line="240" w:lineRule="auto"/>
        <w:ind w:firstLine="0"/>
        <w:rPr>
          <w:rFonts w:ascii="Times New Roman" w:hAnsi="Times New Roman" w:cs="Times New Roman"/>
          <w:webHidden/>
          <w:sz w:val="24"/>
          <w:szCs w:val="24"/>
        </w:rPr>
      </w:pPr>
    </w:p>
    <w:p w:rsidR="00981B0C" w:rsidRDefault="00981B0C" w:rsidP="00BF5AD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V.2.2.2</w:t>
      </w:r>
      <w:r w:rsidRPr="00BF5ADE">
        <w:rPr>
          <w:rFonts w:ascii="Times New Roman" w:hAnsi="Times New Roman" w:cs="Times New Roman"/>
          <w:sz w:val="24"/>
          <w:szCs w:val="24"/>
        </w:rPr>
        <w:tab/>
      </w:r>
      <w:r w:rsidRPr="00981B0C">
        <w:rPr>
          <w:rFonts w:ascii="Times New Roman" w:hAnsi="Times New Roman" w:cs="Times New Roman"/>
          <w:sz w:val="24"/>
          <w:szCs w:val="24"/>
        </w:rPr>
        <w:t xml:space="preserve">Registro </w:t>
      </w:r>
      <w:r w:rsidRPr="00BF5ADE">
        <w:rPr>
          <w:rFonts w:ascii="Times New Roman" w:hAnsi="Times New Roman" w:cs="Times New Roman"/>
          <w:sz w:val="24"/>
          <w:szCs w:val="24"/>
        </w:rPr>
        <w:t xml:space="preserve">de la aplicación del anticipo </w:t>
      </w:r>
      <w:r w:rsidRPr="00981B0C">
        <w:rPr>
          <w:rFonts w:ascii="Times New Roman" w:hAnsi="Times New Roman" w:cs="Times New Roman"/>
          <w:sz w:val="24"/>
          <w:szCs w:val="24"/>
        </w:rPr>
        <w:t>a proveedores por la adquisición de bienes  y contratación servicios.</w:t>
      </w:r>
    </w:p>
    <w:p w:rsidR="00BF5ADE" w:rsidRPr="00981B0C" w:rsidRDefault="00BF5ADE" w:rsidP="00BF5ADE">
      <w:pPr>
        <w:pStyle w:val="Texto"/>
        <w:spacing w:before="20" w:after="20" w:line="240" w:lineRule="auto"/>
        <w:ind w:firstLine="0"/>
        <w:rPr>
          <w:rFonts w:ascii="Times New Roman" w:hAnsi="Times New Roman" w:cs="Times New Roman"/>
          <w:webHidden/>
          <w:sz w:val="24"/>
          <w:szCs w:val="24"/>
        </w:rPr>
      </w:pPr>
    </w:p>
    <w:p w:rsidR="00981B0C" w:rsidRDefault="00981B0C" w:rsidP="00BF5AD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V.2.2.3</w:t>
      </w:r>
      <w:r w:rsidRPr="00BF5ADE">
        <w:rPr>
          <w:rFonts w:ascii="Times New Roman" w:hAnsi="Times New Roman" w:cs="Times New Roman"/>
          <w:sz w:val="24"/>
          <w:szCs w:val="24"/>
        </w:rPr>
        <w:tab/>
      </w:r>
      <w:r w:rsidRPr="00981B0C">
        <w:rPr>
          <w:rFonts w:ascii="Times New Roman" w:hAnsi="Times New Roman" w:cs="Times New Roman"/>
          <w:sz w:val="24"/>
          <w:szCs w:val="24"/>
        </w:rPr>
        <w:t>Registro del devengado de anticipos a proveedores por la adquisición de bienes y contratación servicios.</w:t>
      </w:r>
    </w:p>
    <w:p w:rsidR="00BF5ADE" w:rsidRPr="00981B0C" w:rsidRDefault="00BF5ADE" w:rsidP="00BF5ADE">
      <w:pPr>
        <w:pStyle w:val="Texto"/>
        <w:spacing w:before="20" w:after="20" w:line="240" w:lineRule="auto"/>
        <w:ind w:firstLine="0"/>
        <w:rPr>
          <w:rFonts w:ascii="Times New Roman" w:hAnsi="Times New Roman" w:cs="Times New Roman"/>
          <w:webHidden/>
          <w:sz w:val="24"/>
          <w:szCs w:val="24"/>
        </w:rPr>
      </w:pPr>
    </w:p>
    <w:p w:rsidR="00981B0C" w:rsidRDefault="00981B0C" w:rsidP="00BF5AD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V.2.2.4</w:t>
      </w:r>
      <w:r w:rsidRPr="00BF5ADE">
        <w:rPr>
          <w:rFonts w:ascii="Times New Roman" w:hAnsi="Times New Roman" w:cs="Times New Roman"/>
          <w:sz w:val="24"/>
          <w:szCs w:val="24"/>
        </w:rPr>
        <w:tab/>
      </w:r>
      <w:r w:rsidRPr="00981B0C">
        <w:rPr>
          <w:rFonts w:ascii="Times New Roman" w:hAnsi="Times New Roman" w:cs="Times New Roman"/>
          <w:sz w:val="24"/>
          <w:szCs w:val="24"/>
        </w:rPr>
        <w:t>Registro del pago de Anticipos a Proveedores por adquisición de bienes y contratación de servicios.</w:t>
      </w:r>
    </w:p>
    <w:p w:rsidR="00BF5ADE" w:rsidRPr="00981B0C" w:rsidRDefault="00BF5ADE" w:rsidP="00BF5ADE">
      <w:pPr>
        <w:pStyle w:val="Texto"/>
        <w:spacing w:before="20" w:after="20" w:line="240" w:lineRule="auto"/>
        <w:ind w:firstLine="0"/>
        <w:rPr>
          <w:rFonts w:ascii="Times New Roman" w:hAnsi="Times New Roman" w:cs="Times New Roman"/>
          <w:webHidden/>
          <w:sz w:val="24"/>
          <w:szCs w:val="24"/>
        </w:rPr>
      </w:pPr>
    </w:p>
    <w:p w:rsidR="00981B0C" w:rsidRDefault="00981B0C" w:rsidP="00BF5AD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V.2.2.5</w:t>
      </w:r>
      <w:r w:rsidRPr="00BF5ADE">
        <w:rPr>
          <w:rFonts w:ascii="Times New Roman" w:hAnsi="Times New Roman" w:cs="Times New Roman"/>
          <w:sz w:val="24"/>
          <w:szCs w:val="24"/>
        </w:rPr>
        <w:tab/>
      </w:r>
      <w:r w:rsidRPr="00981B0C">
        <w:rPr>
          <w:rFonts w:ascii="Times New Roman" w:hAnsi="Times New Roman" w:cs="Times New Roman"/>
          <w:sz w:val="24"/>
          <w:szCs w:val="24"/>
        </w:rPr>
        <w:t>Registro de la reclasificación de anticipos a proveedores por la adquisición de bienes  y contratación de servicios.</w:t>
      </w:r>
    </w:p>
    <w:p w:rsidR="00BF5ADE" w:rsidRPr="00981B0C" w:rsidRDefault="00BF5ADE" w:rsidP="00BF5ADE">
      <w:pPr>
        <w:pStyle w:val="Texto"/>
        <w:spacing w:before="20" w:after="20" w:line="240" w:lineRule="auto"/>
        <w:ind w:firstLine="0"/>
        <w:rPr>
          <w:rFonts w:ascii="Times New Roman" w:hAnsi="Times New Roman" w:cs="Times New Roman"/>
          <w:webHidden/>
          <w:sz w:val="24"/>
          <w:szCs w:val="24"/>
        </w:rPr>
      </w:pPr>
    </w:p>
    <w:p w:rsidR="00981B0C" w:rsidRDefault="00981B0C" w:rsidP="00BF5AD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V.2.2.6</w:t>
      </w:r>
      <w:r w:rsidRPr="00BF5ADE">
        <w:rPr>
          <w:rFonts w:ascii="Times New Roman" w:hAnsi="Times New Roman" w:cs="Times New Roman"/>
          <w:sz w:val="24"/>
          <w:szCs w:val="24"/>
        </w:rPr>
        <w:tab/>
      </w:r>
      <w:r w:rsidRPr="00981B0C">
        <w:rPr>
          <w:rFonts w:ascii="Times New Roman" w:hAnsi="Times New Roman" w:cs="Times New Roman"/>
          <w:sz w:val="24"/>
          <w:szCs w:val="24"/>
        </w:rPr>
        <w:t>Registro de la aplicación del anticipo a proveedores por la adquisición de bienes y contratación de servicios.</w:t>
      </w:r>
    </w:p>
    <w:p w:rsidR="00BF5ADE" w:rsidRPr="00981B0C" w:rsidRDefault="00BF5ADE" w:rsidP="00BF5ADE">
      <w:pPr>
        <w:pStyle w:val="Texto"/>
        <w:spacing w:before="20" w:after="20" w:line="240" w:lineRule="auto"/>
        <w:ind w:firstLine="0"/>
        <w:rPr>
          <w:rFonts w:ascii="Times New Roman" w:hAnsi="Times New Roman" w:cs="Times New Roman"/>
          <w:webHidden/>
          <w:sz w:val="24"/>
          <w:szCs w:val="24"/>
        </w:rPr>
      </w:pP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lastRenderedPageBreak/>
        <w:t>V.2.2.7</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anticipos a proveedores de bienes inmuebles, muebles e intangibles.</w:t>
      </w:r>
    </w:p>
    <w:p w:rsidR="00BF5ADE" w:rsidRDefault="00981B0C" w:rsidP="00BF5ADE">
      <w:pPr>
        <w:pStyle w:val="Texto"/>
        <w:spacing w:before="20" w:after="20" w:line="24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V.2.2.8</w:t>
      </w:r>
      <w:r w:rsidRPr="00BF5ADE">
        <w:rPr>
          <w:rFonts w:ascii="Times New Roman" w:hAnsi="Times New Roman" w:cs="Times New Roman"/>
          <w:sz w:val="24"/>
          <w:szCs w:val="24"/>
        </w:rPr>
        <w:tab/>
      </w:r>
      <w:r w:rsidRPr="00981B0C">
        <w:rPr>
          <w:rFonts w:ascii="Times New Roman" w:hAnsi="Times New Roman" w:cs="Times New Roman"/>
          <w:sz w:val="24"/>
          <w:szCs w:val="24"/>
        </w:rPr>
        <w:t>Registro de la aplicación de anticipos a proveedores de bienes inmuebles, muebles e intangibles.</w:t>
      </w:r>
    </w:p>
    <w:p w:rsidR="00BF5ADE" w:rsidRDefault="00BF5ADE" w:rsidP="00BF5ADE">
      <w:pPr>
        <w:pStyle w:val="Texto"/>
        <w:spacing w:before="20" w:after="20" w:line="240" w:lineRule="auto"/>
        <w:ind w:firstLine="0"/>
        <w:rPr>
          <w:rFonts w:ascii="Times New Roman" w:hAnsi="Times New Roman" w:cs="Times New Roman"/>
          <w:webHidden/>
          <w:sz w:val="24"/>
          <w:szCs w:val="24"/>
        </w:rPr>
      </w:pPr>
    </w:p>
    <w:p w:rsidR="00981B0C" w:rsidRDefault="00981B0C" w:rsidP="00BF5AD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V.2.2.9</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anticipos a proveedores de bienes inmuebles, muebles e intangibles.</w:t>
      </w:r>
    </w:p>
    <w:p w:rsidR="00BF5ADE" w:rsidRPr="00981B0C" w:rsidRDefault="00BF5ADE" w:rsidP="00BF5ADE">
      <w:pPr>
        <w:pStyle w:val="Texto"/>
        <w:spacing w:before="20" w:after="20" w:line="240" w:lineRule="auto"/>
        <w:ind w:firstLine="0"/>
        <w:rPr>
          <w:rFonts w:ascii="Times New Roman" w:hAnsi="Times New Roman" w:cs="Times New Roman"/>
          <w:webHidden/>
          <w:sz w:val="24"/>
          <w:szCs w:val="24"/>
        </w:rPr>
      </w:pPr>
    </w:p>
    <w:p w:rsidR="00981B0C" w:rsidRDefault="00981B0C" w:rsidP="00BF5AD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V.2.2.10</w:t>
      </w:r>
      <w:r w:rsidRPr="00BF5ADE">
        <w:rPr>
          <w:rFonts w:ascii="Times New Roman" w:hAnsi="Times New Roman" w:cs="Times New Roman"/>
          <w:sz w:val="24"/>
          <w:szCs w:val="24"/>
        </w:rPr>
        <w:tab/>
      </w:r>
      <w:r w:rsidRPr="00981B0C">
        <w:rPr>
          <w:rFonts w:ascii="Times New Roman" w:hAnsi="Times New Roman" w:cs="Times New Roman"/>
          <w:sz w:val="24"/>
          <w:szCs w:val="24"/>
        </w:rPr>
        <w:t>Registro del pago de anticipos a proveedores de bienes inmuebles, muebles e intangibles.</w:t>
      </w:r>
    </w:p>
    <w:p w:rsidR="00BF5ADE" w:rsidRPr="00981B0C" w:rsidRDefault="00BF5ADE" w:rsidP="00BF5ADE">
      <w:pPr>
        <w:pStyle w:val="Texto"/>
        <w:spacing w:before="20" w:after="20" w:line="240" w:lineRule="auto"/>
        <w:ind w:firstLine="0"/>
        <w:rPr>
          <w:rFonts w:ascii="Times New Roman" w:hAnsi="Times New Roman" w:cs="Times New Roman"/>
          <w:webHidden/>
          <w:sz w:val="24"/>
          <w:szCs w:val="24"/>
        </w:rPr>
      </w:pPr>
    </w:p>
    <w:p w:rsidR="00981B0C" w:rsidRDefault="00981B0C" w:rsidP="00BF5AD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V.2.2.11</w:t>
      </w:r>
      <w:r w:rsidRPr="00BF5ADE">
        <w:rPr>
          <w:rFonts w:ascii="Times New Roman" w:hAnsi="Times New Roman" w:cs="Times New Roman"/>
          <w:sz w:val="24"/>
          <w:szCs w:val="24"/>
        </w:rPr>
        <w:tab/>
      </w:r>
      <w:r w:rsidRPr="00981B0C">
        <w:rPr>
          <w:rFonts w:ascii="Times New Roman" w:hAnsi="Times New Roman" w:cs="Times New Roman"/>
          <w:sz w:val="24"/>
          <w:szCs w:val="24"/>
        </w:rPr>
        <w:t>Registro de la reclasificación de anticipos a proveedores de bienes inmuebles, muebles  e intangibles.</w:t>
      </w:r>
    </w:p>
    <w:p w:rsidR="00BF5ADE" w:rsidRPr="00981B0C" w:rsidRDefault="00BF5ADE" w:rsidP="00BF5ADE">
      <w:pPr>
        <w:pStyle w:val="Texto"/>
        <w:spacing w:before="20" w:after="20" w:line="240" w:lineRule="auto"/>
        <w:ind w:firstLine="0"/>
        <w:rPr>
          <w:rFonts w:ascii="Times New Roman" w:hAnsi="Times New Roman" w:cs="Times New Roman"/>
          <w:webHidden/>
          <w:sz w:val="24"/>
          <w:szCs w:val="24"/>
        </w:rPr>
      </w:pPr>
    </w:p>
    <w:p w:rsidR="00981B0C" w:rsidRDefault="00981B0C" w:rsidP="00BF5AD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V.2.2.12</w:t>
      </w:r>
      <w:r w:rsidRPr="00BF5ADE">
        <w:rPr>
          <w:rFonts w:ascii="Times New Roman" w:hAnsi="Times New Roman" w:cs="Times New Roman"/>
          <w:sz w:val="24"/>
          <w:szCs w:val="24"/>
        </w:rPr>
        <w:tab/>
      </w:r>
      <w:r w:rsidRPr="00981B0C">
        <w:rPr>
          <w:rFonts w:ascii="Times New Roman" w:hAnsi="Times New Roman" w:cs="Times New Roman"/>
          <w:sz w:val="24"/>
          <w:szCs w:val="24"/>
        </w:rPr>
        <w:t>Registro de la aplicación de anticipos a proveedores de bienes inmuebles, muebles  e intangibles.</w:t>
      </w:r>
    </w:p>
    <w:p w:rsidR="00BF5ADE" w:rsidRPr="00981B0C" w:rsidRDefault="00BF5ADE" w:rsidP="00BF5ADE">
      <w:pPr>
        <w:pStyle w:val="Texto"/>
        <w:spacing w:before="20" w:after="20" w:line="240" w:lineRule="auto"/>
        <w:ind w:firstLine="0"/>
        <w:rPr>
          <w:rFonts w:ascii="Times New Roman" w:hAnsi="Times New Roman" w:cs="Times New Roman"/>
          <w:webHidden/>
          <w:sz w:val="24"/>
          <w:szCs w:val="24"/>
        </w:rPr>
      </w:pPr>
    </w:p>
    <w:p w:rsidR="00981B0C" w:rsidRPr="00BF5ADE" w:rsidRDefault="00981B0C" w:rsidP="00981B0C">
      <w:pPr>
        <w:pStyle w:val="Texto"/>
        <w:spacing w:before="20" w:after="20" w:line="360" w:lineRule="auto"/>
        <w:ind w:firstLine="0"/>
        <w:rPr>
          <w:rFonts w:ascii="Times New Roman" w:hAnsi="Times New Roman" w:cs="Times New Roman"/>
          <w:b/>
          <w:webHidden/>
          <w:sz w:val="24"/>
          <w:szCs w:val="24"/>
        </w:rPr>
      </w:pPr>
      <w:r w:rsidRPr="00BF5ADE">
        <w:rPr>
          <w:rFonts w:ascii="Times New Roman" w:hAnsi="Times New Roman" w:cs="Times New Roman"/>
          <w:b/>
          <w:sz w:val="24"/>
          <w:szCs w:val="24"/>
        </w:rPr>
        <w:t>V.2.3</w:t>
      </w:r>
      <w:r w:rsidRPr="00BF5ADE">
        <w:rPr>
          <w:rFonts w:ascii="Times New Roman" w:hAnsi="Times New Roman" w:cs="Times New Roman"/>
          <w:b/>
          <w:sz w:val="24"/>
          <w:szCs w:val="24"/>
          <w:lang w:val="es-MX"/>
        </w:rPr>
        <w:tab/>
      </w:r>
      <w:r w:rsidRPr="00BF5ADE">
        <w:rPr>
          <w:rFonts w:ascii="Times New Roman" w:hAnsi="Times New Roman" w:cs="Times New Roman"/>
          <w:b/>
          <w:sz w:val="24"/>
          <w:szCs w:val="24"/>
        </w:rPr>
        <w:t>Anticipos a Contratistas por Obras Públicas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V.2.3.1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anticipo a contratistas.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V.2.3.2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aplicación del anticipo a contratistas.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V.2.3.3</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por el devengado del anticipo a contratistas.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V.2.3.4</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por el pago del anticipo a contratistas.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V.2.3.5</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reclasificación del anticipo a contratistas.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V.2.3.6</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aplicación del anticipo a contratistas.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V.2.4</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las Inversiones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V.2.4.1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devengado y compra de Inversiones financieras.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V.2.4.2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cobro de las inversiones financieras más sus Intereses.</w:t>
      </w:r>
    </w:p>
    <w:p w:rsidR="00981B0C" w:rsidRDefault="00981B0C" w:rsidP="00981B0C">
      <w:pPr>
        <w:pStyle w:val="Texto"/>
        <w:spacing w:before="20" w:after="20" w:line="360" w:lineRule="auto"/>
        <w:ind w:firstLine="0"/>
        <w:rPr>
          <w:rFonts w:ascii="Times New Roman" w:hAnsi="Times New Roman" w:cs="Times New Roman"/>
          <w:sz w:val="24"/>
          <w:szCs w:val="24"/>
        </w:rPr>
      </w:pPr>
      <w:r w:rsidRPr="00981B0C">
        <w:rPr>
          <w:rFonts w:ascii="Times New Roman" w:hAnsi="Times New Roman" w:cs="Times New Roman"/>
          <w:sz w:val="24"/>
          <w:szCs w:val="24"/>
        </w:rPr>
        <w:t>V.2.4.3</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cobro de los pasivos diferidos.</w:t>
      </w:r>
    </w:p>
    <w:p w:rsidR="00BF5ADE" w:rsidRPr="00981B0C" w:rsidRDefault="00BF5ADE" w:rsidP="00981B0C">
      <w:pPr>
        <w:pStyle w:val="Texto"/>
        <w:spacing w:before="20" w:after="20" w:line="360" w:lineRule="auto"/>
        <w:ind w:firstLine="0"/>
        <w:rPr>
          <w:rFonts w:ascii="Times New Roman" w:hAnsi="Times New Roman" w:cs="Times New Roman"/>
          <w:webHidden/>
          <w:sz w:val="24"/>
          <w:szCs w:val="24"/>
        </w:rPr>
      </w:pPr>
    </w:p>
    <w:p w:rsidR="00981B0C" w:rsidRPr="00BF5ADE" w:rsidRDefault="00981B0C" w:rsidP="00981B0C">
      <w:pPr>
        <w:pStyle w:val="Texto"/>
        <w:spacing w:before="20" w:after="20" w:line="360" w:lineRule="auto"/>
        <w:ind w:firstLine="0"/>
        <w:rPr>
          <w:rFonts w:ascii="Times New Roman" w:hAnsi="Times New Roman" w:cs="Times New Roman"/>
          <w:b/>
          <w:sz w:val="24"/>
          <w:szCs w:val="24"/>
          <w:lang w:val="es-MX"/>
        </w:rPr>
      </w:pPr>
      <w:r w:rsidRPr="00BF5ADE">
        <w:rPr>
          <w:rFonts w:ascii="Times New Roman" w:hAnsi="Times New Roman" w:cs="Times New Roman"/>
          <w:b/>
          <w:sz w:val="24"/>
          <w:szCs w:val="24"/>
        </w:rPr>
        <w:t>VI</w:t>
      </w:r>
      <w:r w:rsidRPr="00BF5ADE">
        <w:rPr>
          <w:rFonts w:ascii="Times New Roman" w:hAnsi="Times New Roman" w:cs="Times New Roman"/>
          <w:b/>
          <w:sz w:val="24"/>
          <w:szCs w:val="24"/>
          <w:lang w:val="es-MX"/>
        </w:rPr>
        <w:tab/>
      </w:r>
      <w:r w:rsidRPr="00BF5ADE">
        <w:rPr>
          <w:rFonts w:ascii="Times New Roman" w:hAnsi="Times New Roman" w:cs="Times New Roman"/>
          <w:b/>
          <w:sz w:val="24"/>
          <w:szCs w:val="24"/>
        </w:rPr>
        <w:t>OPERACIONES DE FINANCIAMIENTO</w:t>
      </w:r>
    </w:p>
    <w:p w:rsidR="00981B0C" w:rsidRPr="00BF5ADE" w:rsidRDefault="00981B0C" w:rsidP="00BF5ADE">
      <w:pPr>
        <w:pStyle w:val="Texto"/>
        <w:spacing w:before="20" w:after="20" w:line="360" w:lineRule="auto"/>
        <w:ind w:firstLine="0"/>
        <w:rPr>
          <w:rFonts w:ascii="Times New Roman" w:hAnsi="Times New Roman" w:cs="Times New Roman"/>
          <w:b/>
          <w:sz w:val="24"/>
          <w:szCs w:val="24"/>
        </w:rPr>
      </w:pPr>
      <w:r w:rsidRPr="00BF5ADE">
        <w:rPr>
          <w:rFonts w:ascii="Times New Roman" w:hAnsi="Times New Roman" w:cs="Times New Roman"/>
          <w:b/>
          <w:sz w:val="24"/>
          <w:szCs w:val="24"/>
        </w:rPr>
        <w:t>VI.1</w:t>
      </w:r>
      <w:r w:rsidRPr="00BF5ADE">
        <w:rPr>
          <w:rFonts w:ascii="Times New Roman" w:hAnsi="Times New Roman" w:cs="Times New Roman"/>
          <w:b/>
          <w:sz w:val="24"/>
          <w:szCs w:val="24"/>
          <w:lang w:val="es-MX"/>
        </w:rPr>
        <w:tab/>
      </w:r>
      <w:r w:rsidRPr="00BF5ADE">
        <w:rPr>
          <w:rFonts w:ascii="Times New Roman" w:hAnsi="Times New Roman" w:cs="Times New Roman"/>
          <w:b/>
          <w:sz w:val="24"/>
          <w:szCs w:val="24"/>
        </w:rPr>
        <w:t>Deuda Pública</w:t>
      </w:r>
    </w:p>
    <w:p w:rsidR="00981B0C" w:rsidRPr="003954CD" w:rsidRDefault="00981B0C" w:rsidP="00BF5ADE">
      <w:pPr>
        <w:pStyle w:val="Texto"/>
        <w:spacing w:before="20" w:after="20" w:line="360" w:lineRule="auto"/>
        <w:ind w:firstLine="0"/>
        <w:rPr>
          <w:rFonts w:ascii="Times New Roman" w:hAnsi="Times New Roman" w:cs="Times New Roman"/>
          <w:b/>
          <w:sz w:val="24"/>
          <w:szCs w:val="24"/>
        </w:rPr>
      </w:pPr>
      <w:r w:rsidRPr="003954CD">
        <w:rPr>
          <w:rFonts w:ascii="Times New Roman" w:hAnsi="Times New Roman" w:cs="Times New Roman"/>
          <w:b/>
          <w:sz w:val="24"/>
          <w:szCs w:val="24"/>
        </w:rPr>
        <w:t>VI.1.1</w:t>
      </w:r>
      <w:r w:rsidRPr="003954CD">
        <w:rPr>
          <w:rFonts w:ascii="Times New Roman" w:hAnsi="Times New Roman" w:cs="Times New Roman"/>
          <w:b/>
          <w:sz w:val="24"/>
          <w:szCs w:val="24"/>
          <w:lang w:val="es-MX"/>
        </w:rPr>
        <w:tab/>
      </w:r>
      <w:r w:rsidR="00BF5ADE" w:rsidRPr="003954CD">
        <w:rPr>
          <w:rFonts w:ascii="Times New Roman" w:hAnsi="Times New Roman" w:cs="Times New Roman"/>
          <w:b/>
          <w:sz w:val="24"/>
          <w:szCs w:val="24"/>
        </w:rPr>
        <w:t>Deuda Pública</w:t>
      </w:r>
    </w:p>
    <w:p w:rsidR="00981B0C" w:rsidRDefault="00981B0C" w:rsidP="00BF5AD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VI.1.1.1</w:t>
      </w:r>
      <w:r w:rsidRPr="00BF5ADE">
        <w:rPr>
          <w:rFonts w:ascii="Times New Roman" w:hAnsi="Times New Roman" w:cs="Times New Roman"/>
          <w:sz w:val="24"/>
          <w:szCs w:val="24"/>
        </w:rPr>
        <w:tab/>
      </w:r>
      <w:r w:rsidRPr="00981B0C">
        <w:rPr>
          <w:rFonts w:ascii="Times New Roman" w:hAnsi="Times New Roman" w:cs="Times New Roman"/>
          <w:sz w:val="24"/>
          <w:szCs w:val="24"/>
        </w:rPr>
        <w:t>Registro de la colocación de títulos y valores de la deuda pública interna a la par.</w:t>
      </w:r>
    </w:p>
    <w:p w:rsidR="00BF5ADE" w:rsidRPr="00981B0C" w:rsidRDefault="00BF5ADE" w:rsidP="00BF5ADE">
      <w:pPr>
        <w:pStyle w:val="Texto"/>
        <w:spacing w:before="20" w:after="20" w:line="240" w:lineRule="auto"/>
        <w:ind w:firstLine="0"/>
        <w:rPr>
          <w:rFonts w:ascii="Times New Roman" w:hAnsi="Times New Roman" w:cs="Times New Roman"/>
          <w:webHidden/>
          <w:sz w:val="24"/>
          <w:szCs w:val="24"/>
        </w:rPr>
      </w:pPr>
    </w:p>
    <w:p w:rsidR="00BF5ADE" w:rsidRDefault="00981B0C" w:rsidP="00BF5ADE">
      <w:pPr>
        <w:pStyle w:val="Texto"/>
        <w:spacing w:before="20" w:after="20" w:line="24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VI.1.1.2</w:t>
      </w:r>
      <w:r w:rsidRPr="00BF5ADE">
        <w:rPr>
          <w:rFonts w:ascii="Times New Roman" w:hAnsi="Times New Roman" w:cs="Times New Roman"/>
          <w:sz w:val="24"/>
          <w:szCs w:val="24"/>
        </w:rPr>
        <w:tab/>
      </w:r>
      <w:r w:rsidRPr="00981B0C">
        <w:rPr>
          <w:rFonts w:ascii="Times New Roman" w:hAnsi="Times New Roman" w:cs="Times New Roman"/>
          <w:sz w:val="24"/>
          <w:szCs w:val="24"/>
        </w:rPr>
        <w:t>Registro de la colocación de títulos y valores de la deuda pública interna sobre la par.</w:t>
      </w:r>
    </w:p>
    <w:p w:rsidR="00BF5ADE" w:rsidRDefault="00BF5ADE" w:rsidP="00BF5ADE">
      <w:pPr>
        <w:pStyle w:val="Texto"/>
        <w:spacing w:before="20" w:after="20" w:line="240" w:lineRule="auto"/>
        <w:ind w:firstLine="0"/>
        <w:rPr>
          <w:rFonts w:ascii="Times New Roman" w:hAnsi="Times New Roman" w:cs="Times New Roman"/>
          <w:webHidden/>
          <w:sz w:val="24"/>
          <w:szCs w:val="24"/>
        </w:rPr>
      </w:pPr>
    </w:p>
    <w:p w:rsidR="00981B0C" w:rsidRDefault="00981B0C" w:rsidP="00BF5ADE">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lastRenderedPageBreak/>
        <w:t>VI.1.1.3</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colocación de títulos y valores de la deuda pública interna bajo la par.</w:t>
      </w:r>
    </w:p>
    <w:p w:rsidR="00BF5ADE" w:rsidRPr="00981B0C" w:rsidRDefault="00BF5ADE" w:rsidP="00BF5ADE">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VI.1.1.4</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colocación de títulos y valores de la deuda pública externa a la par.</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VI.1.1.5</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colocación de títulos y valores de la deuda pública externa sobre la par.</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VI.1.1.6</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colocación de títulos y valores de la deuda pública externa bajo la par.</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Pr="00981B0C" w:rsidRDefault="00981B0C" w:rsidP="003954CD">
      <w:pPr>
        <w:pStyle w:val="Texto"/>
        <w:spacing w:before="20" w:after="20" w:line="24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VI.1.1.7</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porción de la deuda pública interna por la colocación de títulos y valores de largo plazo a corto plazo.</w:t>
      </w:r>
    </w:p>
    <w:p w:rsidR="00981B0C" w:rsidRPr="00981B0C" w:rsidRDefault="00981B0C" w:rsidP="003954CD">
      <w:pPr>
        <w:pStyle w:val="Texto"/>
        <w:spacing w:before="20" w:after="20" w:line="240" w:lineRule="auto"/>
        <w:ind w:firstLine="0"/>
        <w:rPr>
          <w:rFonts w:ascii="Times New Roman" w:hAnsi="Times New Roman" w:cs="Times New Roma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VI.1.1.8</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porción de la deuda pública externa por la colocación de títulos y valores de largo plazo a corto plazo.</w:t>
      </w:r>
    </w:p>
    <w:p w:rsidR="003954CD" w:rsidRPr="00981B0C" w:rsidRDefault="003954CD" w:rsidP="003954CD">
      <w:pPr>
        <w:pStyle w:val="Texto"/>
        <w:spacing w:before="20" w:after="20" w:line="240" w:lineRule="auto"/>
        <w:ind w:firstLine="0"/>
        <w:rPr>
          <w:rFonts w:ascii="Times New Roman" w:hAnsi="Times New Roman" w:cs="Times New Roma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VI.1.1.9</w:t>
      </w:r>
      <w:r w:rsidRPr="003954CD">
        <w:rPr>
          <w:rFonts w:ascii="Times New Roman" w:hAnsi="Times New Roman" w:cs="Times New Roman"/>
          <w:sz w:val="24"/>
          <w:szCs w:val="24"/>
        </w:rPr>
        <w:tab/>
      </w:r>
      <w:r w:rsidRPr="00981B0C">
        <w:rPr>
          <w:rFonts w:ascii="Times New Roman" w:hAnsi="Times New Roman" w:cs="Times New Roman"/>
          <w:sz w:val="24"/>
          <w:szCs w:val="24"/>
        </w:rPr>
        <w:t>Registro por el ingreso de fondos de la deuda pública interna y/o externa derivado de la obtención de préstamos.</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VI.1.1.10</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porción de la deuda pública interna por los préstamos obtenidos de largo plazo a corto plazo.</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VI.1.1.11</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porción de la deuda pública externa por los préstamos obtenidos de largo plazo a corto plazo.</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VI.1.1.12</w:t>
      </w:r>
      <w:r w:rsidRPr="003954CD">
        <w:rPr>
          <w:rFonts w:ascii="Times New Roman" w:hAnsi="Times New Roman" w:cs="Times New Roman"/>
          <w:sz w:val="24"/>
          <w:szCs w:val="24"/>
        </w:rPr>
        <w:tab/>
      </w:r>
      <w:r w:rsidRPr="00981B0C">
        <w:rPr>
          <w:rFonts w:ascii="Times New Roman" w:hAnsi="Times New Roman" w:cs="Times New Roman"/>
          <w:sz w:val="24"/>
          <w:szCs w:val="24"/>
        </w:rPr>
        <w:t>Registro del pago de la deuda pública interna (Registro simultáneo con modelos de asientos III.1.6.1 y III.1.6.2).</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Pr="00981B0C" w:rsidRDefault="00981B0C" w:rsidP="003954CD">
      <w:pPr>
        <w:pStyle w:val="Texto"/>
        <w:spacing w:before="20" w:after="20" w:line="24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VI.1.1.13</w:t>
      </w:r>
      <w:r w:rsidRPr="003954CD">
        <w:rPr>
          <w:rFonts w:ascii="Times New Roman" w:hAnsi="Times New Roman" w:cs="Times New Roman"/>
          <w:sz w:val="24"/>
          <w:szCs w:val="24"/>
        </w:rPr>
        <w:tab/>
      </w:r>
      <w:r w:rsidRPr="00981B0C">
        <w:rPr>
          <w:rFonts w:ascii="Times New Roman" w:hAnsi="Times New Roman" w:cs="Times New Roman"/>
          <w:sz w:val="24"/>
          <w:szCs w:val="24"/>
        </w:rPr>
        <w:t>Registro del pago de la deuda pública externa (Registro simultáneo con modelos de asientos III.1.6.1 y III.1.6.2).</w:t>
      </w:r>
    </w:p>
    <w:p w:rsidR="00981B0C" w:rsidRPr="00981B0C" w:rsidRDefault="00981B0C" w:rsidP="003954CD">
      <w:pPr>
        <w:pStyle w:val="Texto"/>
        <w:spacing w:before="20" w:after="20" w:line="240" w:lineRule="auto"/>
        <w:ind w:firstLine="0"/>
        <w:rPr>
          <w:rFonts w:ascii="Times New Roman" w:hAnsi="Times New Roman" w:cs="Times New Roma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VI.1.1.14</w:t>
      </w:r>
      <w:r w:rsidRPr="003954CD">
        <w:rPr>
          <w:rFonts w:ascii="Times New Roman" w:hAnsi="Times New Roman" w:cs="Times New Roman"/>
          <w:sz w:val="24"/>
          <w:szCs w:val="24"/>
        </w:rPr>
        <w:tab/>
      </w:r>
      <w:r w:rsidRPr="00981B0C">
        <w:rPr>
          <w:rFonts w:ascii="Times New Roman" w:hAnsi="Times New Roman" w:cs="Times New Roman"/>
          <w:sz w:val="24"/>
          <w:szCs w:val="24"/>
        </w:rPr>
        <w:t>Registro del decremento de la deuda pública externa derivado de la actualización por tipo de cambio.</w:t>
      </w:r>
    </w:p>
    <w:p w:rsidR="003954CD" w:rsidRPr="00981B0C" w:rsidRDefault="003954CD" w:rsidP="003954CD">
      <w:pPr>
        <w:pStyle w:val="Texto"/>
        <w:spacing w:before="20" w:after="20" w:line="240" w:lineRule="auto"/>
        <w:ind w:firstLine="0"/>
        <w:rPr>
          <w:rFonts w:ascii="Times New Roman" w:hAnsi="Times New Roman" w:cs="Times New Roma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VI.1.1.15</w:t>
      </w:r>
      <w:r w:rsidRPr="003954CD">
        <w:rPr>
          <w:rFonts w:ascii="Times New Roman" w:hAnsi="Times New Roman" w:cs="Times New Roman"/>
          <w:sz w:val="24"/>
          <w:szCs w:val="24"/>
        </w:rPr>
        <w:tab/>
      </w:r>
      <w:r w:rsidRPr="00981B0C">
        <w:rPr>
          <w:rFonts w:ascii="Times New Roman" w:hAnsi="Times New Roman" w:cs="Times New Roman"/>
          <w:sz w:val="24"/>
          <w:szCs w:val="24"/>
        </w:rPr>
        <w:t>Registro del incremento de la deuda pública externa derivado de la actualización por tipo de cambio.</w:t>
      </w:r>
    </w:p>
    <w:p w:rsidR="003954CD" w:rsidRPr="00981B0C" w:rsidRDefault="003954CD" w:rsidP="003954CD">
      <w:pPr>
        <w:pStyle w:val="Texto"/>
        <w:spacing w:before="20" w:after="20" w:line="240" w:lineRule="auto"/>
        <w:ind w:firstLine="0"/>
        <w:rPr>
          <w:rFonts w:ascii="Times New Roman" w:hAnsi="Times New Roman" w:cs="Times New Roma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VI.1.1.16</w:t>
      </w:r>
      <w:r w:rsidRPr="003954CD">
        <w:rPr>
          <w:rFonts w:ascii="Times New Roman" w:hAnsi="Times New Roman" w:cs="Times New Roman"/>
          <w:sz w:val="24"/>
          <w:szCs w:val="24"/>
        </w:rPr>
        <w:tab/>
      </w:r>
      <w:r w:rsidRPr="00981B0C">
        <w:rPr>
          <w:rFonts w:ascii="Times New Roman" w:hAnsi="Times New Roman" w:cs="Times New Roman"/>
          <w:sz w:val="24"/>
          <w:szCs w:val="24"/>
        </w:rPr>
        <w:t>Registro del decremento de la deuda pública interna derivado de la actualización de valores negociables.</w:t>
      </w:r>
    </w:p>
    <w:p w:rsidR="003954CD" w:rsidRPr="00981B0C" w:rsidRDefault="003954CD" w:rsidP="003954CD">
      <w:pPr>
        <w:pStyle w:val="Texto"/>
        <w:spacing w:before="20" w:after="20" w:line="240" w:lineRule="auto"/>
        <w:ind w:firstLine="0"/>
        <w:rPr>
          <w:rFonts w:ascii="Times New Roman" w:hAnsi="Times New Roman" w:cs="Times New Roma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VI.1.1.17</w:t>
      </w:r>
      <w:r w:rsidRPr="003954CD">
        <w:rPr>
          <w:rFonts w:ascii="Times New Roman" w:hAnsi="Times New Roman" w:cs="Times New Roman"/>
          <w:sz w:val="24"/>
          <w:szCs w:val="24"/>
        </w:rPr>
        <w:tab/>
      </w:r>
      <w:r w:rsidRPr="00981B0C">
        <w:rPr>
          <w:rFonts w:ascii="Times New Roman" w:hAnsi="Times New Roman" w:cs="Times New Roman"/>
          <w:sz w:val="24"/>
          <w:szCs w:val="24"/>
        </w:rPr>
        <w:t>Registro del incremento de la deuda pública interna derivado de la actualización de valores negociables.</w:t>
      </w:r>
    </w:p>
    <w:p w:rsidR="003954CD" w:rsidRPr="00981B0C" w:rsidRDefault="003954CD" w:rsidP="003954CD">
      <w:pPr>
        <w:pStyle w:val="Texto"/>
        <w:spacing w:before="20" w:after="20" w:line="240" w:lineRule="auto"/>
        <w:ind w:firstLine="0"/>
        <w:rPr>
          <w:rFonts w:ascii="Times New Roman" w:hAnsi="Times New Roman" w:cs="Times New Roman"/>
          <w:sz w:val="24"/>
          <w:szCs w:val="24"/>
        </w:rPr>
      </w:pPr>
    </w:p>
    <w:p w:rsidR="00981B0C" w:rsidRPr="003954CD" w:rsidRDefault="00981B0C" w:rsidP="00981B0C">
      <w:pPr>
        <w:pStyle w:val="Texto"/>
        <w:spacing w:before="20" w:after="20" w:line="360" w:lineRule="auto"/>
        <w:ind w:firstLine="0"/>
        <w:rPr>
          <w:rFonts w:ascii="Times New Roman" w:hAnsi="Times New Roman" w:cs="Times New Roman"/>
          <w:b/>
          <w:sz w:val="24"/>
          <w:szCs w:val="24"/>
        </w:rPr>
      </w:pPr>
      <w:r w:rsidRPr="003954CD">
        <w:rPr>
          <w:rFonts w:ascii="Times New Roman" w:hAnsi="Times New Roman" w:cs="Times New Roman"/>
          <w:b/>
          <w:sz w:val="24"/>
          <w:szCs w:val="24"/>
        </w:rPr>
        <w:lastRenderedPageBreak/>
        <w:t>VI.2</w:t>
      </w:r>
      <w:r w:rsidRPr="003954CD">
        <w:rPr>
          <w:rFonts w:ascii="Times New Roman" w:hAnsi="Times New Roman" w:cs="Times New Roman"/>
          <w:b/>
          <w:sz w:val="24"/>
          <w:szCs w:val="24"/>
        </w:rPr>
        <w:tab/>
        <w:t>Reestructura de la Deuda Pública</w:t>
      </w:r>
    </w:p>
    <w:p w:rsidR="00981B0C" w:rsidRPr="00FC33D1" w:rsidRDefault="00981B0C" w:rsidP="00981B0C">
      <w:pPr>
        <w:pStyle w:val="Texto"/>
        <w:spacing w:before="20" w:after="20" w:line="360" w:lineRule="auto"/>
        <w:ind w:firstLine="0"/>
        <w:rPr>
          <w:rFonts w:ascii="Times New Roman" w:hAnsi="Times New Roman" w:cs="Times New Roman"/>
          <w:b/>
          <w:sz w:val="24"/>
          <w:szCs w:val="24"/>
        </w:rPr>
      </w:pPr>
      <w:r w:rsidRPr="00FC33D1">
        <w:rPr>
          <w:rFonts w:ascii="Times New Roman" w:hAnsi="Times New Roman" w:cs="Times New Roman"/>
          <w:b/>
          <w:sz w:val="24"/>
          <w:szCs w:val="24"/>
        </w:rPr>
        <w:t>VI.2.1</w:t>
      </w:r>
      <w:r w:rsidRPr="00FC33D1">
        <w:rPr>
          <w:rFonts w:ascii="Times New Roman" w:hAnsi="Times New Roman" w:cs="Times New Roman"/>
          <w:b/>
          <w:sz w:val="24"/>
          <w:szCs w:val="24"/>
        </w:rPr>
        <w:tab/>
        <w:t>Reestructura de la Deuda Púbica</w:t>
      </w: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VI.2.1.1</w:t>
      </w:r>
      <w:r w:rsidRPr="00981B0C">
        <w:rPr>
          <w:rFonts w:ascii="Times New Roman" w:hAnsi="Times New Roman" w:cs="Times New Roman"/>
          <w:sz w:val="24"/>
          <w:szCs w:val="24"/>
        </w:rPr>
        <w:tab/>
        <w:t>Registro de la variación a favor por la reestructuración de la deuda pública interna y/o externa.</w:t>
      </w:r>
    </w:p>
    <w:p w:rsidR="003954CD" w:rsidRPr="00981B0C" w:rsidRDefault="003954CD" w:rsidP="003954CD">
      <w:pPr>
        <w:pStyle w:val="Texto"/>
        <w:spacing w:before="20" w:after="20" w:line="240" w:lineRule="auto"/>
        <w:ind w:firstLine="0"/>
        <w:rPr>
          <w:rFonts w:ascii="Times New Roman" w:hAnsi="Times New Roman" w:cs="Times New Roma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VI.2.1.2</w:t>
      </w:r>
      <w:r w:rsidRPr="00981B0C">
        <w:rPr>
          <w:rFonts w:ascii="Times New Roman" w:hAnsi="Times New Roman" w:cs="Times New Roman"/>
          <w:sz w:val="24"/>
          <w:szCs w:val="24"/>
        </w:rPr>
        <w:tab/>
        <w:t>Registro de la variación en contra por la reestructuración de la deuda pública interna y/o externa.</w:t>
      </w:r>
    </w:p>
    <w:p w:rsidR="003954CD" w:rsidRPr="00981B0C" w:rsidRDefault="003954CD" w:rsidP="003954CD">
      <w:pPr>
        <w:pStyle w:val="Texto"/>
        <w:spacing w:before="20" w:after="20" w:line="240" w:lineRule="auto"/>
        <w:ind w:firstLine="0"/>
        <w:rPr>
          <w:rFonts w:ascii="Times New Roman" w:hAnsi="Times New Roman" w:cs="Times New Roman"/>
          <w:sz w:val="24"/>
          <w:szCs w:val="24"/>
        </w:rPr>
      </w:pPr>
    </w:p>
    <w:p w:rsidR="00981B0C" w:rsidRPr="003954CD" w:rsidRDefault="00981B0C" w:rsidP="003954CD">
      <w:pPr>
        <w:pStyle w:val="Texto"/>
        <w:spacing w:before="20" w:after="20" w:line="240" w:lineRule="auto"/>
        <w:ind w:firstLine="0"/>
        <w:rPr>
          <w:rFonts w:ascii="Times New Roman" w:hAnsi="Times New Roman" w:cs="Times New Roman"/>
          <w:b/>
          <w:sz w:val="24"/>
          <w:szCs w:val="24"/>
        </w:rPr>
      </w:pPr>
      <w:r w:rsidRPr="003954CD">
        <w:rPr>
          <w:rFonts w:ascii="Times New Roman" w:hAnsi="Times New Roman" w:cs="Times New Roman"/>
          <w:b/>
          <w:sz w:val="24"/>
          <w:szCs w:val="24"/>
        </w:rPr>
        <w:t>VI.3</w:t>
      </w:r>
      <w:r w:rsidRPr="003954CD">
        <w:rPr>
          <w:rFonts w:ascii="Times New Roman" w:hAnsi="Times New Roman" w:cs="Times New Roman"/>
          <w:b/>
          <w:sz w:val="24"/>
          <w:szCs w:val="24"/>
        </w:rPr>
        <w:tab/>
        <w:t>Préstamos Otorgados</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Pr="003954CD" w:rsidRDefault="00981B0C" w:rsidP="003954CD">
      <w:pPr>
        <w:pStyle w:val="Texto"/>
        <w:spacing w:before="20" w:after="20" w:line="240" w:lineRule="auto"/>
        <w:ind w:firstLine="0"/>
        <w:rPr>
          <w:rFonts w:ascii="Times New Roman" w:hAnsi="Times New Roman" w:cs="Times New Roman"/>
          <w:b/>
          <w:sz w:val="24"/>
          <w:szCs w:val="24"/>
        </w:rPr>
      </w:pPr>
      <w:r w:rsidRPr="003954CD">
        <w:rPr>
          <w:rFonts w:ascii="Times New Roman" w:hAnsi="Times New Roman" w:cs="Times New Roman"/>
          <w:b/>
          <w:sz w:val="24"/>
          <w:szCs w:val="24"/>
        </w:rPr>
        <w:t>VI.3.1</w:t>
      </w:r>
      <w:r w:rsidRPr="003954CD">
        <w:rPr>
          <w:rFonts w:ascii="Times New Roman" w:hAnsi="Times New Roman" w:cs="Times New Roman"/>
          <w:b/>
          <w:sz w:val="24"/>
          <w:szCs w:val="24"/>
        </w:rPr>
        <w:tab/>
        <w:t>Préstamos Otorgados</w:t>
      </w:r>
    </w:p>
    <w:p w:rsidR="003954CD" w:rsidRPr="00981B0C" w:rsidRDefault="003954CD" w:rsidP="003954CD">
      <w:pPr>
        <w:pStyle w:val="Texto"/>
        <w:spacing w:before="20" w:after="20" w:line="240" w:lineRule="auto"/>
        <w:ind w:firstLine="0"/>
        <w:rPr>
          <w:rFonts w:ascii="Times New Roman" w:hAnsi="Times New Roman" w:cs="Times New Roma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VI.3.1.1</w:t>
      </w:r>
      <w:r w:rsidRPr="003954CD">
        <w:rPr>
          <w:rFonts w:ascii="Times New Roman" w:hAnsi="Times New Roman" w:cs="Times New Roman"/>
          <w:sz w:val="24"/>
          <w:szCs w:val="24"/>
        </w:rPr>
        <w:tab/>
      </w:r>
      <w:r w:rsidRPr="00981B0C">
        <w:rPr>
          <w:rFonts w:ascii="Times New Roman" w:hAnsi="Times New Roman" w:cs="Times New Roman"/>
          <w:sz w:val="24"/>
          <w:szCs w:val="24"/>
        </w:rPr>
        <w:t>Registro del devengado de los préstamos otorgados.</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Pr="00981B0C" w:rsidRDefault="00981B0C" w:rsidP="003954CD">
      <w:pPr>
        <w:pStyle w:val="Texto"/>
        <w:spacing w:before="20" w:after="20" w:line="24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VI.3.1.2</w:t>
      </w:r>
      <w:r w:rsidRPr="003954CD">
        <w:rPr>
          <w:rFonts w:ascii="Times New Roman" w:hAnsi="Times New Roman" w:cs="Times New Roman"/>
          <w:sz w:val="24"/>
          <w:szCs w:val="24"/>
        </w:rPr>
        <w:tab/>
      </w:r>
      <w:r w:rsidRPr="00981B0C">
        <w:rPr>
          <w:rFonts w:ascii="Times New Roman" w:hAnsi="Times New Roman" w:cs="Times New Roman"/>
          <w:sz w:val="24"/>
          <w:szCs w:val="24"/>
        </w:rPr>
        <w:t>Registro del pago de los préstamos otorgados.</w:t>
      </w:r>
    </w:p>
    <w:p w:rsidR="00BF5ADE" w:rsidRDefault="00BF5ADE" w:rsidP="003954CD">
      <w:pPr>
        <w:pStyle w:val="Texto"/>
        <w:spacing w:before="20" w:after="20" w:line="240" w:lineRule="auto"/>
        <w:ind w:firstLine="0"/>
        <w:rPr>
          <w:rFonts w:ascii="Times New Roman" w:hAnsi="Times New Roman" w:cs="Times New Roman"/>
          <w:sz w:val="24"/>
          <w:szCs w:val="24"/>
        </w:rPr>
      </w:pPr>
    </w:p>
    <w:p w:rsidR="00981B0C" w:rsidRPr="00981B0C" w:rsidRDefault="00981B0C" w:rsidP="003954CD">
      <w:pPr>
        <w:pStyle w:val="Texto"/>
        <w:spacing w:before="20" w:after="20" w:line="24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VI.3.1.3</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recuperación de los préstamos otorgados más el beneficio por intereses.</w:t>
      </w:r>
    </w:p>
    <w:p w:rsidR="00981B0C" w:rsidRPr="00981B0C" w:rsidRDefault="00981B0C" w:rsidP="003954CD">
      <w:pPr>
        <w:pStyle w:val="Texto"/>
        <w:spacing w:before="20" w:after="20" w:line="240" w:lineRule="auto"/>
        <w:ind w:firstLine="0"/>
        <w:rPr>
          <w:rFonts w:ascii="Times New Roman" w:hAnsi="Times New Roman" w:cs="Times New Roman"/>
          <w:sz w:val="24"/>
          <w:szCs w:val="24"/>
        </w:rPr>
      </w:pPr>
    </w:p>
    <w:p w:rsidR="00981B0C" w:rsidRPr="003954CD" w:rsidRDefault="00981B0C" w:rsidP="003954CD">
      <w:pPr>
        <w:pStyle w:val="Texto"/>
        <w:spacing w:before="20" w:after="20" w:line="240" w:lineRule="auto"/>
        <w:ind w:firstLine="0"/>
        <w:rPr>
          <w:rFonts w:ascii="Times New Roman" w:hAnsi="Times New Roman" w:cs="Times New Roman"/>
          <w:b/>
          <w:webHidden/>
          <w:sz w:val="24"/>
          <w:szCs w:val="24"/>
        </w:rPr>
      </w:pPr>
      <w:r w:rsidRPr="003954CD">
        <w:rPr>
          <w:rFonts w:ascii="Times New Roman" w:hAnsi="Times New Roman" w:cs="Times New Roman"/>
          <w:b/>
          <w:sz w:val="24"/>
          <w:szCs w:val="24"/>
        </w:rPr>
        <w:t>VI.4</w:t>
      </w:r>
      <w:r w:rsidRPr="003954CD">
        <w:rPr>
          <w:rFonts w:ascii="Times New Roman" w:hAnsi="Times New Roman" w:cs="Times New Roman"/>
          <w:b/>
          <w:sz w:val="24"/>
          <w:szCs w:val="24"/>
        </w:rPr>
        <w:tab/>
        <w:t>Ejecución de Avales y Garantías</w:t>
      </w:r>
    </w:p>
    <w:p w:rsidR="00981B0C" w:rsidRPr="003954CD" w:rsidRDefault="00BF5ADE" w:rsidP="003954CD">
      <w:pPr>
        <w:pStyle w:val="Texto"/>
        <w:spacing w:before="20" w:after="20" w:line="240" w:lineRule="auto"/>
        <w:ind w:firstLine="0"/>
        <w:rPr>
          <w:rFonts w:ascii="Times New Roman" w:hAnsi="Times New Roman" w:cs="Times New Roman"/>
          <w:b/>
          <w:sz w:val="24"/>
          <w:szCs w:val="24"/>
        </w:rPr>
      </w:pPr>
      <w:r w:rsidRPr="003954CD">
        <w:rPr>
          <w:rFonts w:ascii="Times New Roman" w:hAnsi="Times New Roman" w:cs="Times New Roman"/>
          <w:b/>
          <w:sz w:val="24"/>
          <w:szCs w:val="24"/>
        </w:rPr>
        <w:tab/>
      </w:r>
    </w:p>
    <w:p w:rsidR="00981B0C" w:rsidRPr="003954CD" w:rsidRDefault="00981B0C" w:rsidP="003954CD">
      <w:pPr>
        <w:pStyle w:val="Texto"/>
        <w:spacing w:before="20" w:after="20" w:line="240" w:lineRule="auto"/>
        <w:ind w:firstLine="0"/>
        <w:rPr>
          <w:rFonts w:ascii="Times New Roman" w:hAnsi="Times New Roman" w:cs="Times New Roman"/>
          <w:b/>
          <w:sz w:val="24"/>
          <w:szCs w:val="24"/>
        </w:rPr>
      </w:pPr>
      <w:r w:rsidRPr="003954CD">
        <w:rPr>
          <w:rFonts w:ascii="Times New Roman" w:hAnsi="Times New Roman" w:cs="Times New Roman"/>
          <w:b/>
          <w:sz w:val="24"/>
          <w:szCs w:val="24"/>
        </w:rPr>
        <w:t>VI.4.1</w:t>
      </w:r>
      <w:r w:rsidRPr="003954CD">
        <w:rPr>
          <w:rFonts w:ascii="Times New Roman" w:hAnsi="Times New Roman" w:cs="Times New Roman"/>
          <w:b/>
          <w:sz w:val="24"/>
          <w:szCs w:val="24"/>
        </w:rPr>
        <w:tab/>
        <w:t>Ejecución de Avales y Garantías</w:t>
      </w:r>
    </w:p>
    <w:p w:rsidR="00981B0C" w:rsidRPr="003954CD" w:rsidRDefault="00981B0C" w:rsidP="003954CD">
      <w:pPr>
        <w:pStyle w:val="Texto"/>
        <w:spacing w:before="20" w:after="20" w:line="240" w:lineRule="auto"/>
        <w:ind w:firstLine="0"/>
        <w:rPr>
          <w:rFonts w:ascii="Times New Roman" w:hAnsi="Times New Roman" w:cs="Times New Roman"/>
          <w:b/>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VI.4.1.1</w:t>
      </w:r>
      <w:r w:rsidRPr="003954CD">
        <w:rPr>
          <w:rFonts w:ascii="Times New Roman" w:hAnsi="Times New Roman" w:cs="Times New Roman"/>
          <w:sz w:val="24"/>
          <w:szCs w:val="24"/>
        </w:rPr>
        <w:tab/>
      </w:r>
      <w:r w:rsidRPr="00981B0C">
        <w:rPr>
          <w:rFonts w:ascii="Times New Roman" w:hAnsi="Times New Roman" w:cs="Times New Roman"/>
          <w:sz w:val="24"/>
          <w:szCs w:val="24"/>
        </w:rPr>
        <w:t>Registro del devengado de la amortización y/o los costos financieros a pagar por el ente público, por avales y garantías de deudas incumplidas por el deudor principal.</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VI.4.1.2</w:t>
      </w:r>
      <w:r w:rsidRPr="003954CD">
        <w:rPr>
          <w:rFonts w:ascii="Times New Roman" w:hAnsi="Times New Roman" w:cs="Times New Roman"/>
          <w:sz w:val="24"/>
          <w:szCs w:val="24"/>
        </w:rPr>
        <w:tab/>
      </w:r>
      <w:r w:rsidRPr="00981B0C">
        <w:rPr>
          <w:rFonts w:ascii="Times New Roman" w:hAnsi="Times New Roman" w:cs="Times New Roman"/>
          <w:sz w:val="24"/>
          <w:szCs w:val="24"/>
        </w:rPr>
        <w:t>Registro del pago por la amortización por avales y garantías por el ente público, incumplidas por el deudor principal.</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VI.4.1.3</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recuperación de los avales y garantías más intereses.</w:t>
      </w:r>
    </w:p>
    <w:p w:rsidR="003954CD" w:rsidRPr="003954CD" w:rsidRDefault="003954CD" w:rsidP="003954CD">
      <w:pPr>
        <w:pStyle w:val="Texto"/>
        <w:spacing w:before="20" w:after="20" w:line="240" w:lineRule="auto"/>
        <w:ind w:firstLine="0"/>
        <w:rPr>
          <w:rFonts w:ascii="Times New Roman" w:hAnsi="Times New Roman" w:cs="Times New Roman"/>
          <w:b/>
          <w:webHidden/>
          <w:sz w:val="24"/>
          <w:szCs w:val="24"/>
        </w:rPr>
      </w:pPr>
    </w:p>
    <w:p w:rsidR="00981B0C" w:rsidRPr="003954CD" w:rsidRDefault="00981B0C" w:rsidP="003954CD">
      <w:pPr>
        <w:pStyle w:val="Texto"/>
        <w:spacing w:before="20" w:after="20" w:line="240" w:lineRule="auto"/>
        <w:ind w:firstLine="0"/>
        <w:rPr>
          <w:rFonts w:ascii="Times New Roman" w:hAnsi="Times New Roman" w:cs="Times New Roman"/>
          <w:b/>
          <w:sz w:val="24"/>
          <w:szCs w:val="24"/>
        </w:rPr>
      </w:pPr>
      <w:r w:rsidRPr="003954CD">
        <w:rPr>
          <w:rFonts w:ascii="Times New Roman" w:hAnsi="Times New Roman" w:cs="Times New Roman"/>
          <w:b/>
          <w:sz w:val="24"/>
          <w:szCs w:val="24"/>
        </w:rPr>
        <w:t>VI.5</w:t>
      </w:r>
      <w:r w:rsidRPr="003954CD">
        <w:rPr>
          <w:rFonts w:ascii="Times New Roman" w:hAnsi="Times New Roman" w:cs="Times New Roman"/>
          <w:b/>
          <w:sz w:val="24"/>
          <w:szCs w:val="24"/>
        </w:rPr>
        <w:tab/>
        <w:t>Inversiones Financieras</w:t>
      </w:r>
    </w:p>
    <w:p w:rsidR="003954CD" w:rsidRPr="003954CD" w:rsidRDefault="003954CD" w:rsidP="003954CD">
      <w:pPr>
        <w:pStyle w:val="Texto"/>
        <w:spacing w:before="20" w:after="20" w:line="240" w:lineRule="auto"/>
        <w:ind w:firstLine="0"/>
        <w:rPr>
          <w:rFonts w:ascii="Times New Roman" w:hAnsi="Times New Roman" w:cs="Times New Roman"/>
          <w:b/>
          <w:webHidden/>
          <w:sz w:val="24"/>
          <w:szCs w:val="24"/>
        </w:rPr>
      </w:pPr>
    </w:p>
    <w:p w:rsidR="00981B0C" w:rsidRPr="003954CD" w:rsidRDefault="00981B0C" w:rsidP="003954CD">
      <w:pPr>
        <w:pStyle w:val="Texto"/>
        <w:spacing w:before="20" w:after="20" w:line="240" w:lineRule="auto"/>
        <w:ind w:firstLine="0"/>
        <w:rPr>
          <w:rFonts w:ascii="Times New Roman" w:hAnsi="Times New Roman" w:cs="Times New Roman"/>
          <w:b/>
          <w:sz w:val="24"/>
          <w:szCs w:val="24"/>
        </w:rPr>
      </w:pPr>
      <w:r w:rsidRPr="003954CD">
        <w:rPr>
          <w:rFonts w:ascii="Times New Roman" w:hAnsi="Times New Roman" w:cs="Times New Roman"/>
          <w:b/>
          <w:sz w:val="24"/>
          <w:szCs w:val="24"/>
        </w:rPr>
        <w:t>VI.5.1</w:t>
      </w:r>
      <w:r w:rsidRPr="003954CD">
        <w:rPr>
          <w:rFonts w:ascii="Times New Roman" w:hAnsi="Times New Roman" w:cs="Times New Roman"/>
          <w:b/>
          <w:sz w:val="24"/>
          <w:szCs w:val="24"/>
        </w:rPr>
        <w:tab/>
        <w:t>Inversiones</w:t>
      </w:r>
    </w:p>
    <w:p w:rsidR="003954CD" w:rsidRPr="00981B0C" w:rsidRDefault="003954CD" w:rsidP="003954CD">
      <w:pPr>
        <w:pStyle w:val="Texto"/>
        <w:spacing w:before="20" w:after="20" w:line="240" w:lineRule="auto"/>
        <w:ind w:firstLine="0"/>
        <w:rPr>
          <w:rFonts w:ascii="Times New Roman" w:hAnsi="Times New Roman" w:cs="Times New Roma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VI.5.1.1</w:t>
      </w:r>
      <w:r w:rsidRPr="00981B0C">
        <w:rPr>
          <w:rFonts w:ascii="Times New Roman" w:hAnsi="Times New Roman" w:cs="Times New Roman"/>
          <w:sz w:val="24"/>
          <w:szCs w:val="24"/>
        </w:rPr>
        <w:tab/>
        <w:t>Registro del devengado y el pago por la contratación o incremento de inversiones financieras.</w:t>
      </w:r>
    </w:p>
    <w:p w:rsidR="003954CD" w:rsidRPr="00981B0C" w:rsidRDefault="003954CD" w:rsidP="003954CD">
      <w:pPr>
        <w:pStyle w:val="Texto"/>
        <w:spacing w:before="20" w:after="20" w:line="240" w:lineRule="auto"/>
        <w:ind w:firstLine="0"/>
        <w:rPr>
          <w:rFonts w:ascii="Times New Roman" w:hAnsi="Times New Roman" w:cs="Times New Roma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VI.5.1.2</w:t>
      </w:r>
      <w:r w:rsidRPr="00981B0C">
        <w:rPr>
          <w:rFonts w:ascii="Times New Roman" w:hAnsi="Times New Roman" w:cs="Times New Roman"/>
          <w:sz w:val="24"/>
          <w:szCs w:val="24"/>
        </w:rPr>
        <w:tab/>
        <w:t>Registro del cobro derivado de la recuperación de recursos al vencimiento de las inversiones financieras y sus intereses.</w:t>
      </w:r>
    </w:p>
    <w:p w:rsidR="003954CD" w:rsidRPr="00981B0C" w:rsidRDefault="003954CD" w:rsidP="003954CD">
      <w:pPr>
        <w:pStyle w:val="Texto"/>
        <w:spacing w:before="20" w:after="20" w:line="240" w:lineRule="auto"/>
        <w:ind w:firstLine="0"/>
        <w:rPr>
          <w:rFonts w:ascii="Times New Roman" w:hAnsi="Times New Roman" w:cs="Times New Roman"/>
          <w:sz w:val="24"/>
          <w:szCs w:val="24"/>
        </w:rPr>
      </w:pPr>
    </w:p>
    <w:p w:rsidR="00981B0C" w:rsidRPr="00981B0C" w:rsidRDefault="00981B0C" w:rsidP="00981B0C">
      <w:pPr>
        <w:pStyle w:val="Texto"/>
        <w:spacing w:before="20" w:after="20" w:line="360" w:lineRule="auto"/>
        <w:ind w:firstLine="0"/>
        <w:rPr>
          <w:rFonts w:ascii="Times New Roman" w:hAnsi="Times New Roman" w:cs="Times New Roman"/>
          <w:sz w:val="24"/>
          <w:szCs w:val="24"/>
        </w:rPr>
      </w:pPr>
      <w:r w:rsidRPr="00981B0C">
        <w:rPr>
          <w:rFonts w:ascii="Times New Roman" w:hAnsi="Times New Roman" w:cs="Times New Roman"/>
          <w:sz w:val="24"/>
          <w:szCs w:val="24"/>
        </w:rPr>
        <w:t>VI.5.1.3</w:t>
      </w:r>
      <w:r w:rsidRPr="00981B0C">
        <w:rPr>
          <w:rFonts w:ascii="Times New Roman" w:hAnsi="Times New Roman" w:cs="Times New Roman"/>
          <w:sz w:val="24"/>
          <w:szCs w:val="24"/>
        </w:rPr>
        <w:tab/>
        <w:t>Registro del cobro de los pasivos diferidos.</w:t>
      </w:r>
    </w:p>
    <w:p w:rsidR="00981B0C" w:rsidRPr="003954CD" w:rsidRDefault="00981B0C" w:rsidP="00981B0C">
      <w:pPr>
        <w:pStyle w:val="Texto"/>
        <w:spacing w:before="20" w:after="20" w:line="360" w:lineRule="auto"/>
        <w:ind w:firstLine="0"/>
        <w:rPr>
          <w:rFonts w:ascii="Times New Roman" w:hAnsi="Times New Roman" w:cs="Times New Roman"/>
          <w:b/>
          <w:sz w:val="24"/>
          <w:szCs w:val="24"/>
        </w:rPr>
      </w:pPr>
      <w:r w:rsidRPr="003954CD">
        <w:rPr>
          <w:rFonts w:ascii="Times New Roman" w:hAnsi="Times New Roman" w:cs="Times New Roman"/>
          <w:b/>
          <w:sz w:val="24"/>
          <w:szCs w:val="24"/>
        </w:rPr>
        <w:lastRenderedPageBreak/>
        <w:t>VI.5.2</w:t>
      </w:r>
      <w:r w:rsidRPr="003954CD">
        <w:rPr>
          <w:rFonts w:ascii="Times New Roman" w:hAnsi="Times New Roman" w:cs="Times New Roman"/>
          <w:b/>
          <w:sz w:val="24"/>
          <w:szCs w:val="24"/>
        </w:rPr>
        <w:tab/>
        <w:t>Inversiones en Fideicomisos, Mandatos y Contratos Análogos</w:t>
      </w: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VI.5.2.1</w:t>
      </w:r>
      <w:r w:rsidRPr="003954CD">
        <w:rPr>
          <w:rFonts w:ascii="Times New Roman" w:hAnsi="Times New Roman" w:cs="Times New Roman"/>
          <w:sz w:val="24"/>
          <w:szCs w:val="24"/>
        </w:rPr>
        <w:tab/>
      </w:r>
      <w:r w:rsidRPr="00981B0C">
        <w:rPr>
          <w:rFonts w:ascii="Times New Roman" w:hAnsi="Times New Roman" w:cs="Times New Roman"/>
          <w:sz w:val="24"/>
          <w:szCs w:val="24"/>
        </w:rPr>
        <w:t>Registro del devengado y el pago de fideicomisos, mandatos y contratos análogos.</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Pr="00981B0C" w:rsidRDefault="00981B0C" w:rsidP="00981B0C">
      <w:pPr>
        <w:pStyle w:val="Texto"/>
        <w:spacing w:before="20" w:after="20" w:line="360" w:lineRule="auto"/>
        <w:ind w:firstLine="0"/>
        <w:rPr>
          <w:rFonts w:ascii="Times New Roman" w:hAnsi="Times New Roman" w:cs="Times New Roman"/>
          <w:sz w:val="24"/>
          <w:szCs w:val="24"/>
        </w:rPr>
      </w:pPr>
      <w:r w:rsidRPr="00981B0C">
        <w:rPr>
          <w:rFonts w:ascii="Times New Roman" w:hAnsi="Times New Roman" w:cs="Times New Roman"/>
          <w:sz w:val="24"/>
          <w:szCs w:val="24"/>
        </w:rPr>
        <w:t>VI.5.3</w:t>
      </w:r>
      <w:r w:rsidRPr="00981B0C">
        <w:rPr>
          <w:rFonts w:ascii="Times New Roman" w:hAnsi="Times New Roman" w:cs="Times New Roman"/>
          <w:sz w:val="24"/>
          <w:szCs w:val="24"/>
        </w:rPr>
        <w:tab/>
        <w:t>Inversiones de Participaciones y Aportaciones de Capital</w:t>
      </w: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VI.5.3.1</w:t>
      </w:r>
      <w:r w:rsidRPr="003954CD">
        <w:rPr>
          <w:rFonts w:ascii="Times New Roman" w:hAnsi="Times New Roman" w:cs="Times New Roman"/>
          <w:sz w:val="24"/>
          <w:szCs w:val="24"/>
        </w:rPr>
        <w:tab/>
      </w:r>
      <w:r w:rsidRPr="00981B0C">
        <w:rPr>
          <w:rFonts w:ascii="Times New Roman" w:hAnsi="Times New Roman" w:cs="Times New Roman"/>
          <w:sz w:val="24"/>
          <w:szCs w:val="24"/>
        </w:rPr>
        <w:t>Registro del devengado y el pago de participaciones y aportaciones de capital.</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Pr="003954CD" w:rsidRDefault="00981B0C" w:rsidP="00981B0C">
      <w:pPr>
        <w:pStyle w:val="Texto"/>
        <w:spacing w:before="20" w:after="20" w:line="360" w:lineRule="auto"/>
        <w:ind w:firstLine="0"/>
        <w:rPr>
          <w:rFonts w:ascii="Times New Roman" w:hAnsi="Times New Roman" w:cs="Times New Roman"/>
          <w:b/>
          <w:sz w:val="24"/>
          <w:szCs w:val="24"/>
          <w:lang w:val="es-MX"/>
        </w:rPr>
      </w:pPr>
      <w:r w:rsidRPr="003954CD">
        <w:rPr>
          <w:rFonts w:ascii="Times New Roman" w:hAnsi="Times New Roman" w:cs="Times New Roman"/>
          <w:b/>
          <w:sz w:val="24"/>
          <w:szCs w:val="24"/>
        </w:rPr>
        <w:t>VII</w:t>
      </w:r>
      <w:r w:rsidRPr="003954CD">
        <w:rPr>
          <w:rFonts w:ascii="Times New Roman" w:hAnsi="Times New Roman" w:cs="Times New Roman"/>
          <w:b/>
          <w:sz w:val="24"/>
          <w:szCs w:val="24"/>
          <w:lang w:val="es-MX"/>
        </w:rPr>
        <w:tab/>
      </w:r>
      <w:r w:rsidRPr="003954CD">
        <w:rPr>
          <w:rFonts w:ascii="Times New Roman" w:hAnsi="Times New Roman" w:cs="Times New Roman"/>
          <w:b/>
          <w:sz w:val="24"/>
          <w:szCs w:val="24"/>
        </w:rPr>
        <w:t>CUENTAS DE ORDEN</w:t>
      </w: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VII.1</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Registros en Cuentas de Orden Presupuestarias</w:t>
      </w: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VII.1.1</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Registros Presupuestarios de la Ley de Ingresos.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VII.1.1.1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Ley de Ingresos Estimada.</w:t>
      </w: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VII.1.1.2</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las modificaciones positivas a la estimación de la Ley de Ingresos.</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VII.1.1.3</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las modificaciones negativas a la estimación de la Ley de Ingresos.</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VII.1.1.4</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los ingresos devengados.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VII.1.1.5</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los ingresos recaudados.</w:t>
      </w:r>
    </w:p>
    <w:p w:rsidR="00981B0C" w:rsidRPr="003954CD" w:rsidRDefault="00981B0C" w:rsidP="00981B0C">
      <w:pPr>
        <w:pStyle w:val="Texto"/>
        <w:spacing w:before="20" w:after="20" w:line="360" w:lineRule="auto"/>
        <w:ind w:firstLine="0"/>
        <w:rPr>
          <w:rFonts w:ascii="Times New Roman" w:hAnsi="Times New Roman" w:cs="Times New Roman"/>
          <w:b/>
          <w:webHidden/>
          <w:sz w:val="24"/>
          <w:szCs w:val="24"/>
        </w:rPr>
      </w:pPr>
      <w:r w:rsidRPr="003954CD">
        <w:rPr>
          <w:rFonts w:ascii="Times New Roman" w:hAnsi="Times New Roman" w:cs="Times New Roman"/>
          <w:b/>
          <w:sz w:val="24"/>
          <w:szCs w:val="24"/>
        </w:rPr>
        <w:t>VII.1.2</w:t>
      </w:r>
      <w:r w:rsidRPr="003954CD">
        <w:rPr>
          <w:rFonts w:ascii="Times New Roman" w:hAnsi="Times New Roman" w:cs="Times New Roman"/>
          <w:b/>
          <w:sz w:val="24"/>
          <w:szCs w:val="24"/>
          <w:lang w:val="es-MX"/>
        </w:rPr>
        <w:tab/>
      </w:r>
      <w:r w:rsidRPr="003954CD">
        <w:rPr>
          <w:rFonts w:ascii="Times New Roman" w:hAnsi="Times New Roman" w:cs="Times New Roman"/>
          <w:b/>
          <w:sz w:val="24"/>
          <w:szCs w:val="24"/>
        </w:rPr>
        <w:t>Registro Presupuestario del Gasto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lang w:val="es-MX"/>
        </w:rPr>
        <w:t>VII.1.2.1</w:t>
      </w:r>
      <w:r w:rsidRPr="00981B0C">
        <w:rPr>
          <w:rFonts w:ascii="Times New Roman" w:hAnsi="Times New Roman" w:cs="Times New Roman"/>
          <w:sz w:val="24"/>
          <w:szCs w:val="24"/>
          <w:lang w:val="es-MX"/>
        </w:rPr>
        <w:tab/>
        <w:t>Registro del Presupuesto de Egresos aprobado.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lang w:val="es-MX"/>
        </w:rPr>
        <w:t>VII.1.2.2</w:t>
      </w:r>
      <w:r w:rsidRPr="00981B0C">
        <w:rPr>
          <w:rFonts w:ascii="Times New Roman" w:hAnsi="Times New Roman" w:cs="Times New Roman"/>
          <w:sz w:val="24"/>
          <w:szCs w:val="24"/>
          <w:lang w:val="es-MX"/>
        </w:rPr>
        <w:tab/>
        <w:t>Registro de ampliaciones/adiciones líquidas al presupuesto aprobado.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lang w:val="es-MX"/>
        </w:rPr>
        <w:t>VII.1.2.3</w:t>
      </w:r>
      <w:r w:rsidRPr="00981B0C">
        <w:rPr>
          <w:rFonts w:ascii="Times New Roman" w:hAnsi="Times New Roman" w:cs="Times New Roman"/>
          <w:sz w:val="24"/>
          <w:szCs w:val="24"/>
          <w:lang w:val="es-MX"/>
        </w:rPr>
        <w:tab/>
        <w:t>Registro de reducciones líquidas al Presupuesto aprobado.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lang w:val="es-MX"/>
        </w:rPr>
        <w:t>VII.1.2.4</w:t>
      </w:r>
      <w:r w:rsidRPr="00981B0C">
        <w:rPr>
          <w:rFonts w:ascii="Times New Roman" w:hAnsi="Times New Roman" w:cs="Times New Roman"/>
          <w:sz w:val="24"/>
          <w:szCs w:val="24"/>
          <w:lang w:val="es-MX"/>
        </w:rPr>
        <w:tab/>
        <w:t>Registro de ampliaciones/adiciones compensadas al presupuesto aprobado.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VII.1.2.5</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las reducciones compensadas al presupuesto aprobado.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VII.1.2.6</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presupuesto comprometido.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VII.1.2.7</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presupuesto devengado.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VII.1.2.8</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presupuesto ejercido.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VII.1.2.9</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presupuesto pagado.</w:t>
      </w:r>
    </w:p>
    <w:p w:rsidR="00981B0C" w:rsidRPr="003954CD" w:rsidRDefault="00981B0C" w:rsidP="00981B0C">
      <w:pPr>
        <w:pStyle w:val="Texto"/>
        <w:spacing w:before="20" w:after="20" w:line="360" w:lineRule="auto"/>
        <w:ind w:firstLine="0"/>
        <w:rPr>
          <w:rFonts w:ascii="Times New Roman" w:hAnsi="Times New Roman" w:cs="Times New Roman"/>
          <w:b/>
          <w:webHidden/>
          <w:sz w:val="24"/>
          <w:szCs w:val="24"/>
        </w:rPr>
      </w:pPr>
      <w:r w:rsidRPr="003954CD">
        <w:rPr>
          <w:rFonts w:ascii="Times New Roman" w:hAnsi="Times New Roman" w:cs="Times New Roman"/>
          <w:b/>
          <w:sz w:val="24"/>
          <w:szCs w:val="24"/>
        </w:rPr>
        <w:t>VII.2</w:t>
      </w:r>
      <w:r w:rsidRPr="003954CD">
        <w:rPr>
          <w:rFonts w:ascii="Times New Roman" w:hAnsi="Times New Roman" w:cs="Times New Roman"/>
          <w:b/>
          <w:sz w:val="24"/>
          <w:szCs w:val="24"/>
          <w:lang w:val="es-MX"/>
        </w:rPr>
        <w:tab/>
      </w:r>
      <w:r w:rsidRPr="003954CD">
        <w:rPr>
          <w:rFonts w:ascii="Times New Roman" w:hAnsi="Times New Roman" w:cs="Times New Roman"/>
          <w:b/>
          <w:sz w:val="24"/>
          <w:szCs w:val="24"/>
        </w:rPr>
        <w:t>Registros en Cuentas de Orden Contables</w:t>
      </w:r>
    </w:p>
    <w:p w:rsidR="00981B0C" w:rsidRPr="003954CD" w:rsidRDefault="00981B0C" w:rsidP="00981B0C">
      <w:pPr>
        <w:pStyle w:val="Texto"/>
        <w:spacing w:before="20" w:after="20" w:line="360" w:lineRule="auto"/>
        <w:ind w:firstLine="0"/>
        <w:rPr>
          <w:rFonts w:ascii="Times New Roman" w:hAnsi="Times New Roman" w:cs="Times New Roman"/>
          <w:b/>
          <w:webHidden/>
          <w:sz w:val="24"/>
          <w:szCs w:val="24"/>
        </w:rPr>
      </w:pPr>
      <w:r w:rsidRPr="003954CD">
        <w:rPr>
          <w:rFonts w:ascii="Times New Roman" w:hAnsi="Times New Roman" w:cs="Times New Roman"/>
          <w:b/>
          <w:sz w:val="24"/>
          <w:szCs w:val="24"/>
        </w:rPr>
        <w:t>VII.2.1</w:t>
      </w:r>
      <w:r w:rsidRPr="003954CD">
        <w:rPr>
          <w:rFonts w:ascii="Times New Roman" w:hAnsi="Times New Roman" w:cs="Times New Roman"/>
          <w:b/>
          <w:sz w:val="24"/>
          <w:szCs w:val="24"/>
          <w:lang w:val="es-MX"/>
        </w:rPr>
        <w:tab/>
      </w:r>
      <w:r w:rsidRPr="003954CD">
        <w:rPr>
          <w:rFonts w:ascii="Times New Roman" w:hAnsi="Times New Roman" w:cs="Times New Roman"/>
          <w:b/>
          <w:sz w:val="24"/>
          <w:szCs w:val="24"/>
        </w:rPr>
        <w:t>Avales, Fianzas y Garantías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lang w:val="es-MX"/>
        </w:rPr>
        <w:t>VII.2.1.1</w:t>
      </w:r>
      <w:r w:rsidRPr="00981B0C">
        <w:rPr>
          <w:rFonts w:ascii="Times New Roman" w:hAnsi="Times New Roman" w:cs="Times New Roman"/>
          <w:sz w:val="24"/>
          <w:szCs w:val="24"/>
          <w:lang w:val="es-MX"/>
        </w:rPr>
        <w:tab/>
        <w:t>Registro de autorización de avales.</w:t>
      </w: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lastRenderedPageBreak/>
        <w:t>VII.2.1.2</w:t>
      </w:r>
      <w:r w:rsidRPr="003954CD">
        <w:rPr>
          <w:rFonts w:ascii="Times New Roman" w:hAnsi="Times New Roman" w:cs="Times New Roman"/>
          <w:sz w:val="24"/>
          <w:szCs w:val="24"/>
        </w:rPr>
        <w:tab/>
      </w:r>
      <w:r w:rsidRPr="00981B0C">
        <w:rPr>
          <w:rFonts w:ascii="Times New Roman" w:hAnsi="Times New Roman" w:cs="Times New Roman"/>
          <w:sz w:val="24"/>
          <w:szCs w:val="24"/>
        </w:rPr>
        <w:t xml:space="preserve">Registro </w:t>
      </w:r>
      <w:r w:rsidRPr="003954CD">
        <w:rPr>
          <w:rFonts w:ascii="Times New Roman" w:hAnsi="Times New Roman" w:cs="Times New Roman"/>
          <w:sz w:val="24"/>
          <w:szCs w:val="24"/>
        </w:rPr>
        <w:t>de cancelación parcial o total de la deuda por parte del deudor avalado.</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VII.2.1.3</w:t>
      </w:r>
      <w:r w:rsidRPr="003954CD">
        <w:rPr>
          <w:rFonts w:ascii="Times New Roman" w:hAnsi="Times New Roman" w:cs="Times New Roman"/>
          <w:sz w:val="24"/>
          <w:szCs w:val="24"/>
        </w:rPr>
        <w:tab/>
      </w:r>
      <w:r w:rsidRPr="00981B0C">
        <w:rPr>
          <w:rFonts w:ascii="Times New Roman" w:hAnsi="Times New Roman" w:cs="Times New Roman"/>
          <w:sz w:val="24"/>
          <w:szCs w:val="24"/>
        </w:rPr>
        <w:t>Registro de garantías recibidas por deudas a cobrar por parte del gobierno.</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VII.2.1.4</w:t>
      </w:r>
      <w:r w:rsidRPr="003954CD">
        <w:rPr>
          <w:rFonts w:ascii="Times New Roman" w:hAnsi="Times New Roman" w:cs="Times New Roman"/>
          <w:sz w:val="24"/>
          <w:szCs w:val="24"/>
        </w:rPr>
        <w:tab/>
      </w:r>
      <w:r w:rsidRPr="00981B0C">
        <w:rPr>
          <w:rFonts w:ascii="Times New Roman" w:hAnsi="Times New Roman" w:cs="Times New Roman"/>
          <w:sz w:val="24"/>
          <w:szCs w:val="24"/>
        </w:rPr>
        <w:t>Registro del cumplimiento de las obligaciones por parte del deudor al gobierno.</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VII.2.1.5</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las fianzas para garantizar el cumplimiento de adquisiciones inmuebles  y muebles.</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VII.2.1.6</w:t>
      </w:r>
      <w:r w:rsidRPr="003954CD">
        <w:rPr>
          <w:rFonts w:ascii="Times New Roman" w:hAnsi="Times New Roman" w:cs="Times New Roman"/>
          <w:sz w:val="24"/>
          <w:szCs w:val="24"/>
        </w:rPr>
        <w:tab/>
      </w:r>
      <w:r w:rsidRPr="00981B0C">
        <w:rPr>
          <w:rFonts w:ascii="Times New Roman" w:hAnsi="Times New Roman" w:cs="Times New Roman"/>
          <w:sz w:val="24"/>
          <w:szCs w:val="24"/>
        </w:rPr>
        <w:t>Registro del cumplimiento del gobierno con las obligaciones que dieron origen a las fianzas.</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Pr="003954CD" w:rsidRDefault="00981B0C" w:rsidP="003954CD">
      <w:pPr>
        <w:pStyle w:val="Texto"/>
        <w:spacing w:before="20" w:after="20" w:line="240" w:lineRule="auto"/>
        <w:ind w:firstLine="0"/>
        <w:rPr>
          <w:rFonts w:ascii="Times New Roman" w:hAnsi="Times New Roman" w:cs="Times New Roman"/>
          <w:b/>
          <w:sz w:val="24"/>
          <w:szCs w:val="24"/>
        </w:rPr>
      </w:pPr>
      <w:r w:rsidRPr="003954CD">
        <w:rPr>
          <w:rFonts w:ascii="Times New Roman" w:hAnsi="Times New Roman" w:cs="Times New Roman"/>
          <w:b/>
          <w:sz w:val="24"/>
          <w:szCs w:val="24"/>
        </w:rPr>
        <w:t>VII.2.2</w:t>
      </w:r>
      <w:r w:rsidRPr="003954CD">
        <w:rPr>
          <w:rFonts w:ascii="Times New Roman" w:hAnsi="Times New Roman" w:cs="Times New Roman"/>
          <w:b/>
          <w:sz w:val="24"/>
          <w:szCs w:val="24"/>
        </w:rPr>
        <w:tab/>
        <w:t>Valores</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VII.2.2.1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valores en custodia.</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VII.2.2.2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cancelación de los valores en custodia.</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VII.2.2.3</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instrumentos prestados a formadores de mercado.</w:t>
      </w: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VII.2.2.4</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cancelación de los instrumentos prestados a formadores de mercado.</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VII.2.2.5</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instrumentos recibidos de formadores de mercado.</w:t>
      </w: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VII.2.2.6</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cancelación de los instrumentos recibidos de formadores de mercado.</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VII.2.3</w:t>
      </w:r>
      <w:r w:rsidRPr="003954CD">
        <w:rPr>
          <w:rFonts w:ascii="Times New Roman" w:hAnsi="Times New Roman" w:cs="Times New Roman"/>
          <w:sz w:val="24"/>
          <w:szCs w:val="24"/>
        </w:rPr>
        <w:tab/>
      </w:r>
      <w:r w:rsidRPr="00981B0C">
        <w:rPr>
          <w:rFonts w:ascii="Times New Roman" w:hAnsi="Times New Roman" w:cs="Times New Roman"/>
          <w:sz w:val="24"/>
          <w:szCs w:val="24"/>
        </w:rPr>
        <w:t>Emisión y Colocación de Deuda Pública</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VII.2.3.1</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emisión de títulos y valores de deuda pública interna y/o externa (financiamiento).</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VII.2.3.2</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colocación de títulos y valores de deuda pública interna y/o externa.</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VII.2.4</w:t>
      </w:r>
      <w:r w:rsidRPr="003954CD">
        <w:rPr>
          <w:rFonts w:ascii="Times New Roman" w:hAnsi="Times New Roman" w:cs="Times New Roman"/>
          <w:sz w:val="24"/>
          <w:szCs w:val="24"/>
        </w:rPr>
        <w:tab/>
      </w:r>
      <w:r w:rsidRPr="00981B0C">
        <w:rPr>
          <w:rFonts w:ascii="Times New Roman" w:hAnsi="Times New Roman" w:cs="Times New Roman"/>
          <w:sz w:val="24"/>
          <w:szCs w:val="24"/>
        </w:rPr>
        <w:t>Préstamos Obtenidos</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VII.2.4.1</w:t>
      </w:r>
      <w:r w:rsidRPr="003954CD">
        <w:rPr>
          <w:rFonts w:ascii="Times New Roman" w:hAnsi="Times New Roman" w:cs="Times New Roman"/>
          <w:sz w:val="24"/>
          <w:szCs w:val="24"/>
        </w:rPr>
        <w:tab/>
      </w:r>
      <w:r w:rsidRPr="00981B0C">
        <w:rPr>
          <w:rFonts w:ascii="Times New Roman" w:hAnsi="Times New Roman" w:cs="Times New Roman"/>
          <w:sz w:val="24"/>
          <w:szCs w:val="24"/>
        </w:rPr>
        <w:t>Registro de la obtención de préstamos considerados deuda pública interna y/o externa (financiamiento).</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Default="00981B0C" w:rsidP="003954CD">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VII.2.4.2</w:t>
      </w:r>
      <w:r w:rsidRPr="003954CD">
        <w:rPr>
          <w:rFonts w:ascii="Times New Roman" w:hAnsi="Times New Roman" w:cs="Times New Roman"/>
          <w:sz w:val="24"/>
          <w:szCs w:val="24"/>
        </w:rPr>
        <w:tab/>
      </w:r>
      <w:r w:rsidRPr="00981B0C">
        <w:rPr>
          <w:rFonts w:ascii="Times New Roman" w:hAnsi="Times New Roman" w:cs="Times New Roman"/>
          <w:sz w:val="24"/>
          <w:szCs w:val="24"/>
        </w:rPr>
        <w:t>Registro del pago de préstamos obtenidos considerados deuda pública interna y/o externa.</w:t>
      </w:r>
    </w:p>
    <w:p w:rsidR="003954CD" w:rsidRPr="00981B0C" w:rsidRDefault="003954CD" w:rsidP="003954CD">
      <w:pPr>
        <w:pStyle w:val="Texto"/>
        <w:spacing w:before="20" w:after="20" w:line="240" w:lineRule="auto"/>
        <w:ind w:firstLine="0"/>
        <w:rPr>
          <w:rFonts w:ascii="Times New Roman" w:hAnsi="Times New Roman" w:cs="Times New Roman"/>
          <w:webHidden/>
          <w:sz w:val="24"/>
          <w:szCs w:val="24"/>
        </w:rPr>
      </w:pPr>
    </w:p>
    <w:p w:rsidR="00981B0C" w:rsidRPr="003954CD" w:rsidRDefault="00981B0C" w:rsidP="00981B0C">
      <w:pPr>
        <w:pStyle w:val="Texto"/>
        <w:spacing w:before="20" w:after="20" w:line="360" w:lineRule="auto"/>
        <w:ind w:firstLine="0"/>
        <w:rPr>
          <w:rFonts w:ascii="Times New Roman" w:hAnsi="Times New Roman" w:cs="Times New Roman"/>
          <w:b/>
          <w:webHidden/>
          <w:sz w:val="24"/>
          <w:szCs w:val="24"/>
        </w:rPr>
      </w:pPr>
      <w:r w:rsidRPr="003954CD">
        <w:rPr>
          <w:rFonts w:ascii="Times New Roman" w:hAnsi="Times New Roman" w:cs="Times New Roman"/>
          <w:b/>
          <w:sz w:val="24"/>
          <w:szCs w:val="24"/>
        </w:rPr>
        <w:lastRenderedPageBreak/>
        <w:t>VII.2.5</w:t>
      </w:r>
      <w:r w:rsidRPr="003954CD">
        <w:rPr>
          <w:rFonts w:ascii="Times New Roman" w:hAnsi="Times New Roman" w:cs="Times New Roman"/>
          <w:b/>
          <w:sz w:val="24"/>
          <w:szCs w:val="24"/>
          <w:lang w:val="es-MX"/>
        </w:rPr>
        <w:tab/>
      </w:r>
      <w:r w:rsidRPr="003954CD">
        <w:rPr>
          <w:rFonts w:ascii="Times New Roman" w:hAnsi="Times New Roman" w:cs="Times New Roman"/>
          <w:b/>
          <w:sz w:val="24"/>
          <w:szCs w:val="24"/>
        </w:rPr>
        <w:t>Juicios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VII.2.5.1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los juicios en contra del Gobierno, en proceso.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VII.2.5.2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los juicios que derivaron en sentencias judiciales.</w:t>
      </w:r>
    </w:p>
    <w:p w:rsidR="00981B0C" w:rsidRPr="003954CD" w:rsidRDefault="00981B0C" w:rsidP="00981B0C">
      <w:pPr>
        <w:pStyle w:val="Texto"/>
        <w:spacing w:before="20" w:after="20" w:line="360" w:lineRule="auto"/>
        <w:ind w:firstLine="0"/>
        <w:rPr>
          <w:rFonts w:ascii="Times New Roman" w:hAnsi="Times New Roman" w:cs="Times New Roman"/>
          <w:b/>
          <w:webHidden/>
          <w:sz w:val="24"/>
          <w:szCs w:val="24"/>
        </w:rPr>
      </w:pPr>
      <w:r w:rsidRPr="003954CD">
        <w:rPr>
          <w:rFonts w:ascii="Times New Roman" w:hAnsi="Times New Roman" w:cs="Times New Roman"/>
          <w:b/>
          <w:sz w:val="24"/>
          <w:szCs w:val="24"/>
        </w:rPr>
        <w:t>VII.2.6</w:t>
      </w:r>
      <w:r w:rsidRPr="003954CD">
        <w:rPr>
          <w:rFonts w:ascii="Times New Roman" w:hAnsi="Times New Roman" w:cs="Times New Roman"/>
          <w:b/>
          <w:sz w:val="24"/>
          <w:szCs w:val="24"/>
          <w:lang w:val="es-MX"/>
        </w:rPr>
        <w:tab/>
      </w:r>
      <w:r w:rsidRPr="003954CD">
        <w:rPr>
          <w:rFonts w:ascii="Times New Roman" w:hAnsi="Times New Roman" w:cs="Times New Roman"/>
          <w:b/>
          <w:sz w:val="24"/>
          <w:szCs w:val="24"/>
        </w:rPr>
        <w:t>Inversión Pública</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VII.2.6.1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las inversiones públicas contratadas.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VII.2.6.2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 la cancelación de las inversiones públicas contratadas.</w:t>
      </w:r>
    </w:p>
    <w:p w:rsidR="00981B0C" w:rsidRPr="003954CD" w:rsidRDefault="00981B0C" w:rsidP="00981B0C">
      <w:pPr>
        <w:pStyle w:val="Texto"/>
        <w:spacing w:before="20" w:after="20" w:line="360" w:lineRule="auto"/>
        <w:ind w:firstLine="0"/>
        <w:rPr>
          <w:rFonts w:ascii="Times New Roman" w:hAnsi="Times New Roman" w:cs="Times New Roman"/>
          <w:b/>
          <w:webHidden/>
          <w:sz w:val="24"/>
          <w:szCs w:val="24"/>
        </w:rPr>
      </w:pPr>
      <w:r w:rsidRPr="003954CD">
        <w:rPr>
          <w:rFonts w:ascii="Times New Roman" w:hAnsi="Times New Roman" w:cs="Times New Roman"/>
          <w:b/>
          <w:sz w:val="24"/>
          <w:szCs w:val="24"/>
        </w:rPr>
        <w:t>VII.2.7</w:t>
      </w:r>
      <w:r w:rsidRPr="003954CD">
        <w:rPr>
          <w:rFonts w:ascii="Times New Roman" w:hAnsi="Times New Roman" w:cs="Times New Roman"/>
          <w:b/>
          <w:sz w:val="24"/>
          <w:szCs w:val="24"/>
          <w:lang w:val="es-MX"/>
        </w:rPr>
        <w:tab/>
      </w:r>
      <w:r w:rsidRPr="003954CD">
        <w:rPr>
          <w:rFonts w:ascii="Times New Roman" w:hAnsi="Times New Roman" w:cs="Times New Roman"/>
          <w:b/>
          <w:sz w:val="24"/>
          <w:szCs w:val="24"/>
        </w:rPr>
        <w:t>Bienes en Concesión o en Comodato</w:t>
      </w:r>
    </w:p>
    <w:p w:rsid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VII.2.7.1</w:t>
      </w:r>
      <w:r w:rsidRPr="00FC33D1">
        <w:rPr>
          <w:rFonts w:ascii="Times New Roman" w:hAnsi="Times New Roman" w:cs="Times New Roman"/>
          <w:sz w:val="24"/>
          <w:szCs w:val="24"/>
        </w:rPr>
        <w:tab/>
      </w:r>
      <w:r w:rsidRPr="00981B0C">
        <w:rPr>
          <w:rFonts w:ascii="Times New Roman" w:hAnsi="Times New Roman" w:cs="Times New Roman"/>
          <w:sz w:val="24"/>
          <w:szCs w:val="24"/>
        </w:rPr>
        <w:t>Registro de los bienes recibidos por el ente público por parte del concesionario.</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VII.2.7.2</w:t>
      </w:r>
      <w:r w:rsidRPr="00FC33D1">
        <w:rPr>
          <w:rFonts w:ascii="Times New Roman" w:hAnsi="Times New Roman" w:cs="Times New Roman"/>
          <w:sz w:val="24"/>
          <w:szCs w:val="24"/>
        </w:rPr>
        <w:tab/>
      </w:r>
      <w:r w:rsidRPr="00981B0C">
        <w:rPr>
          <w:rFonts w:ascii="Times New Roman" w:hAnsi="Times New Roman" w:cs="Times New Roman"/>
          <w:sz w:val="24"/>
          <w:szCs w:val="24"/>
        </w:rPr>
        <w:t>Registro de los bienes entregados por el ente público al concesionario por la conclusión  del contrato.</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VII.2.7.3</w:t>
      </w:r>
      <w:r w:rsidRPr="00FC33D1">
        <w:rPr>
          <w:rFonts w:ascii="Times New Roman" w:hAnsi="Times New Roman" w:cs="Times New Roman"/>
          <w:sz w:val="24"/>
          <w:szCs w:val="24"/>
        </w:rPr>
        <w:tab/>
      </w:r>
      <w:r w:rsidRPr="00981B0C">
        <w:rPr>
          <w:rFonts w:ascii="Times New Roman" w:hAnsi="Times New Roman" w:cs="Times New Roman"/>
          <w:sz w:val="24"/>
          <w:szCs w:val="24"/>
        </w:rPr>
        <w:t>Registro de los Bienes recibidos por el ente público por parte del comodante.</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VII.2.7.4</w:t>
      </w:r>
      <w:r w:rsidRPr="00FC33D1">
        <w:rPr>
          <w:rFonts w:ascii="Times New Roman" w:hAnsi="Times New Roman" w:cs="Times New Roman"/>
          <w:sz w:val="24"/>
          <w:szCs w:val="24"/>
        </w:rPr>
        <w:tab/>
      </w:r>
      <w:r w:rsidRPr="00981B0C">
        <w:rPr>
          <w:rFonts w:ascii="Times New Roman" w:hAnsi="Times New Roman" w:cs="Times New Roman"/>
          <w:sz w:val="24"/>
          <w:szCs w:val="24"/>
        </w:rPr>
        <w:t>Registro de los bienes entregados por el ente público al comodante por la conclusión  del contrato.</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Default="00981B0C" w:rsidP="00FC33D1">
      <w:pPr>
        <w:pStyle w:val="Texto"/>
        <w:spacing w:before="20" w:after="20" w:line="240" w:lineRule="auto"/>
        <w:ind w:firstLine="0"/>
        <w:rPr>
          <w:rFonts w:ascii="Times New Roman" w:hAnsi="Times New Roman" w:cs="Times New Roman"/>
          <w:b/>
          <w:sz w:val="24"/>
          <w:szCs w:val="24"/>
        </w:rPr>
      </w:pPr>
      <w:r w:rsidRPr="003954CD">
        <w:rPr>
          <w:rFonts w:ascii="Times New Roman" w:hAnsi="Times New Roman" w:cs="Times New Roman"/>
          <w:b/>
          <w:sz w:val="24"/>
          <w:szCs w:val="24"/>
        </w:rPr>
        <w:t>VIII</w:t>
      </w:r>
      <w:r w:rsidRPr="003954CD">
        <w:rPr>
          <w:rFonts w:ascii="Times New Roman" w:hAnsi="Times New Roman" w:cs="Times New Roman"/>
          <w:b/>
          <w:sz w:val="24"/>
          <w:szCs w:val="24"/>
          <w:lang w:val="es-MX"/>
        </w:rPr>
        <w:tab/>
      </w:r>
      <w:r w:rsidRPr="003954CD">
        <w:rPr>
          <w:rFonts w:ascii="Times New Roman" w:hAnsi="Times New Roman" w:cs="Times New Roman"/>
          <w:b/>
          <w:sz w:val="24"/>
          <w:szCs w:val="24"/>
        </w:rPr>
        <w:t>OPERACIONES DE CIERRE DEL EJERCICIO PATRIMONIALES Y PRESUPUESTARIAS</w:t>
      </w:r>
    </w:p>
    <w:p w:rsidR="00FC33D1" w:rsidRPr="003954CD" w:rsidRDefault="00FC33D1" w:rsidP="00FC33D1">
      <w:pPr>
        <w:pStyle w:val="Texto"/>
        <w:spacing w:before="20" w:after="20" w:line="240" w:lineRule="auto"/>
        <w:ind w:firstLine="0"/>
        <w:rPr>
          <w:rFonts w:ascii="Times New Roman" w:hAnsi="Times New Roman" w:cs="Times New Roman"/>
          <w:b/>
          <w:sz w:val="24"/>
          <w:szCs w:val="24"/>
          <w:lang w:val="es-MX"/>
        </w:rPr>
      </w:pPr>
    </w:p>
    <w:p w:rsidR="00981B0C" w:rsidRPr="003954CD" w:rsidRDefault="00981B0C" w:rsidP="00981B0C">
      <w:pPr>
        <w:pStyle w:val="Texto"/>
        <w:spacing w:before="20" w:after="20" w:line="360" w:lineRule="auto"/>
        <w:ind w:firstLine="0"/>
        <w:rPr>
          <w:rFonts w:ascii="Times New Roman" w:hAnsi="Times New Roman" w:cs="Times New Roman"/>
          <w:b/>
          <w:webHidden/>
          <w:sz w:val="24"/>
          <w:szCs w:val="24"/>
        </w:rPr>
      </w:pPr>
      <w:r w:rsidRPr="003954CD">
        <w:rPr>
          <w:rFonts w:ascii="Times New Roman" w:hAnsi="Times New Roman" w:cs="Times New Roman"/>
          <w:b/>
          <w:sz w:val="24"/>
          <w:szCs w:val="24"/>
        </w:rPr>
        <w:t>VIII.1</w:t>
      </w:r>
      <w:r w:rsidRPr="003954CD">
        <w:rPr>
          <w:rFonts w:ascii="Times New Roman" w:hAnsi="Times New Roman" w:cs="Times New Roman"/>
          <w:b/>
          <w:sz w:val="24"/>
          <w:szCs w:val="24"/>
          <w:lang w:val="es-MX"/>
        </w:rPr>
        <w:tab/>
      </w:r>
      <w:r w:rsidRPr="003954CD">
        <w:rPr>
          <w:rFonts w:ascii="Times New Roman" w:hAnsi="Times New Roman" w:cs="Times New Roman"/>
          <w:b/>
          <w:sz w:val="24"/>
          <w:szCs w:val="24"/>
        </w:rPr>
        <w:t>Cierre de Actividades y Determinación del Resultado del Ejercicio</w:t>
      </w:r>
    </w:p>
    <w:p w:rsidR="00981B0C" w:rsidRPr="003954CD" w:rsidRDefault="00981B0C" w:rsidP="00981B0C">
      <w:pPr>
        <w:pStyle w:val="Texto"/>
        <w:spacing w:before="20" w:after="20" w:line="360" w:lineRule="auto"/>
        <w:ind w:firstLine="0"/>
        <w:rPr>
          <w:rFonts w:ascii="Times New Roman" w:hAnsi="Times New Roman" w:cs="Times New Roman"/>
          <w:b/>
          <w:webHidden/>
          <w:sz w:val="24"/>
          <w:szCs w:val="24"/>
        </w:rPr>
      </w:pPr>
      <w:r w:rsidRPr="003954CD">
        <w:rPr>
          <w:rFonts w:ascii="Times New Roman" w:hAnsi="Times New Roman" w:cs="Times New Roman"/>
          <w:b/>
          <w:sz w:val="24"/>
          <w:szCs w:val="24"/>
        </w:rPr>
        <w:t>VIII.1.1</w:t>
      </w:r>
      <w:r w:rsidRPr="003954CD">
        <w:rPr>
          <w:rFonts w:ascii="Times New Roman" w:hAnsi="Times New Roman" w:cs="Times New Roman"/>
          <w:b/>
          <w:sz w:val="24"/>
          <w:szCs w:val="24"/>
          <w:lang w:val="es-MX"/>
        </w:rPr>
        <w:tab/>
      </w:r>
      <w:r w:rsidRPr="003954CD">
        <w:rPr>
          <w:rFonts w:ascii="Times New Roman" w:hAnsi="Times New Roman" w:cs="Times New Roman"/>
          <w:b/>
          <w:sz w:val="24"/>
          <w:szCs w:val="24"/>
        </w:rPr>
        <w:t>Cierre de Cuentas de Ingresos y Gastos</w:t>
      </w:r>
    </w:p>
    <w:p w:rsid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VIII.1.1.1</w:t>
      </w:r>
      <w:r w:rsidRPr="00FC33D1">
        <w:rPr>
          <w:rFonts w:ascii="Times New Roman" w:hAnsi="Times New Roman" w:cs="Times New Roman"/>
          <w:sz w:val="24"/>
          <w:szCs w:val="24"/>
        </w:rPr>
        <w:tab/>
      </w:r>
      <w:r w:rsidRPr="00981B0C">
        <w:rPr>
          <w:rFonts w:ascii="Times New Roman" w:hAnsi="Times New Roman" w:cs="Times New Roman"/>
          <w:sz w:val="24"/>
          <w:szCs w:val="24"/>
        </w:rPr>
        <w:t>Registro al cierre del ejercicio por el traspaso del saldo de cuentas de ingresos.</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VIII.1.1.2</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al cierre del ejercicio por el traspaso del saldo de cuentas de gastos.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VIII.1.1.3</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ahorro en la Hacienda Pública/Patrimonio.</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VIII.1.1.4</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Registro del desahorro en la Hacienda Pública/Patrimonio.</w:t>
      </w: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VIII.1.2</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Cierre de Cuentas Patrimoniales</w:t>
      </w:r>
    </w:p>
    <w:p w:rsidR="00981B0C" w:rsidRPr="00FC33D1" w:rsidRDefault="00981B0C" w:rsidP="00981B0C">
      <w:pPr>
        <w:pStyle w:val="Texto"/>
        <w:spacing w:before="20" w:after="20" w:line="360" w:lineRule="auto"/>
        <w:ind w:firstLine="0"/>
        <w:rPr>
          <w:rFonts w:ascii="Times New Roman" w:hAnsi="Times New Roman" w:cs="Times New Roman"/>
          <w:b/>
          <w:webHidden/>
          <w:sz w:val="24"/>
          <w:szCs w:val="24"/>
        </w:rPr>
      </w:pPr>
      <w:r w:rsidRPr="00FC33D1">
        <w:rPr>
          <w:rFonts w:ascii="Times New Roman" w:hAnsi="Times New Roman" w:cs="Times New Roman"/>
          <w:b/>
          <w:sz w:val="24"/>
          <w:szCs w:val="24"/>
        </w:rPr>
        <w:t>VIII.1.3</w:t>
      </w:r>
      <w:r w:rsidRPr="00FC33D1">
        <w:rPr>
          <w:rFonts w:ascii="Times New Roman" w:hAnsi="Times New Roman" w:cs="Times New Roman"/>
          <w:b/>
          <w:sz w:val="24"/>
          <w:szCs w:val="24"/>
          <w:lang w:val="es-MX"/>
        </w:rPr>
        <w:tab/>
      </w:r>
      <w:r w:rsidRPr="00FC33D1">
        <w:rPr>
          <w:rFonts w:ascii="Times New Roman" w:hAnsi="Times New Roman" w:cs="Times New Roman"/>
          <w:b/>
          <w:sz w:val="24"/>
          <w:szCs w:val="24"/>
        </w:rPr>
        <w:t>Cierre de Cuentas Presupuestarias</w:t>
      </w:r>
    </w:p>
    <w:p w:rsidR="00981B0C" w:rsidRPr="00981B0C" w:rsidRDefault="00981B0C" w:rsidP="00981B0C">
      <w:pPr>
        <w:pStyle w:val="Texto"/>
        <w:spacing w:before="20" w:after="20" w:line="360" w:lineRule="auto"/>
        <w:ind w:firstLine="0"/>
        <w:rPr>
          <w:rFonts w:ascii="Times New Roman" w:hAnsi="Times New Roman" w:cs="Times New Roman"/>
          <w:webHidden/>
          <w:sz w:val="24"/>
          <w:szCs w:val="24"/>
        </w:rPr>
      </w:pPr>
      <w:r w:rsidRPr="00981B0C">
        <w:rPr>
          <w:rFonts w:ascii="Times New Roman" w:hAnsi="Times New Roman" w:cs="Times New Roman"/>
          <w:sz w:val="24"/>
          <w:szCs w:val="24"/>
        </w:rPr>
        <w:t>VIII.1.3.1</w:t>
      </w:r>
      <w:r w:rsidRPr="00981B0C">
        <w:rPr>
          <w:rFonts w:ascii="Times New Roman" w:hAnsi="Times New Roman" w:cs="Times New Roman"/>
          <w:sz w:val="24"/>
          <w:szCs w:val="24"/>
          <w:lang w:val="es-MX"/>
        </w:rPr>
        <w:tab/>
      </w:r>
      <w:r w:rsidRPr="00981B0C">
        <w:rPr>
          <w:rFonts w:ascii="Times New Roman" w:hAnsi="Times New Roman" w:cs="Times New Roman"/>
          <w:sz w:val="24"/>
          <w:szCs w:val="24"/>
        </w:rPr>
        <w:t>Ley de Ingresos devengada no recaudada.</w:t>
      </w:r>
    </w:p>
    <w:p w:rsid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VIII.1.3.2</w:t>
      </w:r>
      <w:r w:rsidRPr="00FC33D1">
        <w:rPr>
          <w:rFonts w:ascii="Times New Roman" w:hAnsi="Times New Roman" w:cs="Times New Roman"/>
          <w:sz w:val="24"/>
          <w:szCs w:val="24"/>
        </w:rPr>
        <w:tab/>
      </w:r>
      <w:r w:rsidRPr="00981B0C">
        <w:rPr>
          <w:rFonts w:ascii="Times New Roman" w:hAnsi="Times New Roman" w:cs="Times New Roman"/>
          <w:sz w:val="24"/>
          <w:szCs w:val="24"/>
        </w:rPr>
        <w:t>Traspaso al cierre del ejercicio de las modificaciones negativas a la Ley de Ingresos.</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lastRenderedPageBreak/>
        <w:t>VIII.1.3.3</w:t>
      </w:r>
      <w:r w:rsidRPr="00FC33D1">
        <w:rPr>
          <w:rFonts w:ascii="Times New Roman" w:hAnsi="Times New Roman" w:cs="Times New Roman"/>
          <w:sz w:val="24"/>
          <w:szCs w:val="24"/>
        </w:rPr>
        <w:tab/>
      </w:r>
      <w:r w:rsidRPr="00981B0C">
        <w:rPr>
          <w:rFonts w:ascii="Times New Roman" w:hAnsi="Times New Roman" w:cs="Times New Roman"/>
          <w:sz w:val="24"/>
          <w:szCs w:val="24"/>
        </w:rPr>
        <w:t>Traspaso al cierre del ejercicio de las modificaciones positivas a la Ley de Ingresos.</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VIII.1.3.4</w:t>
      </w:r>
      <w:r w:rsidRPr="00FC33D1">
        <w:rPr>
          <w:rFonts w:ascii="Times New Roman" w:hAnsi="Times New Roman" w:cs="Times New Roman"/>
          <w:sz w:val="24"/>
          <w:szCs w:val="24"/>
        </w:rPr>
        <w:tab/>
      </w:r>
      <w:r w:rsidRPr="00981B0C">
        <w:rPr>
          <w:rFonts w:ascii="Times New Roman" w:hAnsi="Times New Roman" w:cs="Times New Roman"/>
          <w:sz w:val="24"/>
          <w:szCs w:val="24"/>
        </w:rPr>
        <w:t>Ley de Ingresos por Ejecutar no devengada.</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VIII.1.3.5</w:t>
      </w:r>
      <w:r w:rsidRPr="00FC33D1">
        <w:rPr>
          <w:rFonts w:ascii="Times New Roman" w:hAnsi="Times New Roman" w:cs="Times New Roman"/>
          <w:sz w:val="24"/>
          <w:szCs w:val="24"/>
        </w:rPr>
        <w:tab/>
      </w:r>
      <w:r w:rsidRPr="00981B0C">
        <w:rPr>
          <w:rFonts w:ascii="Times New Roman" w:hAnsi="Times New Roman" w:cs="Times New Roman"/>
          <w:sz w:val="24"/>
          <w:szCs w:val="24"/>
        </w:rPr>
        <w:t>Presupuesto de Egresos Comprometido no devengado.</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Default="00981B0C" w:rsidP="00FC33D1">
      <w:pPr>
        <w:pStyle w:val="Texto"/>
        <w:spacing w:before="20" w:after="20" w:line="240" w:lineRule="auto"/>
        <w:ind w:firstLine="0"/>
        <w:rPr>
          <w:rFonts w:ascii="Times New Roman" w:hAnsi="Times New Roman" w:cs="Times New Roman"/>
          <w:sz w:val="24"/>
          <w:szCs w:val="24"/>
        </w:rPr>
      </w:pPr>
      <w:r w:rsidRPr="00FC33D1">
        <w:rPr>
          <w:rFonts w:ascii="Times New Roman" w:hAnsi="Times New Roman" w:cs="Times New Roman"/>
          <w:sz w:val="24"/>
          <w:szCs w:val="24"/>
        </w:rPr>
        <w:t>VIII.1.3.6</w:t>
      </w:r>
      <w:r w:rsidRPr="00FC33D1">
        <w:rPr>
          <w:rFonts w:ascii="Times New Roman" w:hAnsi="Times New Roman" w:cs="Times New Roman"/>
          <w:sz w:val="24"/>
          <w:szCs w:val="24"/>
        </w:rPr>
        <w:tab/>
      </w:r>
      <w:r w:rsidRPr="00981B0C">
        <w:rPr>
          <w:rFonts w:ascii="Times New Roman" w:hAnsi="Times New Roman" w:cs="Times New Roman"/>
          <w:sz w:val="24"/>
          <w:szCs w:val="24"/>
        </w:rPr>
        <w:t xml:space="preserve">Traspaso al cierre del ejercicio de las modificaciones negativas </w:t>
      </w:r>
      <w:r w:rsidRPr="00FC33D1">
        <w:rPr>
          <w:rFonts w:ascii="Times New Roman" w:hAnsi="Times New Roman" w:cs="Times New Roman"/>
          <w:sz w:val="24"/>
          <w:szCs w:val="24"/>
        </w:rPr>
        <w:t>al Presupuesto aprobado.</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Default="00981B0C" w:rsidP="00FC33D1">
      <w:pPr>
        <w:pStyle w:val="Texto"/>
        <w:spacing w:before="20" w:after="20" w:line="240" w:lineRule="auto"/>
        <w:ind w:firstLine="0"/>
        <w:rPr>
          <w:rFonts w:ascii="Times New Roman" w:hAnsi="Times New Roman" w:cs="Times New Roman"/>
          <w:sz w:val="24"/>
          <w:szCs w:val="24"/>
        </w:rPr>
      </w:pPr>
      <w:r w:rsidRPr="00FC33D1">
        <w:rPr>
          <w:rFonts w:ascii="Times New Roman" w:hAnsi="Times New Roman" w:cs="Times New Roman"/>
          <w:sz w:val="24"/>
          <w:szCs w:val="24"/>
        </w:rPr>
        <w:t>VIII.1.3.7</w:t>
      </w:r>
      <w:r w:rsidRPr="00FC33D1">
        <w:rPr>
          <w:rFonts w:ascii="Times New Roman" w:hAnsi="Times New Roman" w:cs="Times New Roman"/>
          <w:sz w:val="24"/>
          <w:szCs w:val="24"/>
        </w:rPr>
        <w:tab/>
      </w:r>
      <w:r w:rsidRPr="00981B0C">
        <w:rPr>
          <w:rFonts w:ascii="Times New Roman" w:hAnsi="Times New Roman" w:cs="Times New Roman"/>
          <w:sz w:val="24"/>
          <w:szCs w:val="24"/>
        </w:rPr>
        <w:t xml:space="preserve">Traspaso al cierre del ejercicio de las modificaciones positivas </w:t>
      </w:r>
      <w:r w:rsidRPr="00FC33D1">
        <w:rPr>
          <w:rFonts w:ascii="Times New Roman" w:hAnsi="Times New Roman" w:cs="Times New Roman"/>
          <w:sz w:val="24"/>
          <w:szCs w:val="24"/>
        </w:rPr>
        <w:t>al Presupuesto aprobado.</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VIII.1.3.8</w:t>
      </w:r>
      <w:r w:rsidRPr="00FC33D1">
        <w:rPr>
          <w:rFonts w:ascii="Times New Roman" w:hAnsi="Times New Roman" w:cs="Times New Roman"/>
          <w:sz w:val="24"/>
          <w:szCs w:val="24"/>
        </w:rPr>
        <w:tab/>
      </w:r>
      <w:r w:rsidRPr="00981B0C">
        <w:rPr>
          <w:rFonts w:ascii="Times New Roman" w:hAnsi="Times New Roman" w:cs="Times New Roman"/>
          <w:sz w:val="24"/>
          <w:szCs w:val="24"/>
        </w:rPr>
        <w:t>Presupuesto de Egresos por ejercer no comprometido.</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VIII.1.3.9</w:t>
      </w:r>
      <w:r w:rsidRPr="00FC33D1">
        <w:rPr>
          <w:rFonts w:ascii="Times New Roman" w:hAnsi="Times New Roman" w:cs="Times New Roman"/>
          <w:sz w:val="24"/>
          <w:szCs w:val="24"/>
        </w:rPr>
        <w:tab/>
      </w:r>
      <w:r w:rsidRPr="00981B0C">
        <w:rPr>
          <w:rFonts w:ascii="Times New Roman" w:hAnsi="Times New Roman" w:cs="Times New Roman"/>
          <w:sz w:val="24"/>
          <w:szCs w:val="24"/>
        </w:rPr>
        <w:t>Asiento Final de los gastos durante el ejercicio –Determinación de Adeudos de Ejercicios Fiscales Anteriores-</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VIII.1.3.10</w:t>
      </w:r>
      <w:r w:rsidRPr="00FC33D1">
        <w:rPr>
          <w:rFonts w:ascii="Times New Roman" w:hAnsi="Times New Roman" w:cs="Times New Roman"/>
          <w:sz w:val="24"/>
          <w:szCs w:val="24"/>
        </w:rPr>
        <w:tab/>
      </w:r>
      <w:r w:rsidRPr="00981B0C">
        <w:rPr>
          <w:rFonts w:ascii="Times New Roman" w:hAnsi="Times New Roman" w:cs="Times New Roman"/>
          <w:sz w:val="24"/>
          <w:szCs w:val="24"/>
        </w:rPr>
        <w:t>Asiento Final de acuerdo con la Ley de Presupuesto (Superávit Financiero).</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VIII.1.3.11</w:t>
      </w:r>
      <w:r w:rsidRPr="00FC33D1">
        <w:rPr>
          <w:rFonts w:ascii="Times New Roman" w:hAnsi="Times New Roman" w:cs="Times New Roman"/>
          <w:sz w:val="24"/>
          <w:szCs w:val="24"/>
        </w:rPr>
        <w:tab/>
      </w:r>
      <w:r w:rsidRPr="00981B0C">
        <w:rPr>
          <w:rFonts w:ascii="Times New Roman" w:hAnsi="Times New Roman" w:cs="Times New Roman"/>
          <w:sz w:val="24"/>
          <w:szCs w:val="24"/>
        </w:rPr>
        <w:t>Asiento Final de acuerdo con la Ley de Presupuesto (Déficit Financiero).</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VIII.1.3.12</w:t>
      </w:r>
      <w:r w:rsidRPr="00FC33D1">
        <w:rPr>
          <w:rFonts w:ascii="Times New Roman" w:hAnsi="Times New Roman" w:cs="Times New Roman"/>
          <w:sz w:val="24"/>
          <w:szCs w:val="24"/>
        </w:rPr>
        <w:tab/>
      </w:r>
      <w:r w:rsidRPr="00981B0C">
        <w:rPr>
          <w:rFonts w:ascii="Times New Roman" w:hAnsi="Times New Roman" w:cs="Times New Roman"/>
          <w:sz w:val="24"/>
          <w:szCs w:val="24"/>
        </w:rPr>
        <w:t>Cierre presupuestario del Ejercicio con Superávit Financiero.</w:t>
      </w:r>
    </w:p>
    <w:p w:rsidR="00FC33D1" w:rsidRPr="00981B0C" w:rsidRDefault="00FC33D1" w:rsidP="00FC33D1">
      <w:pPr>
        <w:pStyle w:val="Texto"/>
        <w:spacing w:before="20" w:after="20" w:line="240" w:lineRule="auto"/>
        <w:ind w:firstLine="0"/>
        <w:rPr>
          <w:rFonts w:ascii="Times New Roman" w:hAnsi="Times New Roman" w:cs="Times New Roman"/>
          <w:webHidden/>
          <w:sz w:val="24"/>
          <w:szCs w:val="24"/>
        </w:rPr>
      </w:pPr>
    </w:p>
    <w:p w:rsidR="00981B0C" w:rsidRPr="00981B0C" w:rsidRDefault="00981B0C" w:rsidP="00FC33D1">
      <w:pPr>
        <w:pStyle w:val="Texto"/>
        <w:spacing w:before="20" w:after="20" w:line="240" w:lineRule="auto"/>
        <w:ind w:firstLine="0"/>
        <w:rPr>
          <w:rFonts w:ascii="Times New Roman" w:hAnsi="Times New Roman" w:cs="Times New Roman"/>
          <w:sz w:val="24"/>
          <w:szCs w:val="24"/>
        </w:rPr>
      </w:pPr>
      <w:r w:rsidRPr="00981B0C">
        <w:rPr>
          <w:rFonts w:ascii="Times New Roman" w:hAnsi="Times New Roman" w:cs="Times New Roman"/>
          <w:sz w:val="24"/>
          <w:szCs w:val="24"/>
        </w:rPr>
        <w:t>VIII.1.3.13</w:t>
      </w:r>
      <w:r w:rsidRPr="00FC33D1">
        <w:rPr>
          <w:rFonts w:ascii="Times New Roman" w:hAnsi="Times New Roman" w:cs="Times New Roman"/>
          <w:sz w:val="24"/>
          <w:szCs w:val="24"/>
        </w:rPr>
        <w:tab/>
      </w:r>
      <w:r w:rsidRPr="00981B0C">
        <w:rPr>
          <w:rFonts w:ascii="Times New Roman" w:hAnsi="Times New Roman" w:cs="Times New Roman"/>
          <w:sz w:val="24"/>
          <w:szCs w:val="24"/>
        </w:rPr>
        <w:t>Cierre presupuestario del Ejercicio con Déficit Financiero.</w:t>
      </w:r>
    </w:p>
    <w:p w:rsidR="00981B0C" w:rsidRPr="00981B0C" w:rsidRDefault="00981B0C" w:rsidP="00FC33D1">
      <w:pPr>
        <w:pStyle w:val="Texto"/>
        <w:spacing w:before="20" w:after="20" w:line="240" w:lineRule="auto"/>
        <w:ind w:firstLine="0"/>
        <w:rPr>
          <w:rFonts w:ascii="Times New Roman" w:hAnsi="Times New Roman" w:cs="Times New Roman"/>
          <w:sz w:val="24"/>
          <w:szCs w:val="24"/>
        </w:rPr>
      </w:pPr>
    </w:p>
    <w:p w:rsidR="00981B0C" w:rsidRPr="00981B0C" w:rsidRDefault="00981B0C" w:rsidP="00981B0C">
      <w:pPr>
        <w:pStyle w:val="Texto"/>
        <w:spacing w:after="0" w:line="360" w:lineRule="auto"/>
        <w:ind w:firstLine="289"/>
        <w:rPr>
          <w:sz w:val="24"/>
          <w:szCs w:val="24"/>
        </w:rPr>
      </w:pPr>
      <w:r w:rsidRPr="00981B0C">
        <w:rPr>
          <w:sz w:val="24"/>
          <w:szCs w:val="24"/>
        </w:rPr>
        <w:br w:type="page"/>
      </w:r>
    </w:p>
    <w:p w:rsidR="00F96974" w:rsidRPr="00F96974" w:rsidRDefault="00F96974" w:rsidP="00F96974">
      <w:pPr>
        <w:widowControl/>
        <w:autoSpaceDE/>
        <w:autoSpaceDN/>
        <w:spacing w:after="101" w:line="216" w:lineRule="exact"/>
        <w:ind w:firstLine="288"/>
        <w:jc w:val="both"/>
        <w:rPr>
          <w:rFonts w:ascii="Arial" w:eastAsia="Times New Roman" w:hAnsi="Arial" w:cs="Arial"/>
          <w:b/>
          <w:sz w:val="18"/>
          <w:szCs w:val="20"/>
          <w:lang w:val="es-ES" w:eastAsia="es-ES"/>
        </w:rPr>
      </w:pPr>
      <w:r w:rsidRPr="00F96974">
        <w:rPr>
          <w:rFonts w:ascii="Arial" w:eastAsia="Times New Roman" w:hAnsi="Arial" w:cs="Arial"/>
          <w:b/>
          <w:sz w:val="18"/>
          <w:szCs w:val="20"/>
          <w:lang w:val="es-ES" w:eastAsia="es-ES"/>
        </w:rPr>
        <w:lastRenderedPageBreak/>
        <w:t>I</w:t>
      </w:r>
      <w:r w:rsidRPr="00F96974">
        <w:rPr>
          <w:rFonts w:ascii="Arial" w:eastAsia="Times New Roman" w:hAnsi="Arial" w:cs="Arial"/>
          <w:b/>
          <w:sz w:val="18"/>
          <w:szCs w:val="20"/>
          <w:lang w:val="es-ES" w:eastAsia="es-ES"/>
        </w:rPr>
        <w:tab/>
        <w:t>ASIENTO DE APERTURA</w:t>
      </w:r>
    </w:p>
    <w:p w:rsidR="00F96974" w:rsidRPr="00F96974" w:rsidRDefault="00F96974" w:rsidP="00F96974">
      <w:pPr>
        <w:widowControl/>
        <w:autoSpaceDE/>
        <w:autoSpaceDN/>
        <w:spacing w:after="101" w:line="216" w:lineRule="exact"/>
        <w:ind w:firstLine="288"/>
        <w:jc w:val="both"/>
        <w:rPr>
          <w:rFonts w:ascii="Arial" w:eastAsia="Times New Roman" w:hAnsi="Arial" w:cs="Arial"/>
          <w:sz w:val="18"/>
          <w:szCs w:val="20"/>
          <w:lang w:val="es-ES" w:eastAsia="es-ES"/>
        </w:rPr>
      </w:pPr>
      <w:r w:rsidRPr="00F96974">
        <w:rPr>
          <w:rFonts w:ascii="Arial" w:eastAsia="Times New Roman" w:hAnsi="Arial" w:cs="Arial"/>
          <w:sz w:val="18"/>
          <w:szCs w:val="20"/>
          <w:lang w:val="es-ES" w:eastAsia="es-ES"/>
        </w:rPr>
        <w:t>Documento Fuente del Asiento: Auxiliar contable del ejercicio inmediato anterior.</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4"/>
        <w:gridCol w:w="3711"/>
        <w:gridCol w:w="718"/>
        <w:gridCol w:w="3349"/>
      </w:tblGrid>
      <w:tr w:rsidR="00F96974" w:rsidRPr="00F96974" w:rsidTr="00F54548">
        <w:trPr>
          <w:trHeight w:val="20"/>
          <w:tblHeader/>
        </w:trPr>
        <w:tc>
          <w:tcPr>
            <w:tcW w:w="4645" w:type="dxa"/>
            <w:gridSpan w:val="2"/>
            <w:shd w:val="clear" w:color="auto" w:fill="D9D9D9"/>
            <w:noWrap/>
            <w:vAlign w:val="center"/>
          </w:tcPr>
          <w:p w:rsidR="00F96974" w:rsidRPr="00F96974" w:rsidRDefault="00F96974" w:rsidP="00F96974">
            <w:pPr>
              <w:widowControl/>
              <w:autoSpaceDE/>
              <w:autoSpaceDN/>
              <w:spacing w:before="30" w:after="40" w:line="216" w:lineRule="exact"/>
              <w:jc w:val="center"/>
              <w:rPr>
                <w:rFonts w:ascii="Arial" w:eastAsia="Times New Roman" w:hAnsi="Arial" w:cs="Arial"/>
                <w:b/>
                <w:sz w:val="16"/>
                <w:szCs w:val="16"/>
                <w:lang w:val="es-ES" w:eastAsia="es-ES"/>
              </w:rPr>
            </w:pPr>
            <w:r w:rsidRPr="00F96974">
              <w:rPr>
                <w:rFonts w:ascii="Arial" w:eastAsia="Times New Roman" w:hAnsi="Arial" w:cs="Arial"/>
                <w:b/>
                <w:sz w:val="16"/>
                <w:szCs w:val="16"/>
                <w:lang w:val="es-ES" w:eastAsia="es-ES"/>
              </w:rPr>
              <w:t>Cargo</w:t>
            </w:r>
          </w:p>
        </w:tc>
        <w:tc>
          <w:tcPr>
            <w:tcW w:w="4067" w:type="dxa"/>
            <w:gridSpan w:val="2"/>
            <w:shd w:val="clear" w:color="auto" w:fill="D9D9D9"/>
            <w:vAlign w:val="center"/>
          </w:tcPr>
          <w:p w:rsidR="00F96974" w:rsidRPr="00F96974" w:rsidRDefault="00F96974" w:rsidP="00F96974">
            <w:pPr>
              <w:widowControl/>
              <w:autoSpaceDE/>
              <w:autoSpaceDN/>
              <w:spacing w:before="30" w:after="40" w:line="216" w:lineRule="exact"/>
              <w:jc w:val="center"/>
              <w:rPr>
                <w:rFonts w:ascii="Arial" w:eastAsia="Times New Roman" w:hAnsi="Arial" w:cs="Arial"/>
                <w:b/>
                <w:sz w:val="16"/>
                <w:szCs w:val="16"/>
                <w:lang w:val="es-ES" w:eastAsia="es-ES"/>
              </w:rPr>
            </w:pPr>
            <w:r w:rsidRPr="00F96974">
              <w:rPr>
                <w:rFonts w:ascii="Arial" w:eastAsia="Times New Roman" w:hAnsi="Arial" w:cs="Arial"/>
                <w:b/>
                <w:sz w:val="16"/>
                <w:szCs w:val="16"/>
                <w:lang w:val="es-ES" w:eastAsia="es-ES"/>
              </w:rPr>
              <w:t>Abono</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1.1.1.1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Efectivo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1.1.1.2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Bancos/Tesorería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1.1.1.3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Bancos/Dependencias y Otros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1.1.1.4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Inversiones Temporales (Hasta 3 meses)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1.1.1.4.1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Inversiones en Moneda Nacional CP</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1.1.1.4.2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Inversiones en Moneda Extranjera CP</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1.1.1.5</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Fondos con Afectación Específica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1.1.1.6</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Depósitos de Fondos de Terceros en Garantía y/o Administración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1.1.1.9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Otros Efectivos y Equivalentes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1.1.2.1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Inversiones Financieras de Corto Plazo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1.1.2.2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Cuentas por Cobrar a Corto Plazo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1.1.2.3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Deudores Diversos por Cobrar a Corto Plazo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1.1.2.4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Ingresos por Recuperar a Corto Plazo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1.1.2.5</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Deudores por Anticipos de la Tesorería a Corto Plazo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1.1.2.6</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Préstamos Otorgados a Corto Plazo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1.1.2.9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Otros Derechos a Recibir Efectivo o Equivalentes a Corto Plazo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1.1.3.1</w:t>
            </w:r>
          </w:p>
        </w:tc>
        <w:tc>
          <w:tcPr>
            <w:tcW w:w="3711"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Anticipo a Proveedores por Adquisición de Bienes y Prestación de Servicios a Corto Plazo</w:t>
            </w:r>
          </w:p>
        </w:tc>
        <w:tc>
          <w:tcPr>
            <w:tcW w:w="718"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1.1.3.2</w:t>
            </w:r>
          </w:p>
        </w:tc>
        <w:tc>
          <w:tcPr>
            <w:tcW w:w="3711"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Anticipo a Proveedores por Adquisición de Bienes Inmuebles y Muebles a Corto Plazo </w:t>
            </w:r>
          </w:p>
        </w:tc>
        <w:tc>
          <w:tcPr>
            <w:tcW w:w="718"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1.1.3.3</w:t>
            </w:r>
          </w:p>
        </w:tc>
        <w:tc>
          <w:tcPr>
            <w:tcW w:w="3711"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Anticipo a Proveedores por Adquisición de Bienes Intangibles a Corto Plazo </w:t>
            </w:r>
          </w:p>
        </w:tc>
        <w:tc>
          <w:tcPr>
            <w:tcW w:w="718"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1.1.3.4</w:t>
            </w:r>
          </w:p>
        </w:tc>
        <w:tc>
          <w:tcPr>
            <w:tcW w:w="3711"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Anticipo a Contratistas por Obras Públicas a Corto Plazo </w:t>
            </w:r>
          </w:p>
        </w:tc>
        <w:tc>
          <w:tcPr>
            <w:tcW w:w="718"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1.1.3.9</w:t>
            </w:r>
          </w:p>
        </w:tc>
        <w:tc>
          <w:tcPr>
            <w:tcW w:w="3711"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Otros Derechos a Recibir Bienes o Servicios a Corto Plazo</w:t>
            </w:r>
          </w:p>
        </w:tc>
        <w:tc>
          <w:tcPr>
            <w:tcW w:w="718"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1.1.4.1</w:t>
            </w:r>
          </w:p>
        </w:tc>
        <w:tc>
          <w:tcPr>
            <w:tcW w:w="3711"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Inventario de Mercancías para Venta </w:t>
            </w:r>
          </w:p>
        </w:tc>
        <w:tc>
          <w:tcPr>
            <w:tcW w:w="718"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1.1.4.2</w:t>
            </w:r>
          </w:p>
        </w:tc>
        <w:tc>
          <w:tcPr>
            <w:tcW w:w="3711"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Inventario de Mercancías Terminadas </w:t>
            </w:r>
          </w:p>
        </w:tc>
        <w:tc>
          <w:tcPr>
            <w:tcW w:w="718"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1.1.4.3</w:t>
            </w:r>
          </w:p>
        </w:tc>
        <w:tc>
          <w:tcPr>
            <w:tcW w:w="3711"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Inventario de Mercancías en Proceso de Elaboración </w:t>
            </w:r>
          </w:p>
        </w:tc>
        <w:tc>
          <w:tcPr>
            <w:tcW w:w="718"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1.1.4.4</w:t>
            </w:r>
          </w:p>
        </w:tc>
        <w:tc>
          <w:tcPr>
            <w:tcW w:w="3711"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Inventario de Materias Primas, Materiales y Suministros para Producción</w:t>
            </w:r>
          </w:p>
        </w:tc>
        <w:tc>
          <w:tcPr>
            <w:tcW w:w="718"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1.1.4.4.1</w:t>
            </w:r>
          </w:p>
        </w:tc>
        <w:tc>
          <w:tcPr>
            <w:tcW w:w="3711"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Productos Alimenticios, Agropecuarios y Forestales Adquiridos como Materia Prima </w:t>
            </w:r>
          </w:p>
        </w:tc>
        <w:tc>
          <w:tcPr>
            <w:tcW w:w="718"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1.1.4.4.2</w:t>
            </w:r>
          </w:p>
        </w:tc>
        <w:tc>
          <w:tcPr>
            <w:tcW w:w="3711"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Insumos Textiles Adquiridos como Materia Prima</w:t>
            </w:r>
          </w:p>
        </w:tc>
        <w:tc>
          <w:tcPr>
            <w:tcW w:w="718"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1.1.4.4.3</w:t>
            </w:r>
          </w:p>
        </w:tc>
        <w:tc>
          <w:tcPr>
            <w:tcW w:w="3711"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Productos de Papel, Cartón e Impresos Adquiridos como Materia Prima</w:t>
            </w:r>
          </w:p>
        </w:tc>
        <w:tc>
          <w:tcPr>
            <w:tcW w:w="718"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20"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1.1.4.4.4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Combustibles, Lubricantes y Aditivos Adquiridos, Carbón y sus Derivados Adquiridos como Materia Prima</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1.1.4.4.5</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Productos Químicos, Farmacéuticos y de Laboratorio Adquiridos como Materia Prima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1.1.4.4.6</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Productos Metálicos y a Base de Minerales no </w:t>
            </w:r>
            <w:r w:rsidRPr="00F96974">
              <w:rPr>
                <w:rFonts w:ascii="Arial" w:eastAsia="Times New Roman" w:hAnsi="Arial" w:cs="Arial"/>
                <w:sz w:val="16"/>
                <w:szCs w:val="16"/>
                <w:lang w:val="es-ES" w:eastAsia="es-ES"/>
              </w:rPr>
              <w:lastRenderedPageBreak/>
              <w:t>Metálicos Adquiridos como Materia Prima</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1.1.4.4.7</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Productos de Cuero, Piel, Plástico y Hule Adquiridos como Materia Prima</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1.1.4.4.9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Otros Productos y Mercancías Adquiridas como Materia Prima</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1.1.4.5</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Bienes en Tránsito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1.1.5.1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Almacén de Materiales y Suministros de Consumo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1.1.9.1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Valores en Garantía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1.1.9.2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Bienes en Garantía (excluye depósitos de fondos)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1.1.9.3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Bienes Derivados de Embargos, Decomisos, Aseguramientos y Dación en Pago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Inversiones a Largo Plazo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1.2.1.1.1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Depósitos a LP en Moneda Nacional</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1.2.1.1.2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Depósitos a LP en Moneda Extranjera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Títulos y Valores a Largo Plazo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1.2.1.2.1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Bonos a LP</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1.2.1.2.2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Valores Representativos de Deuda a LP</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1.2.1.2.3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Obligaciones Negociables a LP</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1.2.1.2.9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Otros Valores a LP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Fideicomisos, Mandatos y Contratos Análogos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1.2.1.3.1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Fideicomisos, Mandatos y Contratos Análogos del Poder Ejecutivo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1.2.1.3.2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Fideicomisos, Mandatos y Contratos Análogos del Poder Legislativo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1.2.1.3.3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Fideicomisos, Mandatos y Contratos Análogos del Poder Judicial</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1.2.1.3.4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Fideicomisos, Mandatos y Contratos Análogos Públicos no Empresariales y no Financieros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1.2.1.3.5</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Fideicomisos, Mandatos y Contratos Análogos Públicos Empresariales y no Financieros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1.2.1.3.6</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Fideicomisos, Mandatos y Contratos Análogos Públicos Financieros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1.2.1.3.7</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Fideicomisos, Mandatos y Contratos Análogos de Entidades Federativas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1.2.1.3.8</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Fideicomisos, Mandatos y Contratos Análogos de Municipios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1.2.1.3.9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Otros Fideicomisos, Mandatos y Contratos Análogos</w:t>
            </w:r>
          </w:p>
          <w:p w:rsidR="00F96974" w:rsidRPr="00F96974" w:rsidRDefault="00F96974" w:rsidP="00F96974">
            <w:pPr>
              <w:widowControl/>
              <w:autoSpaceDE/>
              <w:autoSpaceDN/>
              <w:spacing w:before="20" w:after="30" w:line="216" w:lineRule="exact"/>
              <w:rPr>
                <w:rFonts w:ascii="Arial" w:eastAsia="Times New Roman" w:hAnsi="Arial" w:cs="Arial"/>
                <w:sz w:val="16"/>
                <w:szCs w:val="16"/>
                <w:lang w:val="es-ES" w:eastAsia="es-ES"/>
              </w:rPr>
            </w:pPr>
            <w:r>
              <w:rPr>
                <w:rFonts w:ascii="Arial" w:eastAsia="MS Mincho" w:hAnsi="Arial" w:cs="Arial"/>
                <w:i/>
                <w:iCs/>
                <w:color w:val="0000FF"/>
                <w:sz w:val="14"/>
                <w:szCs w:val="14"/>
                <w:lang w:val="es-ES" w:eastAsia="es-ES"/>
              </w:rPr>
              <w:t xml:space="preserve"> su</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Participaciones y Aportaciones de Capital</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1.2.1.4.1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Participaciones y Aportaciones de Capital a LP en el Sector Público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1.2.1.4.2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Participaciones y Aportaciones de Capital a LP en el Sector Privado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1.2.1.4.3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Participaciones y Aportaciones de Capital a LP en el Sector Externo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1.2.2.1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Documentos por Cobrar a Largo Plazo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1.2.2.2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Deudores Diversos a Largo Plazo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lastRenderedPageBreak/>
              <w:t>1.2.2.3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Ingresos por Recuperar a Largo Plazo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1.2.2.4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Préstamos Otorgados a Largo Plazo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1.2.2.4.1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Préstamos Otorgados a LP al Sector Público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1.2.2.4.2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Préstamos Otorgados a LP al Sector Privado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1.2.2.4.3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Préstamos Otorgados a LP al Sector Externo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1.2.2.9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Otros Derechos a Recibir Efectivo o Equivalentes a Largo Plazo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Terrenos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Viviendas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Edificios no Habitacionales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Infraestructura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1.2.3.4.1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Infraestructura de Carreteras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1.2.3.4.2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Infraestructura Ferroviaria y Multimodal</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1.2.3.4.3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Infraestructura Portuaria</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1.2.3.4.4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Infraestructura Aeroportuaria</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1.2.3.4.5</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Infraestructura de Telecomunicaciones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1.2.3.4.6</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Infraestructura de Agua Potable, Saneamiento, Hidroagrícola y Control de Inundaciones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1.2.3.4.7</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Infraestructura Eléctrica</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1.2.3.4.8</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Infraestructura de Producción de Hidrocarburos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1.2.3.4.9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Infraestructura de Refinación, Gas y Petroquímica</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1.2.3.5</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Construcciones en Proceso en Bienes de Dominio Público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1.2.3.5.1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Edificación Habitacional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1.2.3.5.2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Edificación no Habitacional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1.2.3.5.3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Construcción de Obras para el Abastecimiento de Agua, Petróleo, Gas, Electricidad y Telecomunicaciones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1.2.3.5.4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División de Terrenos y Construcción de Obras de Urbanización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1.2.3.5.5</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Construcción de Vías de Comunicación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1.2.3.5.6</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Otras Construcciones de Ingeniería Civil u Obra Pesada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1.2.3.5.7</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Instalaciones y Equipamiento en Construcciones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1.2.3.5.9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Trabajos de Acabados en Edificaciones y Otros Trabajos Especializados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1.2.3.6</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Construcciones en Proceso en Bienes Propios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1.2.3.6.1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Edificación Habitacional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1.2.3.6.2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Edificación no Habitacional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1.2.3.6.3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Construcción de Obras para el Abastecimiento de Agua, Petróleo, Gas, Electricidad y Telecomunicaciones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1.2.3.6.4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División de Terrenos y Construcción de Obras de Urbanización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1.2.3.6.5</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Construcción de Vías de Comunicación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lastRenderedPageBreak/>
              <w:t>1.2.3.6.6</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Otras Construcciones de Ingeniería Civil u Obra Pesada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1.2.3.6.7</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Instalaciones y Equipamiento en Construcciones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1.2.3.6.9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Trabajos de Acabados en Edificaciones y Otros Trabajos Especializados en Proceso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1.2.3.9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Otros Bienes Inmuebles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Mobiliario y Equipo de Administración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1.2.4.1.1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Muebles de Oficina y Estantería</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1.2.4.1.2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Muebles, Excepto de Oficina y Estantería</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1.2.4.1.3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Equipo de Cómputo y de Tecnologías de la Información</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1.2.4.1.9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Otros Mobiliarios y Equipos de Administración</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Mobiliario y Equipo Educacional y Recreativo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1.2.4.2.1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Equipos y Aparatos Audiovisuales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1.2.4.2.2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Aparatos Deportivos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1.2.4.2.3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Cámaras Fotográficas y de Video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1.2.4.2.9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Otro Mobiliario y Equipo Educacional y Recreativo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Equipo e Instrumental Médico y de Laboratorio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1.2.4.3.1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Equipo Médico y de Laboratorio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1.2.4.3.2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Instrumental Médico y de Laboratorio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Equipo de Transporte</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1.2.4.4.1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Automóviles y Equipo Terrestre</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1.2.4.4.2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Carrocerías y Remolques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1.2.4.4.3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Equipo Aeroespacial</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1.2.4.4.4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Equipo Ferroviario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1.2.4.4.5</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Embarcaciones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1.2.4.4.9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Otros Equipos de Transporte</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1.2.4.5</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Equipo de Defensa y Seguridad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1.2.4.6</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Maquinaria, Otros Equipos y Herramientas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1.2.4.6.1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Maquinaria y Equipo Agropecuario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1.2.4.6.2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Maquinaria y Equipo Industrial</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1.2.4.6.3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Maquinaria y Equipo de Construcción</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1.2.4.6.4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Sistemas de Aire Acondicionado, Calefacción y de Refrigeración Industrial y Comercial</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1.2.4.6.5</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Equipo de Comunicación y Telecomunicación</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1.2.4.6.6</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Equipos de Generación Eléctrica, Aparatos y Accesorios Eléctricos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1.2.4.6.7</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Herramientas y Máquinas-Herramienta</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1.2.4.6.9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Otros Equipos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1.2.4.7</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Colecciones, Obras de Arte y Objetos Valiosos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1.2.4.7.1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Bienes Artísticos, Culturales y Científicos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1.2.4.7.2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Objetos de Valor</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1.2.4.8</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Activos Biológicos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1.2.4.8.1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Bovinos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1.2.4.8.2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Porcinos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lastRenderedPageBreak/>
              <w:t>1.2.4.8.3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Aves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1.2.4.8.4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Ovinos y Caprinos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1.2.4.8.5</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Peces y Acuicultura</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1.2.4.8.6</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Equinos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1.2.4.8.7</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Especies Menores y de Zoológico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1.2.4.8.8</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Árboles y Plantas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1.2.4.8.9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Otros Activos Biológicos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1.2.5.1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Software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pt-PT"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pt-PT"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1.2.5.2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Patentes, Marcas y Derechos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1.2.5.2.1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Patentes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1.2.5.2.2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Marcas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1.2.5.2.3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Derechos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1.2.5.3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Concesiones y Franquicias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1.2.5.3.1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Concesiones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1.2.5.3.2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Franquicias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1.2.5.4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Licencias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1.2.5.4.1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Licencias Informáticas e Intelectuales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1.2.5.4.2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Licencias Industriales, Comerciales y Otras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1.2.5.9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Otros Activos Intangibles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1.2.7.1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Estudios, Formulación y Evaluación de Proyectos</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1.2.7.2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Derechos Sobre Bienes en Régimen de Arrendamiento Financiero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1.2.7.3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Gastos Pagados por Adelantado a Largo Plazo</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1.2.7.4</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Anticipos a Largo Plazo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1.2.7.5</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Beneficios al Retiro de Empleados Pagados por Adelantado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1.2.7.9</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Otros Activos Diferidos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1.2.9.1</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Bienes en Concesión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1.2.9.2</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Bienes en Arrendamiento Financiero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1.2.9.3</w:t>
            </w: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Bienes en Comodato </w:t>
            </w: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2.1.1.1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Servicios Personales por Pagar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2.1.1.2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Proveedores por Pagar a Corto Plazo</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2.1.1.3</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Contratistas por Obras Públicas por Pagar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2.1.1.4</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Participaciones y Aportaciones por Pagar a Corto Plazo</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2.1.1.5</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Transferencias Otorgadas por Pagar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2.1.1.6</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Intereses, Comisiones y Otros Gastos de la Deuda Pública por Pagar a Corto Plazo</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2.1.1.7</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Retenciones y Contribuciones por Pagar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2.1.1.8</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Devoluciones de la Ley de Ingresos por Pagar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2.1.1.9</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Otras Cuentas por Pagar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2.1.2.1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Documentos Comerciales por Pagar a Corto </w:t>
            </w:r>
            <w:r w:rsidRPr="00F96974">
              <w:rPr>
                <w:rFonts w:ascii="Arial" w:eastAsia="Times New Roman" w:hAnsi="Arial" w:cs="Arial"/>
                <w:sz w:val="16"/>
                <w:szCs w:val="16"/>
                <w:lang w:val="es-ES" w:eastAsia="es-ES"/>
              </w:rPr>
              <w:lastRenderedPageBreak/>
              <w:t xml:space="preserve">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2.1.2.2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Documentos con Contratistas por Obra Pública por Pagar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2.1.2.9</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Otros Documentos por Pagar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2.1.3.1</w:t>
            </w:r>
          </w:p>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Porción a Corto Plazo de la Deuda Pública Interna</w:t>
            </w:r>
          </w:p>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2.1.3.2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Porción a Corto Plazo de la Deuda Pública Externa</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2.1.3.3</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Porción a Corto Plazo de Arrendamiento Financiero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2.1.4.1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Títulos y Valores de la Deuda Pública Interna a Corto Plazo</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2.1.4.2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Títulos y Valores de la Deuda Pública Externa a Corto Plazo</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2.1.5.1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Ingresos Cobrados por Adelantado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2.1.5.2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Intereses Cobrados por Adelantado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2.1.5.9</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Otros Pasivos Diferidos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2.1.6.1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Fondos en Garantía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2.1.6.2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Fondos en Administración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2.1.6.3</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Fondos Contingentes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2.1.6.4</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Fondos de Fideicomisos, Mandatos y Contratos Análogos a Corto Plazo</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2.1.6.5</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Otros Fondos de Terceros en Garantía y/o Administración a Corto Plazo</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2.1.6.6</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Valores y Bienes en Garantía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2.1.7.1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Provisión para Demandas y Juicios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2.1.7.2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Provisión para Contingencias a Corto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2.1.7.9</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Otras Provisiones a Corto Plazo </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2.1.9.1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Ingresos por Clasificar </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2.1.9.2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Recaudación por Participar </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2.1.9.9</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Otros Pasivos Circulantes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2.2.1.1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Proveedores por Pagar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2.2.1.2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Contratistas por Obra Pública por Pagar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2.2.2.1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Documentos Comerciales por Pagar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2.2.2.2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Documentos con Contratistas por Obra Pública por Pagar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2.2.2.9</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Otros Documentos por Pagar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2.2.3.1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Títulos y Valores de la Deuda Pública Interna a Largo Plazo</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2.2.3.2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Títulos y Valores de la Deuda Pública Externa a Largo Plazo</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2.2.3.3</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Préstamos de la Deuda Pública Interna por Pagar a Largo Plazo</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2.2.3.4</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Préstamos de la Deuda Pública Externa por Pagar a Largo Plazo</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2.2.3.5</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Arrendamiento Financiero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2.2.4.1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Créditos Diferidos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2.2.4.2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Intereses Cobrados por Adelantado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2.2.4.9</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Otros Pasivos Diferidos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2.2.5.1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Fondos en Garantía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2.2.5.2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Fondos en Administración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2.2.5.3</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Fondos Contingentes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2.2.5.4</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Fondos de Fideicomisos, Mandatos y Contratos Análogos a Largo Plazo</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2.2.5.5</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Otros Fondos de Terceros en Garantía y/o Administración a Largo Plazo</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2.2.5.6</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Valores y Bienes en Garantía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2.2.6.1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Provisión para Demandas y Juicios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2.2.6.2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Provisión para Pensiones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2.2.6.3</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Provisión para Contingencias a Largo Plazo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2.2.6.9</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Otras Provisiones a Largo Plazo </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3.1.1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Aportaciones </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3.1.2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Donaciones de Capital</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3.1.3</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Actualización de Hacienda Pública/ Patrimonio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3.2.1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Resultados del Ejercicio (Ahorro/ Desahorro)</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3.2.2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Resultados de Ejercicios Anteriores </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3.2.3</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Revalúos</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3.2.3.1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Revalúo de Bienes Inmuebles </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3.2.3.2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Revalúo de Bienes Muebles </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3.2.3.3</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Revalúo de Bienes Intangibles </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3.2.3.9</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Otros Revalúos </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3.2.4</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Reservas</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3.2.4.1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Reservas de Patrimonio</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3.2.4.2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Reservas Territoriales </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3.2.4.3</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Reservas por Contingencias</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3.2.5</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Rectificaciones de Resultados de Ejercicios Anteriores </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3.2.5.1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Cambios en Políticas Contables </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3.2.5.2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Cambios por Errores Contables </w:t>
            </w:r>
          </w:p>
        </w:tc>
      </w:tr>
      <w:tr w:rsidR="00F96974" w:rsidRPr="00F96974"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3.3.1</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 xml:space="preserve">Resultado por Posición Monetaria </w:t>
            </w:r>
          </w:p>
        </w:tc>
      </w:tr>
      <w:tr w:rsidR="00F96974" w:rsidRPr="00A02150" w:rsidTr="00F54548">
        <w:trPr>
          <w:trHeight w:val="20"/>
        </w:trPr>
        <w:tc>
          <w:tcPr>
            <w:tcW w:w="934"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3711"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p>
        </w:tc>
        <w:tc>
          <w:tcPr>
            <w:tcW w:w="718"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3.3.2</w:t>
            </w:r>
          </w:p>
        </w:tc>
        <w:tc>
          <w:tcPr>
            <w:tcW w:w="3349" w:type="dxa"/>
            <w:vAlign w:val="center"/>
          </w:tcPr>
          <w:p w:rsidR="00F96974" w:rsidRPr="00F96974" w:rsidRDefault="00F96974" w:rsidP="00F96974">
            <w:pPr>
              <w:widowControl/>
              <w:autoSpaceDE/>
              <w:autoSpaceDN/>
              <w:spacing w:before="20" w:after="30" w:line="216" w:lineRule="exact"/>
              <w:jc w:val="both"/>
              <w:rPr>
                <w:rFonts w:ascii="Arial" w:eastAsia="Times New Roman" w:hAnsi="Arial" w:cs="Arial"/>
                <w:sz w:val="16"/>
                <w:szCs w:val="16"/>
                <w:lang w:val="es-ES" w:eastAsia="es-ES"/>
              </w:rPr>
            </w:pPr>
            <w:r w:rsidRPr="00F96974">
              <w:rPr>
                <w:rFonts w:ascii="Arial" w:eastAsia="Times New Roman" w:hAnsi="Arial" w:cs="Arial"/>
                <w:sz w:val="16"/>
                <w:szCs w:val="16"/>
                <w:lang w:val="es-ES" w:eastAsia="es-ES"/>
              </w:rPr>
              <w:t>Resultado por Tenencia de Activos no Monetarios</w:t>
            </w:r>
          </w:p>
        </w:tc>
      </w:tr>
    </w:tbl>
    <w:p w:rsidR="00981B0C" w:rsidRPr="00C73B5A" w:rsidRDefault="00981B0C" w:rsidP="00981B0C">
      <w:pPr>
        <w:widowControl/>
        <w:autoSpaceDE/>
        <w:autoSpaceDN/>
        <w:spacing w:afterLines="101" w:after="242" w:line="360" w:lineRule="auto"/>
        <w:jc w:val="both"/>
        <w:rPr>
          <w:rFonts w:ascii="Times New Roman" w:eastAsia="Times New Roman" w:hAnsi="Times New Roman" w:cs="Times New Roman"/>
          <w:sz w:val="24"/>
          <w:szCs w:val="24"/>
          <w:lang w:val="es-ES" w:eastAsia="es-ES"/>
        </w:rPr>
      </w:pPr>
    </w:p>
    <w:p w:rsidR="00BA56E2" w:rsidRDefault="00BA56E2"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BA56E2" w:rsidRDefault="00BA56E2"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lastRenderedPageBreak/>
        <w:t>II</w:t>
      </w:r>
      <w:r w:rsidRPr="00E4404A">
        <w:rPr>
          <w:rFonts w:ascii="Arial" w:eastAsia="Times New Roman" w:hAnsi="Arial" w:cs="Arial"/>
          <w:b/>
          <w:sz w:val="18"/>
          <w:szCs w:val="20"/>
          <w:lang w:val="es-ES" w:eastAsia="es-ES"/>
        </w:rPr>
        <w:tab/>
        <w:t>OPERACIONES RELACIONADAS CON EL EJERCICIO DE LA LEY DE INGRESOS</w:t>
      </w:r>
    </w:p>
    <w:p w:rsidR="00E4404A" w:rsidRDefault="00E4404A" w:rsidP="007535F9">
      <w:pPr>
        <w:widowControl/>
        <w:autoSpaceDE/>
        <w:autoSpaceDN/>
        <w:spacing w:after="101" w:line="216" w:lineRule="exact"/>
        <w:ind w:left="1080" w:hanging="792"/>
        <w:jc w:val="both"/>
        <w:rPr>
          <w:rFonts w:ascii="Arial" w:eastAsia="Times New Roman" w:hAnsi="Arial" w:cs="Arial"/>
          <w:b/>
          <w:smallCaps/>
          <w:sz w:val="18"/>
          <w:szCs w:val="18"/>
          <w:lang w:val="es-ES" w:eastAsia="es-ES"/>
        </w:rPr>
      </w:pPr>
      <w:r w:rsidRPr="00E4404A">
        <w:rPr>
          <w:rFonts w:ascii="Arial" w:eastAsia="Times New Roman" w:hAnsi="Arial" w:cs="Arial"/>
          <w:b/>
          <w:sz w:val="18"/>
          <w:szCs w:val="20"/>
          <w:lang w:val="es-ES" w:eastAsia="es-ES"/>
        </w:rPr>
        <w:t>II.1</w:t>
      </w:r>
      <w:r w:rsidRPr="00E4404A">
        <w:rPr>
          <w:rFonts w:ascii="Arial" w:eastAsia="Times New Roman" w:hAnsi="Arial" w:cs="Arial"/>
          <w:b/>
          <w:sz w:val="18"/>
          <w:szCs w:val="20"/>
          <w:lang w:val="es-ES" w:eastAsia="es-ES"/>
        </w:rPr>
        <w:tab/>
      </w:r>
      <w:r w:rsidRPr="00E4404A">
        <w:rPr>
          <w:rFonts w:ascii="Arial" w:eastAsia="Times New Roman" w:hAnsi="Arial" w:cs="Arial"/>
          <w:b/>
          <w:smallCaps/>
          <w:sz w:val="18"/>
          <w:szCs w:val="18"/>
          <w:lang w:val="es-ES" w:eastAsia="es-ES"/>
        </w:rPr>
        <w:t>Ingresos por Impuestos, Cuotas y Aportaciones de Seguridad Social, Contribuciones de Mejoras, Derechos, Productos, Aprovechamientos, Venta de Bienes y Prestación de Servicios, y Otros Ingresos; así como por Participaciones, Aportaciones, Convenios, Incentivos Derivados de la Colaboración Fiscal, Fondos Distintos de Aportaciones, Transferencias, Asignaciones, Subsidios y Subvenci</w:t>
      </w:r>
      <w:r w:rsidR="007535F9">
        <w:rPr>
          <w:rFonts w:ascii="Arial" w:eastAsia="Times New Roman" w:hAnsi="Arial" w:cs="Arial"/>
          <w:b/>
          <w:smallCaps/>
          <w:sz w:val="18"/>
          <w:szCs w:val="18"/>
          <w:lang w:val="es-ES" w:eastAsia="es-ES"/>
        </w:rPr>
        <w:t>ones, y Pensiones y Jubilaciones</w:t>
      </w:r>
    </w:p>
    <w:p w:rsidR="007535F9" w:rsidRPr="007535F9" w:rsidRDefault="007535F9" w:rsidP="007535F9">
      <w:pPr>
        <w:widowControl/>
        <w:autoSpaceDE/>
        <w:autoSpaceDN/>
        <w:spacing w:after="101" w:line="216" w:lineRule="exact"/>
        <w:ind w:left="1080" w:hanging="792"/>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II.1.1</w:t>
      </w:r>
      <w:r w:rsidRPr="00E4404A">
        <w:rPr>
          <w:rFonts w:ascii="Arial" w:eastAsia="Times New Roman" w:hAnsi="Arial" w:cs="Arial"/>
          <w:b/>
          <w:sz w:val="18"/>
          <w:szCs w:val="20"/>
          <w:lang w:val="es-ES" w:eastAsia="es-ES"/>
        </w:rPr>
        <w:tab/>
        <w:t>Impuestos</w:t>
      </w: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II.1.1.1</w:t>
      </w:r>
      <w:r w:rsidRPr="00E4404A">
        <w:rPr>
          <w:rFonts w:ascii="Arial" w:eastAsia="Times New Roman" w:hAnsi="Arial" w:cs="Arial"/>
          <w:sz w:val="18"/>
          <w:szCs w:val="20"/>
          <w:lang w:val="es-ES" w:eastAsia="es-ES"/>
        </w:rPr>
        <w:tab/>
        <w:t>Registro de la clasificación de ingresos devengados, previamente recaudados, por concepto de Impuestos. Complemento con modelos de asientos IV.1.1.1 y IV.1.1.2.</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Resumen de distribución de Ingresos de la oficina recaudadora o documento equivalente.</w:t>
      </w:r>
    </w:p>
    <w:tbl>
      <w:tblPr>
        <w:tblW w:w="87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602"/>
        <w:gridCol w:w="750"/>
        <w:gridCol w:w="3610"/>
      </w:tblGrid>
      <w:tr w:rsidR="00E4404A" w:rsidRPr="00E4404A" w:rsidTr="00F54548">
        <w:trPr>
          <w:trHeight w:val="20"/>
          <w:jc w:val="center"/>
        </w:trPr>
        <w:tc>
          <w:tcPr>
            <w:tcW w:w="4352" w:type="dxa"/>
            <w:gridSpan w:val="2"/>
            <w:shd w:val="clear" w:color="auto" w:fill="D9D9D9"/>
            <w:noWrap/>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Cargo</w:t>
            </w:r>
          </w:p>
        </w:tc>
        <w:tc>
          <w:tcPr>
            <w:tcW w:w="4360"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Abono</w:t>
            </w:r>
          </w:p>
        </w:tc>
      </w:tr>
      <w:tr w:rsidR="00E4404A" w:rsidRPr="00E4404A" w:rsidTr="00F54548">
        <w:trPr>
          <w:trHeight w:val="20"/>
          <w:jc w:val="center"/>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2.1.9.1</w:t>
            </w: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Ingresos por Clasificar</w:t>
            </w:r>
          </w:p>
        </w:tc>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p>
        </w:tc>
        <w:tc>
          <w:tcPr>
            <w:tcW w:w="361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p>
        </w:tc>
      </w:tr>
      <w:tr w:rsidR="00E4404A" w:rsidRPr="00E4404A" w:rsidTr="00F54548">
        <w:trPr>
          <w:trHeight w:val="20"/>
          <w:jc w:val="center"/>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p>
        </w:tc>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4.1.1.1</w:t>
            </w:r>
          </w:p>
        </w:tc>
        <w:tc>
          <w:tcPr>
            <w:tcW w:w="361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Impuestos Sobre los Ingresos</w:t>
            </w:r>
          </w:p>
        </w:tc>
      </w:tr>
      <w:tr w:rsidR="00E4404A" w:rsidRPr="00E4404A" w:rsidTr="00F54548">
        <w:trPr>
          <w:trHeight w:val="20"/>
          <w:jc w:val="center"/>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p>
        </w:tc>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4.1.1.2</w:t>
            </w:r>
          </w:p>
        </w:tc>
        <w:tc>
          <w:tcPr>
            <w:tcW w:w="361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Impuestos Sobre el Patrimonio</w:t>
            </w:r>
          </w:p>
        </w:tc>
      </w:tr>
      <w:tr w:rsidR="00E4404A" w:rsidRPr="00A02150" w:rsidTr="00F54548">
        <w:trPr>
          <w:trHeight w:val="20"/>
          <w:jc w:val="center"/>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p>
        </w:tc>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4.1.1.3</w:t>
            </w:r>
          </w:p>
        </w:tc>
        <w:tc>
          <w:tcPr>
            <w:tcW w:w="361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Impuestos Sobre la Producción, el Consumo y las Transacciones</w:t>
            </w:r>
          </w:p>
        </w:tc>
      </w:tr>
      <w:tr w:rsidR="00E4404A" w:rsidRPr="00E4404A" w:rsidTr="00F54548">
        <w:trPr>
          <w:trHeight w:val="20"/>
          <w:jc w:val="center"/>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 </w:t>
            </w: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 </w:t>
            </w:r>
          </w:p>
        </w:tc>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4.1.1.4</w:t>
            </w:r>
          </w:p>
        </w:tc>
        <w:tc>
          <w:tcPr>
            <w:tcW w:w="361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Impuestos al Comercio Exterior</w:t>
            </w:r>
          </w:p>
        </w:tc>
      </w:tr>
      <w:tr w:rsidR="00E4404A" w:rsidRPr="00A02150" w:rsidTr="00F54548">
        <w:trPr>
          <w:trHeight w:val="20"/>
          <w:jc w:val="center"/>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 </w:t>
            </w: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 </w:t>
            </w:r>
          </w:p>
        </w:tc>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4.1.1.5</w:t>
            </w:r>
          </w:p>
        </w:tc>
        <w:tc>
          <w:tcPr>
            <w:tcW w:w="361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Impuestos Sobre Nóminas y Asimilables</w:t>
            </w:r>
          </w:p>
        </w:tc>
      </w:tr>
      <w:tr w:rsidR="00E4404A" w:rsidRPr="00E4404A" w:rsidTr="00F54548">
        <w:trPr>
          <w:trHeight w:val="20"/>
          <w:jc w:val="center"/>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 </w:t>
            </w: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 </w:t>
            </w:r>
          </w:p>
        </w:tc>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4.1.1.6</w:t>
            </w:r>
          </w:p>
        </w:tc>
        <w:tc>
          <w:tcPr>
            <w:tcW w:w="361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Impuestos Ecológicos</w:t>
            </w:r>
          </w:p>
        </w:tc>
      </w:tr>
      <w:tr w:rsidR="00E4404A" w:rsidRPr="00E4404A" w:rsidTr="00F54548">
        <w:trPr>
          <w:trHeight w:val="20"/>
          <w:jc w:val="center"/>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p>
        </w:tc>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4.1.1.7</w:t>
            </w:r>
          </w:p>
        </w:tc>
        <w:tc>
          <w:tcPr>
            <w:tcW w:w="361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Accesorios de Impuestos</w:t>
            </w:r>
          </w:p>
        </w:tc>
      </w:tr>
      <w:tr w:rsidR="00E4404A" w:rsidRPr="00A02150" w:rsidTr="00F54548">
        <w:trPr>
          <w:trHeight w:val="20"/>
          <w:jc w:val="center"/>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p>
        </w:tc>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4.1.1.8</w:t>
            </w:r>
          </w:p>
        </w:tc>
        <w:tc>
          <w:tcPr>
            <w:tcW w:w="361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MX" w:eastAsia="es-ES"/>
              </w:rPr>
              <w:t>Impuestos no Comprendidos en la Ley de Ingresos Vigente, Causados en Ejercicios Fiscales Anteriores Pendientes de Liquidación o Pago</w:t>
            </w:r>
          </w:p>
        </w:tc>
      </w:tr>
      <w:tr w:rsidR="00E4404A" w:rsidRPr="00E4404A" w:rsidTr="00F54548">
        <w:trPr>
          <w:trHeight w:val="20"/>
          <w:jc w:val="center"/>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p>
        </w:tc>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4.1.1.9</w:t>
            </w:r>
          </w:p>
        </w:tc>
        <w:tc>
          <w:tcPr>
            <w:tcW w:w="361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Otros Impuestos</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II.1.1.2</w:t>
      </w:r>
      <w:r w:rsidRPr="00E4404A">
        <w:rPr>
          <w:rFonts w:ascii="Arial" w:eastAsia="Times New Roman" w:hAnsi="Arial" w:cs="Arial"/>
          <w:sz w:val="18"/>
          <w:szCs w:val="20"/>
          <w:lang w:val="es-ES" w:eastAsia="es-ES"/>
        </w:rPr>
        <w:tab/>
        <w:t>Registro del devengado de Impuestos determinables.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Documento emitido por autoridad competente.</w:t>
      </w:r>
    </w:p>
    <w:tbl>
      <w:tblPr>
        <w:tblW w:w="87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5"/>
        <w:gridCol w:w="3591"/>
        <w:gridCol w:w="748"/>
        <w:gridCol w:w="3598"/>
      </w:tblGrid>
      <w:tr w:rsidR="00E4404A" w:rsidRPr="00E4404A" w:rsidTr="00F54548">
        <w:trPr>
          <w:trHeight w:val="20"/>
          <w:jc w:val="center"/>
        </w:trPr>
        <w:tc>
          <w:tcPr>
            <w:tcW w:w="4366" w:type="dxa"/>
            <w:gridSpan w:val="2"/>
            <w:shd w:val="clear" w:color="auto" w:fill="D9D9D9"/>
            <w:noWrap/>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18"/>
                <w:lang w:val="es-ES" w:eastAsia="es-ES"/>
              </w:rPr>
            </w:pPr>
            <w:r w:rsidRPr="00E4404A">
              <w:rPr>
                <w:rFonts w:ascii="Arial" w:eastAsia="Times New Roman" w:hAnsi="Arial" w:cs="Arial"/>
                <w:b/>
                <w:sz w:val="16"/>
                <w:szCs w:val="18"/>
                <w:lang w:val="es-ES" w:eastAsia="es-ES"/>
              </w:rPr>
              <w:t>Cargo</w:t>
            </w:r>
          </w:p>
        </w:tc>
        <w:tc>
          <w:tcPr>
            <w:tcW w:w="4346"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18"/>
                <w:lang w:val="es-ES" w:eastAsia="es-ES"/>
              </w:rPr>
            </w:pPr>
            <w:r w:rsidRPr="00E4404A">
              <w:rPr>
                <w:rFonts w:ascii="Arial" w:eastAsia="Times New Roman" w:hAnsi="Arial" w:cs="Arial"/>
                <w:b/>
                <w:sz w:val="16"/>
                <w:szCs w:val="18"/>
                <w:lang w:val="es-ES" w:eastAsia="es-ES"/>
              </w:rPr>
              <w:t>Abono</w:t>
            </w:r>
          </w:p>
        </w:tc>
      </w:tr>
      <w:tr w:rsidR="00E4404A" w:rsidRPr="00A02150" w:rsidTr="00F54548">
        <w:trPr>
          <w:trHeight w:val="20"/>
          <w:jc w:val="center"/>
        </w:trPr>
        <w:tc>
          <w:tcPr>
            <w:tcW w:w="77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1.1.2.4</w:t>
            </w:r>
          </w:p>
        </w:tc>
        <w:tc>
          <w:tcPr>
            <w:tcW w:w="359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Ingresos por Recuperar a Corto Plazo</w:t>
            </w:r>
          </w:p>
        </w:tc>
        <w:tc>
          <w:tcPr>
            <w:tcW w:w="74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p>
        </w:tc>
        <w:tc>
          <w:tcPr>
            <w:tcW w:w="359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p>
        </w:tc>
      </w:tr>
      <w:tr w:rsidR="00E4404A" w:rsidRPr="00E4404A" w:rsidTr="00F54548">
        <w:trPr>
          <w:trHeight w:val="20"/>
          <w:jc w:val="center"/>
        </w:trPr>
        <w:tc>
          <w:tcPr>
            <w:tcW w:w="77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p>
        </w:tc>
        <w:tc>
          <w:tcPr>
            <w:tcW w:w="359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p>
        </w:tc>
        <w:tc>
          <w:tcPr>
            <w:tcW w:w="74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4.1.1.1</w:t>
            </w:r>
          </w:p>
        </w:tc>
        <w:tc>
          <w:tcPr>
            <w:tcW w:w="359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Impuestos Sobre los Ingresos</w:t>
            </w:r>
          </w:p>
        </w:tc>
      </w:tr>
      <w:tr w:rsidR="00E4404A" w:rsidRPr="00E4404A" w:rsidTr="00F54548">
        <w:trPr>
          <w:trHeight w:val="20"/>
          <w:jc w:val="center"/>
        </w:trPr>
        <w:tc>
          <w:tcPr>
            <w:tcW w:w="77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p>
        </w:tc>
        <w:tc>
          <w:tcPr>
            <w:tcW w:w="359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p>
        </w:tc>
        <w:tc>
          <w:tcPr>
            <w:tcW w:w="74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4.1.1.2</w:t>
            </w:r>
          </w:p>
        </w:tc>
        <w:tc>
          <w:tcPr>
            <w:tcW w:w="359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Impuestos Sobre el Patrimonio</w:t>
            </w:r>
          </w:p>
        </w:tc>
      </w:tr>
      <w:tr w:rsidR="00E4404A" w:rsidRPr="00A02150" w:rsidTr="00F54548">
        <w:trPr>
          <w:trHeight w:val="20"/>
          <w:jc w:val="center"/>
        </w:trPr>
        <w:tc>
          <w:tcPr>
            <w:tcW w:w="77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p>
        </w:tc>
        <w:tc>
          <w:tcPr>
            <w:tcW w:w="359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p>
        </w:tc>
        <w:tc>
          <w:tcPr>
            <w:tcW w:w="74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4.1.1.3</w:t>
            </w:r>
          </w:p>
        </w:tc>
        <w:tc>
          <w:tcPr>
            <w:tcW w:w="359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Impuestos Sobre la Producción, el Consumo y las Transacciones</w:t>
            </w:r>
          </w:p>
        </w:tc>
      </w:tr>
      <w:tr w:rsidR="00E4404A" w:rsidRPr="00E4404A" w:rsidTr="00F54548">
        <w:trPr>
          <w:trHeight w:val="20"/>
          <w:jc w:val="center"/>
        </w:trPr>
        <w:tc>
          <w:tcPr>
            <w:tcW w:w="77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 </w:t>
            </w:r>
          </w:p>
        </w:tc>
        <w:tc>
          <w:tcPr>
            <w:tcW w:w="359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 </w:t>
            </w:r>
          </w:p>
        </w:tc>
        <w:tc>
          <w:tcPr>
            <w:tcW w:w="74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4.1.1.4</w:t>
            </w:r>
          </w:p>
        </w:tc>
        <w:tc>
          <w:tcPr>
            <w:tcW w:w="359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Impuestos al Comercio Exterior</w:t>
            </w:r>
          </w:p>
        </w:tc>
      </w:tr>
      <w:tr w:rsidR="00E4404A" w:rsidRPr="00A02150" w:rsidTr="00F54548">
        <w:trPr>
          <w:trHeight w:val="20"/>
          <w:jc w:val="center"/>
        </w:trPr>
        <w:tc>
          <w:tcPr>
            <w:tcW w:w="77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 </w:t>
            </w:r>
          </w:p>
        </w:tc>
        <w:tc>
          <w:tcPr>
            <w:tcW w:w="359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 </w:t>
            </w:r>
          </w:p>
        </w:tc>
        <w:tc>
          <w:tcPr>
            <w:tcW w:w="74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4.1.1.5</w:t>
            </w:r>
          </w:p>
        </w:tc>
        <w:tc>
          <w:tcPr>
            <w:tcW w:w="359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Impuestos Sobre Nóminas y Asimilables</w:t>
            </w:r>
          </w:p>
        </w:tc>
      </w:tr>
      <w:tr w:rsidR="00E4404A" w:rsidRPr="00E4404A" w:rsidTr="00F54548">
        <w:trPr>
          <w:trHeight w:val="20"/>
          <w:jc w:val="center"/>
        </w:trPr>
        <w:tc>
          <w:tcPr>
            <w:tcW w:w="77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 </w:t>
            </w:r>
          </w:p>
        </w:tc>
        <w:tc>
          <w:tcPr>
            <w:tcW w:w="359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 </w:t>
            </w:r>
          </w:p>
        </w:tc>
        <w:tc>
          <w:tcPr>
            <w:tcW w:w="74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4.1.1.6</w:t>
            </w:r>
          </w:p>
        </w:tc>
        <w:tc>
          <w:tcPr>
            <w:tcW w:w="359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Impuestos Ecológicos</w:t>
            </w:r>
          </w:p>
        </w:tc>
      </w:tr>
      <w:tr w:rsidR="00E4404A" w:rsidRPr="00E4404A" w:rsidTr="00F54548">
        <w:trPr>
          <w:trHeight w:val="20"/>
          <w:jc w:val="center"/>
        </w:trPr>
        <w:tc>
          <w:tcPr>
            <w:tcW w:w="77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p>
        </w:tc>
        <w:tc>
          <w:tcPr>
            <w:tcW w:w="359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p>
        </w:tc>
        <w:tc>
          <w:tcPr>
            <w:tcW w:w="74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4.1.1.7</w:t>
            </w:r>
          </w:p>
        </w:tc>
        <w:tc>
          <w:tcPr>
            <w:tcW w:w="359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Accesorios de Impuestos</w:t>
            </w:r>
          </w:p>
        </w:tc>
      </w:tr>
      <w:tr w:rsidR="00E4404A" w:rsidRPr="00A02150" w:rsidTr="00F54548">
        <w:trPr>
          <w:trHeight w:val="20"/>
          <w:jc w:val="center"/>
        </w:trPr>
        <w:tc>
          <w:tcPr>
            <w:tcW w:w="77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p>
        </w:tc>
        <w:tc>
          <w:tcPr>
            <w:tcW w:w="359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p>
        </w:tc>
        <w:tc>
          <w:tcPr>
            <w:tcW w:w="748"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18"/>
                <w:lang w:val="es-ES" w:eastAsia="es-ES"/>
              </w:rPr>
            </w:pPr>
            <w:r w:rsidRPr="00E4404A">
              <w:rPr>
                <w:rFonts w:ascii="Arial" w:eastAsia="Times New Roman" w:hAnsi="Arial" w:cs="Arial"/>
                <w:sz w:val="16"/>
                <w:szCs w:val="16"/>
                <w:lang w:val="es-ES" w:eastAsia="es-ES"/>
              </w:rPr>
              <w:t>4.1.1.8</w:t>
            </w:r>
          </w:p>
        </w:tc>
        <w:tc>
          <w:tcPr>
            <w:tcW w:w="3598"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18"/>
                <w:lang w:val="es-ES" w:eastAsia="es-ES"/>
              </w:rPr>
            </w:pPr>
            <w:r w:rsidRPr="00E4404A">
              <w:rPr>
                <w:rFonts w:ascii="Arial" w:eastAsia="Times New Roman" w:hAnsi="Arial" w:cs="Arial"/>
                <w:sz w:val="16"/>
                <w:szCs w:val="16"/>
                <w:lang w:val="es-MX" w:eastAsia="es-ES"/>
              </w:rPr>
              <w:t>Impuestos no Comprendidos en la Ley de Ingresos Vigente, Causados en Ejercicios Fiscales Anteriores Pendientes de Liquidación o Pago</w:t>
            </w:r>
          </w:p>
        </w:tc>
      </w:tr>
      <w:tr w:rsidR="00E4404A" w:rsidRPr="00E4404A" w:rsidTr="00F54548">
        <w:trPr>
          <w:trHeight w:val="20"/>
          <w:jc w:val="center"/>
        </w:trPr>
        <w:tc>
          <w:tcPr>
            <w:tcW w:w="77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p>
        </w:tc>
        <w:tc>
          <w:tcPr>
            <w:tcW w:w="359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p>
        </w:tc>
        <w:tc>
          <w:tcPr>
            <w:tcW w:w="74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4.1.1.9</w:t>
            </w:r>
          </w:p>
        </w:tc>
        <w:tc>
          <w:tcPr>
            <w:tcW w:w="359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8"/>
                <w:lang w:val="es-ES" w:eastAsia="es-ES"/>
              </w:rPr>
            </w:pPr>
            <w:r w:rsidRPr="00E4404A">
              <w:rPr>
                <w:rFonts w:ascii="Arial" w:eastAsia="Times New Roman" w:hAnsi="Arial" w:cs="Arial"/>
                <w:sz w:val="16"/>
                <w:szCs w:val="18"/>
                <w:lang w:val="es-ES" w:eastAsia="es-ES"/>
              </w:rPr>
              <w:t>Otros Impuestos</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II.1.1.3</w:t>
      </w:r>
      <w:r w:rsidRPr="00E4404A">
        <w:rPr>
          <w:rFonts w:ascii="Arial" w:eastAsia="Times New Roman" w:hAnsi="Arial" w:cs="Arial"/>
          <w:sz w:val="18"/>
          <w:szCs w:val="20"/>
          <w:lang w:val="es-ES" w:eastAsia="es-ES"/>
        </w:rPr>
        <w:tab/>
        <w:t>Registro de la recaudación en efectivo de Impuestos determinables, recibidos en la Tesorería y/o auxiliares de la misma.</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602"/>
        <w:gridCol w:w="750"/>
        <w:gridCol w:w="3610"/>
      </w:tblGrid>
      <w:tr w:rsidR="00E4404A" w:rsidRPr="00E4404A" w:rsidTr="00F54548">
        <w:trPr>
          <w:trHeight w:val="20"/>
        </w:trPr>
        <w:tc>
          <w:tcPr>
            <w:tcW w:w="4352" w:type="dxa"/>
            <w:gridSpan w:val="2"/>
            <w:shd w:val="clear" w:color="auto" w:fill="D9D9D9"/>
            <w:noWrap/>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0"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02"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Efectivo </w:t>
            </w:r>
          </w:p>
        </w:tc>
        <w:tc>
          <w:tcPr>
            <w:tcW w:w="750"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2"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c>
          <w:tcPr>
            <w:tcW w:w="750"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10"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II.1.1.4</w:t>
      </w:r>
      <w:r w:rsidRPr="00E4404A">
        <w:rPr>
          <w:rFonts w:ascii="Arial" w:eastAsia="Times New Roman" w:hAnsi="Arial" w:cs="Arial"/>
          <w:sz w:val="18"/>
          <w:szCs w:val="20"/>
          <w:lang w:val="es-ES" w:eastAsia="es-ES"/>
        </w:rPr>
        <w:tab/>
        <w:t>Registro del devengado y la recaudación en efectivo de Impuestos autodeterminables, recibidos en la Tesorería y/o auxiliares de la misma.</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602"/>
        <w:gridCol w:w="750"/>
        <w:gridCol w:w="3610"/>
      </w:tblGrid>
      <w:tr w:rsidR="00E4404A" w:rsidRPr="00E4404A" w:rsidTr="00F54548">
        <w:trPr>
          <w:trHeight w:val="20"/>
        </w:trPr>
        <w:tc>
          <w:tcPr>
            <w:tcW w:w="4352"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0"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0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4.1.1.1</w:t>
            </w:r>
          </w:p>
        </w:tc>
        <w:tc>
          <w:tcPr>
            <w:tcW w:w="361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los Ingresos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4.1.1.2</w:t>
            </w:r>
          </w:p>
        </w:tc>
        <w:tc>
          <w:tcPr>
            <w:tcW w:w="361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el Patrimonio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4.1.1.3</w:t>
            </w:r>
          </w:p>
        </w:tc>
        <w:tc>
          <w:tcPr>
            <w:tcW w:w="361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la Producción, el Consumo y las Transacciones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4.1.1.4</w:t>
            </w:r>
          </w:p>
        </w:tc>
        <w:tc>
          <w:tcPr>
            <w:tcW w:w="361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al Comercio Exterior</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4.1.1.5</w:t>
            </w:r>
          </w:p>
        </w:tc>
        <w:tc>
          <w:tcPr>
            <w:tcW w:w="361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Nóminas y Asimilables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4.1.1.6</w:t>
            </w:r>
          </w:p>
        </w:tc>
        <w:tc>
          <w:tcPr>
            <w:tcW w:w="361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Ecológicos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4.1.1.7</w:t>
            </w:r>
          </w:p>
        </w:tc>
        <w:tc>
          <w:tcPr>
            <w:tcW w:w="361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Impuestos</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4.1.1.8</w:t>
            </w:r>
          </w:p>
        </w:tc>
        <w:tc>
          <w:tcPr>
            <w:tcW w:w="361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Impuestos no Comprendidos en la Ley de Ingresos Vigente, Causados en Ejercicios Fiscales Anteriores Pendientes de Liquidación o Pago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4.1.1.9</w:t>
            </w:r>
          </w:p>
        </w:tc>
        <w:tc>
          <w:tcPr>
            <w:tcW w:w="361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Impuestos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0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1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7535F9">
      <w:pPr>
        <w:widowControl/>
        <w:autoSpaceDE/>
        <w:autoSpaceDN/>
        <w:spacing w:after="120"/>
        <w:rPr>
          <w:rFonts w:ascii="Arial" w:eastAsia="Times New Roman" w:hAnsi="Arial" w:cs="Arial"/>
          <w:color w:val="0000FF"/>
          <w:sz w:val="16"/>
          <w:szCs w:val="16"/>
          <w:lang w:val="es-ES" w:eastAsia="es-ES"/>
        </w:rPr>
      </w:pPr>
    </w:p>
    <w:p w:rsidR="006E70F0" w:rsidRDefault="006E70F0" w:rsidP="007535F9">
      <w:pPr>
        <w:widowControl/>
        <w:autoSpaceDE/>
        <w:autoSpaceDN/>
        <w:spacing w:after="101" w:line="216" w:lineRule="exact"/>
        <w:ind w:firstLine="288"/>
        <w:jc w:val="both"/>
        <w:rPr>
          <w:rFonts w:ascii="Arial" w:eastAsia="Times New Roman" w:hAnsi="Arial" w:cs="Arial"/>
          <w:sz w:val="18"/>
          <w:szCs w:val="20"/>
          <w:lang w:val="es-ES" w:eastAsia="es-ES"/>
        </w:rPr>
      </w:pPr>
    </w:p>
    <w:p w:rsidR="006E70F0" w:rsidRDefault="006E70F0" w:rsidP="007535F9">
      <w:pPr>
        <w:widowControl/>
        <w:autoSpaceDE/>
        <w:autoSpaceDN/>
        <w:spacing w:after="101" w:line="216" w:lineRule="exact"/>
        <w:ind w:firstLine="288"/>
        <w:jc w:val="both"/>
        <w:rPr>
          <w:rFonts w:ascii="Arial" w:eastAsia="Times New Roman" w:hAnsi="Arial" w:cs="Arial"/>
          <w:sz w:val="18"/>
          <w:szCs w:val="20"/>
          <w:lang w:val="es-ES" w:eastAsia="es-ES"/>
        </w:rPr>
      </w:pPr>
    </w:p>
    <w:p w:rsidR="006E70F0" w:rsidRDefault="006E70F0" w:rsidP="007535F9">
      <w:pPr>
        <w:widowControl/>
        <w:autoSpaceDE/>
        <w:autoSpaceDN/>
        <w:spacing w:after="101" w:line="216" w:lineRule="exact"/>
        <w:ind w:firstLine="288"/>
        <w:jc w:val="both"/>
        <w:rPr>
          <w:rFonts w:ascii="Arial" w:eastAsia="Times New Roman" w:hAnsi="Arial" w:cs="Arial"/>
          <w:sz w:val="18"/>
          <w:szCs w:val="20"/>
          <w:lang w:val="es-ES" w:eastAsia="es-ES"/>
        </w:rPr>
      </w:pPr>
    </w:p>
    <w:p w:rsidR="006E70F0" w:rsidRDefault="006E70F0" w:rsidP="007535F9">
      <w:pPr>
        <w:widowControl/>
        <w:autoSpaceDE/>
        <w:autoSpaceDN/>
        <w:spacing w:after="101" w:line="216" w:lineRule="exact"/>
        <w:ind w:firstLine="288"/>
        <w:jc w:val="both"/>
        <w:rPr>
          <w:rFonts w:ascii="Arial" w:eastAsia="Times New Roman" w:hAnsi="Arial" w:cs="Arial"/>
          <w:sz w:val="18"/>
          <w:szCs w:val="20"/>
          <w:lang w:val="es-ES" w:eastAsia="es-ES"/>
        </w:rPr>
      </w:pPr>
    </w:p>
    <w:p w:rsidR="006E70F0" w:rsidRDefault="006E70F0" w:rsidP="007535F9">
      <w:pPr>
        <w:widowControl/>
        <w:autoSpaceDE/>
        <w:autoSpaceDN/>
        <w:spacing w:after="101" w:line="216" w:lineRule="exact"/>
        <w:ind w:firstLine="288"/>
        <w:jc w:val="both"/>
        <w:rPr>
          <w:rFonts w:ascii="Arial" w:eastAsia="Times New Roman" w:hAnsi="Arial" w:cs="Arial"/>
          <w:sz w:val="18"/>
          <w:szCs w:val="20"/>
          <w:lang w:val="es-ES" w:eastAsia="es-ES"/>
        </w:rPr>
      </w:pPr>
    </w:p>
    <w:p w:rsidR="006E70F0" w:rsidRDefault="006E70F0" w:rsidP="007535F9">
      <w:pPr>
        <w:widowControl/>
        <w:autoSpaceDE/>
        <w:autoSpaceDN/>
        <w:spacing w:after="101" w:line="216" w:lineRule="exact"/>
        <w:ind w:firstLine="288"/>
        <w:jc w:val="both"/>
        <w:rPr>
          <w:rFonts w:ascii="Arial" w:eastAsia="Times New Roman" w:hAnsi="Arial" w:cs="Arial"/>
          <w:sz w:val="18"/>
          <w:szCs w:val="20"/>
          <w:lang w:val="es-ES" w:eastAsia="es-ES"/>
        </w:rPr>
      </w:pPr>
    </w:p>
    <w:p w:rsidR="006E70F0" w:rsidRDefault="006E70F0" w:rsidP="007535F9">
      <w:pPr>
        <w:widowControl/>
        <w:autoSpaceDE/>
        <w:autoSpaceDN/>
        <w:spacing w:after="101" w:line="216" w:lineRule="exact"/>
        <w:ind w:firstLine="288"/>
        <w:jc w:val="both"/>
        <w:rPr>
          <w:rFonts w:ascii="Arial" w:eastAsia="Times New Roman" w:hAnsi="Arial" w:cs="Arial"/>
          <w:sz w:val="18"/>
          <w:szCs w:val="20"/>
          <w:lang w:val="es-ES" w:eastAsia="es-ES"/>
        </w:rPr>
      </w:pPr>
    </w:p>
    <w:p w:rsidR="006E70F0" w:rsidRDefault="006E70F0" w:rsidP="007535F9">
      <w:pPr>
        <w:widowControl/>
        <w:autoSpaceDE/>
        <w:autoSpaceDN/>
        <w:spacing w:after="101" w:line="216" w:lineRule="exact"/>
        <w:ind w:firstLine="288"/>
        <w:jc w:val="both"/>
        <w:rPr>
          <w:rFonts w:ascii="Arial" w:eastAsia="Times New Roman" w:hAnsi="Arial" w:cs="Arial"/>
          <w:sz w:val="18"/>
          <w:szCs w:val="20"/>
          <w:lang w:val="es-ES" w:eastAsia="es-ES"/>
        </w:rPr>
      </w:pPr>
    </w:p>
    <w:p w:rsidR="006E70F0" w:rsidRDefault="006E70F0" w:rsidP="007535F9">
      <w:pPr>
        <w:widowControl/>
        <w:autoSpaceDE/>
        <w:autoSpaceDN/>
        <w:spacing w:after="101" w:line="216" w:lineRule="exact"/>
        <w:ind w:firstLine="288"/>
        <w:jc w:val="both"/>
        <w:rPr>
          <w:rFonts w:ascii="Arial" w:eastAsia="Times New Roman" w:hAnsi="Arial" w:cs="Arial"/>
          <w:sz w:val="18"/>
          <w:szCs w:val="20"/>
          <w:lang w:val="es-ES" w:eastAsia="es-ES"/>
        </w:rPr>
      </w:pPr>
    </w:p>
    <w:p w:rsidR="006E70F0" w:rsidRDefault="006E70F0" w:rsidP="007535F9">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7535F9">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II.1.1.5</w:t>
      </w:r>
      <w:r w:rsidRPr="00E4404A">
        <w:rPr>
          <w:rFonts w:ascii="Arial" w:eastAsia="Times New Roman" w:hAnsi="Arial" w:cs="Arial"/>
          <w:sz w:val="18"/>
          <w:szCs w:val="20"/>
          <w:lang w:val="es-ES" w:eastAsia="es-ES"/>
        </w:rPr>
        <w:tab/>
        <w:t>Registro de la autorización y el pago de la devolución de Impuestos.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 la devolución por la autoridad fiscal correspondiente, oficio de autorización de pago de devolución de ingresos, copia del cheque,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602"/>
        <w:gridCol w:w="750"/>
        <w:gridCol w:w="3610"/>
      </w:tblGrid>
      <w:tr w:rsidR="00E4404A" w:rsidRPr="00E4404A" w:rsidTr="00F54548">
        <w:trPr>
          <w:trHeight w:val="20"/>
          <w:tblHeader/>
        </w:trPr>
        <w:tc>
          <w:tcPr>
            <w:tcW w:w="4352"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0"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4.1.1.1</w:t>
            </w:r>
          </w:p>
        </w:tc>
        <w:tc>
          <w:tcPr>
            <w:tcW w:w="3602"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los Ingresos</w:t>
            </w:r>
          </w:p>
        </w:tc>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4.1.1.2</w:t>
            </w:r>
          </w:p>
        </w:tc>
        <w:tc>
          <w:tcPr>
            <w:tcW w:w="3602"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el Patrimonio</w:t>
            </w:r>
          </w:p>
        </w:tc>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4.1.1.3</w:t>
            </w:r>
          </w:p>
        </w:tc>
        <w:tc>
          <w:tcPr>
            <w:tcW w:w="3602"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la Producción, el Consumo y las Transacciones</w:t>
            </w:r>
          </w:p>
        </w:tc>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4.1.1.4</w:t>
            </w:r>
          </w:p>
        </w:tc>
        <w:tc>
          <w:tcPr>
            <w:tcW w:w="3602"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al Comercio Exterior</w:t>
            </w:r>
          </w:p>
        </w:tc>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4.1.1.5</w:t>
            </w:r>
          </w:p>
        </w:tc>
        <w:tc>
          <w:tcPr>
            <w:tcW w:w="3602"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Nóminas y Asimilables</w:t>
            </w:r>
          </w:p>
        </w:tc>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4.1.1.6</w:t>
            </w:r>
          </w:p>
        </w:tc>
        <w:tc>
          <w:tcPr>
            <w:tcW w:w="3602"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Ecológicos</w:t>
            </w:r>
          </w:p>
        </w:tc>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4.1.1.7</w:t>
            </w:r>
          </w:p>
        </w:tc>
        <w:tc>
          <w:tcPr>
            <w:tcW w:w="3602"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Impuestos</w:t>
            </w:r>
          </w:p>
        </w:tc>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4.1.1.8</w:t>
            </w:r>
          </w:p>
        </w:tc>
        <w:tc>
          <w:tcPr>
            <w:tcW w:w="3602"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Impuestos no Comprendidos en la Ley de Ingresos Vigente, Causados en Ejercicios Fiscales Anteriores Pendientes de Liquidación o Pago</w:t>
            </w:r>
          </w:p>
        </w:tc>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4.1.1.9</w:t>
            </w:r>
          </w:p>
        </w:tc>
        <w:tc>
          <w:tcPr>
            <w:tcW w:w="3602"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Impuestos</w:t>
            </w:r>
          </w:p>
        </w:tc>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2.1.1.8</w:t>
            </w:r>
          </w:p>
        </w:tc>
        <w:tc>
          <w:tcPr>
            <w:tcW w:w="361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Devoluciones de la Ley de Ingresos por Pagar a Corto Plazo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2.1.1.8</w:t>
            </w:r>
          </w:p>
        </w:tc>
        <w:tc>
          <w:tcPr>
            <w:tcW w:w="3602"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Devoluciones de la Ley de Ingresos por Pagar a Corto Plazo</w:t>
            </w:r>
          </w:p>
        </w:tc>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1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bookmarkStart w:id="1" w:name="OLE_LINK54"/>
      <w:bookmarkStart w:id="2" w:name="OLE_LINK63"/>
      <w:r w:rsidRPr="00E4404A">
        <w:rPr>
          <w:rFonts w:ascii="Arial" w:eastAsia="Times New Roman" w:hAnsi="Arial" w:cs="Arial"/>
          <w:sz w:val="18"/>
          <w:szCs w:val="20"/>
          <w:lang w:val="es-ES" w:eastAsia="es-ES"/>
        </w:rPr>
        <w:t>II.1.1.6</w:t>
      </w:r>
      <w:r w:rsidRPr="00E4404A">
        <w:rPr>
          <w:rFonts w:ascii="Arial" w:eastAsia="Times New Roman" w:hAnsi="Arial" w:cs="Arial"/>
          <w:sz w:val="18"/>
          <w:szCs w:val="20"/>
          <w:lang w:val="es-ES" w:eastAsia="es-ES"/>
        </w:rPr>
        <w:tab/>
      </w:r>
      <w:bookmarkEnd w:id="1"/>
      <w:bookmarkEnd w:id="2"/>
      <w:r w:rsidRPr="00E4404A">
        <w:rPr>
          <w:rFonts w:ascii="Arial" w:eastAsia="Times New Roman" w:hAnsi="Arial" w:cs="Arial"/>
          <w:sz w:val="18"/>
          <w:szCs w:val="20"/>
          <w:lang w:val="es-ES" w:eastAsia="es-ES"/>
        </w:rPr>
        <w:t>Registro de los Impuestos compensados.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Declaración del contribuyente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15"/>
        <w:gridCol w:w="752"/>
        <w:gridCol w:w="3592"/>
      </w:tblGrid>
      <w:tr w:rsidR="00E4404A" w:rsidRPr="00E4404A" w:rsidTr="00F54548">
        <w:trPr>
          <w:trHeight w:val="20"/>
        </w:trPr>
        <w:tc>
          <w:tcPr>
            <w:tcW w:w="4368" w:type="dxa"/>
            <w:gridSpan w:val="2"/>
            <w:shd w:val="clear" w:color="auto" w:fill="D9D9D9"/>
            <w:vAlign w:val="center"/>
          </w:tcPr>
          <w:p w:rsidR="00E4404A" w:rsidRPr="00E4404A" w:rsidRDefault="00E4404A" w:rsidP="00E4404A">
            <w:pPr>
              <w:widowControl/>
              <w:autoSpaceDE/>
              <w:autoSpaceDN/>
              <w:spacing w:before="40" w:after="6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44" w:type="dxa"/>
            <w:gridSpan w:val="2"/>
            <w:shd w:val="clear" w:color="auto" w:fill="D9D9D9"/>
            <w:vAlign w:val="center"/>
          </w:tcPr>
          <w:p w:rsidR="00E4404A" w:rsidRPr="00E4404A" w:rsidRDefault="00E4404A" w:rsidP="00E4404A">
            <w:pPr>
              <w:widowControl/>
              <w:autoSpaceDE/>
              <w:autoSpaceDN/>
              <w:spacing w:before="40" w:after="6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4.1.1.1</w:t>
            </w: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los Ingresos</w:t>
            </w: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4.1.1.2</w:t>
            </w: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el Patrimonio</w:t>
            </w: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4.1.1.3</w:t>
            </w: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la Producción, el Consumo y las Transacciones</w:t>
            </w: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4.1.1.4</w:t>
            </w: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al Comercio Exterior</w:t>
            </w: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4.1.1.5</w:t>
            </w: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Nóminas y Asimilables</w:t>
            </w: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4.1.1.6</w:t>
            </w: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Ecológicos</w:t>
            </w: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4.1.1.7</w:t>
            </w: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Impuestos</w:t>
            </w: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4.1.1.8</w:t>
            </w: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Impuestos no Comprendidos en la Ley de Ingresos Vigente, Causados en Ejercicios Fiscales Anteriores Pendientes de Liquidación o Pago</w:t>
            </w: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4.1.1.9</w:t>
            </w: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Impuestos</w:t>
            </w: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4.1.1.1</w:t>
            </w: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los Ingresos</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4.1.1.2</w:t>
            </w: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el Patrimonio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4.1.1.3</w:t>
            </w: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Impuestos Sobre la Producción, el Consumo y las </w:t>
            </w:r>
            <w:r w:rsidR="007535F9" w:rsidRPr="00E4404A">
              <w:rPr>
                <w:rFonts w:ascii="Arial" w:eastAsia="Times New Roman" w:hAnsi="Arial" w:cs="Arial"/>
                <w:sz w:val="16"/>
                <w:szCs w:val="20"/>
                <w:lang w:val="es-ES" w:eastAsia="es-ES"/>
              </w:rPr>
              <w:t>Transacciones</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4.1.1.4</w:t>
            </w: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al Comercio Exterior</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4.1.1.5</w:t>
            </w: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Nóminas y Asimilables</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4.1.1.6</w:t>
            </w: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Ecológicos</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4.1.1.7</w:t>
            </w: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Impuestos</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4.1.1.8</w:t>
            </w: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Impuestos no Comprendidos en la Ley de Ingresos Vigente, Causados en Ejercicios Fiscales Anteriores Pendientes de Liquidación o Pago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4.1.1.9</w:t>
            </w:r>
          </w:p>
        </w:tc>
        <w:tc>
          <w:tcPr>
            <w:tcW w:w="35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Impuestos</w:t>
            </w:r>
          </w:p>
        </w:tc>
      </w:tr>
    </w:tbl>
    <w:p w:rsidR="00E4404A" w:rsidRPr="00E4404A" w:rsidRDefault="00E4404A" w:rsidP="007535F9">
      <w:pPr>
        <w:widowControl/>
        <w:autoSpaceDE/>
        <w:autoSpaceDN/>
        <w:spacing w:after="120"/>
        <w:jc w:val="right"/>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bookmarkStart w:id="3" w:name="OLE_LINK12"/>
      <w:bookmarkStart w:id="4" w:name="OLE_LINK60"/>
      <w:r w:rsidRPr="00E4404A">
        <w:rPr>
          <w:rFonts w:ascii="Arial" w:eastAsia="Times New Roman" w:hAnsi="Arial" w:cs="Arial"/>
          <w:sz w:val="18"/>
          <w:szCs w:val="20"/>
          <w:lang w:val="es-MX" w:eastAsia="es-ES"/>
        </w:rPr>
        <w:t>II.1.1.7</w:t>
      </w:r>
      <w:r w:rsidRPr="00E4404A">
        <w:rPr>
          <w:rFonts w:ascii="Arial" w:eastAsia="Times New Roman" w:hAnsi="Arial" w:cs="Arial"/>
          <w:sz w:val="18"/>
          <w:szCs w:val="20"/>
          <w:lang w:val="es-MX" w:eastAsia="es-ES"/>
        </w:rPr>
        <w:tab/>
      </w:r>
      <w:bookmarkEnd w:id="3"/>
      <w:bookmarkEnd w:id="4"/>
      <w:r w:rsidRPr="00E4404A">
        <w:rPr>
          <w:rFonts w:ascii="Arial" w:eastAsia="Times New Roman" w:hAnsi="Arial" w:cs="Arial"/>
          <w:sz w:val="18"/>
          <w:szCs w:val="20"/>
          <w:lang w:val="es-MX" w:eastAsia="es-ES"/>
        </w:rPr>
        <w:t>Registro del devengado al formalizarse el convenio de pago en parcialidades o diferido de Impuestos, incluye los accesorios determinados.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Convenio de pago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602"/>
        <w:gridCol w:w="750"/>
        <w:gridCol w:w="3610"/>
      </w:tblGrid>
      <w:tr w:rsidR="00E4404A" w:rsidRPr="00E4404A" w:rsidTr="00F54548">
        <w:trPr>
          <w:trHeight w:val="20"/>
          <w:tblHeader/>
        </w:trPr>
        <w:tc>
          <w:tcPr>
            <w:tcW w:w="4352" w:type="dxa"/>
            <w:gridSpan w:val="2"/>
            <w:shd w:val="clear" w:color="auto" w:fill="D9D9D9"/>
            <w:vAlign w:val="center"/>
          </w:tcPr>
          <w:p w:rsidR="00E4404A" w:rsidRPr="00E4404A" w:rsidRDefault="00E4404A" w:rsidP="00E4404A">
            <w:pPr>
              <w:widowControl/>
              <w:autoSpaceDE/>
              <w:autoSpaceDN/>
              <w:spacing w:before="40" w:after="60"/>
              <w:jc w:val="center"/>
              <w:rPr>
                <w:rFonts w:ascii="Arial" w:eastAsia="Times New Roman" w:hAnsi="Arial" w:cs="Arial"/>
                <w:b/>
                <w:sz w:val="16"/>
                <w:szCs w:val="20"/>
                <w:lang w:val="es-ES" w:eastAsia="es-ES"/>
              </w:rPr>
            </w:pPr>
            <w:bookmarkStart w:id="5" w:name="OLE_LINK28"/>
            <w:r w:rsidRPr="00E4404A">
              <w:rPr>
                <w:rFonts w:ascii="Arial" w:eastAsia="Times New Roman" w:hAnsi="Arial" w:cs="Arial"/>
                <w:b/>
                <w:sz w:val="16"/>
                <w:szCs w:val="20"/>
                <w:lang w:val="es-ES" w:eastAsia="es-ES"/>
              </w:rPr>
              <w:t>Cargo</w:t>
            </w:r>
          </w:p>
        </w:tc>
        <w:tc>
          <w:tcPr>
            <w:tcW w:w="4360" w:type="dxa"/>
            <w:gridSpan w:val="2"/>
            <w:shd w:val="clear" w:color="auto" w:fill="D9D9D9"/>
            <w:vAlign w:val="center"/>
          </w:tcPr>
          <w:p w:rsidR="00E4404A" w:rsidRPr="00E4404A" w:rsidRDefault="00E4404A" w:rsidP="00E4404A">
            <w:pPr>
              <w:widowControl/>
              <w:autoSpaceDE/>
              <w:autoSpaceDN/>
              <w:spacing w:before="40" w:after="6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02"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2"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4.1.1.1</w:t>
            </w:r>
          </w:p>
        </w:tc>
        <w:tc>
          <w:tcPr>
            <w:tcW w:w="361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los Ingresos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2"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4.1.1.2</w:t>
            </w:r>
          </w:p>
        </w:tc>
        <w:tc>
          <w:tcPr>
            <w:tcW w:w="361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el Patrimonio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2"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4.1.1.3</w:t>
            </w:r>
          </w:p>
        </w:tc>
        <w:tc>
          <w:tcPr>
            <w:tcW w:w="361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la Producción, el Consumo y las Transacciones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2"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4.1.1.4</w:t>
            </w:r>
          </w:p>
        </w:tc>
        <w:tc>
          <w:tcPr>
            <w:tcW w:w="361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al Comercio Exterior</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2"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4.1.1.5</w:t>
            </w:r>
          </w:p>
        </w:tc>
        <w:tc>
          <w:tcPr>
            <w:tcW w:w="361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Nóminas y Asimilables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2"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4.1.1.6</w:t>
            </w:r>
          </w:p>
        </w:tc>
        <w:tc>
          <w:tcPr>
            <w:tcW w:w="361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Ecológicos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4.1.1.7</w:t>
            </w:r>
          </w:p>
        </w:tc>
        <w:tc>
          <w:tcPr>
            <w:tcW w:w="361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Impuestos</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4.1.1.8</w:t>
            </w:r>
          </w:p>
        </w:tc>
        <w:tc>
          <w:tcPr>
            <w:tcW w:w="361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Impuestos no Comprendidos en la Ley de Ingresos Vigente, Causados en Ejercicios Fiscales Anteriores Pendientes de Liquidación o Pago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2"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4.1.1.9</w:t>
            </w:r>
          </w:p>
        </w:tc>
        <w:tc>
          <w:tcPr>
            <w:tcW w:w="361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Impuestos</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line="216"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II.1.1.8</w:t>
      </w:r>
      <w:r w:rsidRPr="00E4404A">
        <w:rPr>
          <w:rFonts w:ascii="Arial" w:eastAsia="Times New Roman" w:hAnsi="Arial" w:cs="Arial"/>
          <w:sz w:val="18"/>
          <w:szCs w:val="20"/>
          <w:lang w:val="es-MX" w:eastAsia="es-ES"/>
        </w:rPr>
        <w:tab/>
      </w:r>
      <w:bookmarkEnd w:id="5"/>
      <w:r w:rsidRPr="00E4404A">
        <w:rPr>
          <w:rFonts w:ascii="Arial" w:eastAsia="Times New Roman" w:hAnsi="Arial" w:cs="Arial"/>
          <w:sz w:val="18"/>
          <w:szCs w:val="20"/>
          <w:lang w:val="es-MX" w:eastAsia="es-ES"/>
        </w:rPr>
        <w:t>Registro de la recaudación en efectivo de parcialidades o pago diferido, derivada del convenio formalizado para pago de</w:t>
      </w:r>
      <w:r w:rsidRPr="00E4404A">
        <w:rPr>
          <w:rFonts w:ascii="Arial" w:eastAsia="Times New Roman" w:hAnsi="Arial" w:cs="Arial"/>
          <w:sz w:val="18"/>
          <w:szCs w:val="20"/>
          <w:lang w:val="es-ES" w:eastAsia="es-ES"/>
        </w:rPr>
        <w:t xml:space="preserve"> Impuestos.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5"/>
        <w:gridCol w:w="754"/>
        <w:gridCol w:w="3600"/>
      </w:tblGrid>
      <w:tr w:rsidR="00E4404A" w:rsidRPr="00E4404A" w:rsidTr="00F54548">
        <w:trPr>
          <w:trHeight w:val="20"/>
        </w:trPr>
        <w:tc>
          <w:tcPr>
            <w:tcW w:w="4358" w:type="dxa"/>
            <w:gridSpan w:val="2"/>
            <w:shd w:val="clear" w:color="auto" w:fill="D9D9D9"/>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4" w:type="dxa"/>
            <w:gridSpan w:val="2"/>
            <w:shd w:val="clear" w:color="auto" w:fill="D9D9D9"/>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05"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4"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00"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5"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4"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00"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05"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54"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00"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bookmarkStart w:id="6" w:name="OLE_LINK27"/>
    </w:p>
    <w:p w:rsidR="00E4404A" w:rsidRPr="00E4404A" w:rsidRDefault="00E4404A" w:rsidP="00E4404A">
      <w:pPr>
        <w:widowControl/>
        <w:autoSpaceDE/>
        <w:autoSpaceDN/>
        <w:spacing w:line="216" w:lineRule="exact"/>
        <w:ind w:firstLine="289"/>
        <w:jc w:val="both"/>
        <w:rPr>
          <w:rFonts w:ascii="Arial" w:eastAsia="Times New Roman" w:hAnsi="Arial" w:cs="Arial"/>
          <w:sz w:val="18"/>
          <w:szCs w:val="20"/>
          <w:lang w:val="es-MX"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MX"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MX"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MX"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MX"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MX"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MX"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lastRenderedPageBreak/>
        <w:t>II.1.1.9</w:t>
      </w:r>
      <w:r w:rsidRPr="00E4404A">
        <w:rPr>
          <w:rFonts w:ascii="Arial" w:eastAsia="Times New Roman" w:hAnsi="Arial" w:cs="Arial"/>
          <w:sz w:val="18"/>
          <w:szCs w:val="20"/>
          <w:lang w:val="es-MX" w:eastAsia="es-ES"/>
        </w:rPr>
        <w:tab/>
      </w:r>
      <w:bookmarkEnd w:id="6"/>
      <w:r w:rsidRPr="00E4404A">
        <w:rPr>
          <w:rFonts w:ascii="Arial" w:eastAsia="Times New Roman" w:hAnsi="Arial" w:cs="Arial"/>
          <w:sz w:val="18"/>
          <w:szCs w:val="20"/>
          <w:lang w:val="es-MX" w:eastAsia="es-ES"/>
        </w:rPr>
        <w:t>Registro del devengado al formalizarse la resolución judicial definitiva por incumplimiento de pago de I</w:t>
      </w:r>
      <w:r w:rsidRPr="00E4404A">
        <w:rPr>
          <w:rFonts w:ascii="Arial" w:eastAsia="Times New Roman" w:hAnsi="Arial" w:cs="Arial"/>
          <w:sz w:val="18"/>
          <w:szCs w:val="20"/>
          <w:lang w:val="es-ES" w:eastAsia="es-ES"/>
        </w:rPr>
        <w:t>mpuestos</w:t>
      </w:r>
      <w:r w:rsidRPr="00E4404A">
        <w:rPr>
          <w:rFonts w:ascii="Arial" w:eastAsia="Times New Roman" w:hAnsi="Arial" w:cs="Arial"/>
          <w:sz w:val="18"/>
          <w:szCs w:val="20"/>
          <w:lang w:val="es-MX" w:eastAsia="es-ES"/>
        </w:rPr>
        <w:t>, incluye los accesorios determinados.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Resolución judicial definitiva.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602"/>
        <w:gridCol w:w="750"/>
        <w:gridCol w:w="3610"/>
      </w:tblGrid>
      <w:tr w:rsidR="00E4404A" w:rsidRPr="00E4404A" w:rsidTr="00F54548">
        <w:trPr>
          <w:trHeight w:val="20"/>
        </w:trPr>
        <w:tc>
          <w:tcPr>
            <w:tcW w:w="4352"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0"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02"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2"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4.1.1.1</w:t>
            </w:r>
          </w:p>
        </w:tc>
        <w:tc>
          <w:tcPr>
            <w:tcW w:w="361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los Ingresos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4.1.1.2</w:t>
            </w:r>
          </w:p>
        </w:tc>
        <w:tc>
          <w:tcPr>
            <w:tcW w:w="361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el Patrimonio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4.1.1.3</w:t>
            </w:r>
          </w:p>
        </w:tc>
        <w:tc>
          <w:tcPr>
            <w:tcW w:w="361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la Producción, el Consumo y las Transacciones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4.1.1.4</w:t>
            </w:r>
          </w:p>
        </w:tc>
        <w:tc>
          <w:tcPr>
            <w:tcW w:w="361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al Comercio Exterior</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4.1.1.5</w:t>
            </w:r>
          </w:p>
        </w:tc>
        <w:tc>
          <w:tcPr>
            <w:tcW w:w="361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Nóminas y Asimilables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4.1.1.6</w:t>
            </w:r>
          </w:p>
        </w:tc>
        <w:tc>
          <w:tcPr>
            <w:tcW w:w="361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Ecológicos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4.1.1.7</w:t>
            </w:r>
          </w:p>
        </w:tc>
        <w:tc>
          <w:tcPr>
            <w:tcW w:w="361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Impuestos</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4.1.1.8</w:t>
            </w:r>
          </w:p>
        </w:tc>
        <w:tc>
          <w:tcPr>
            <w:tcW w:w="361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Impuestos no Comprendidos en la Ley de Ingresos Vigente, Causados en Ejercicios Fiscales Anteriores Pendientes de Liquidación o Pago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4.1.1.9</w:t>
            </w:r>
          </w:p>
        </w:tc>
        <w:tc>
          <w:tcPr>
            <w:tcW w:w="361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Impuestos</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line="216"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II.1.1.10</w:t>
      </w:r>
      <w:r w:rsidRPr="00E4404A">
        <w:rPr>
          <w:rFonts w:ascii="Arial" w:eastAsia="Times New Roman" w:hAnsi="Arial" w:cs="Arial"/>
          <w:sz w:val="18"/>
          <w:szCs w:val="20"/>
          <w:lang w:val="es-MX" w:eastAsia="es-ES"/>
        </w:rPr>
        <w:tab/>
        <w:t xml:space="preserve">Registro de la recaudación en efectivo de la resolución judicial definitiva por </w:t>
      </w:r>
      <w:r w:rsidRPr="00E4404A">
        <w:rPr>
          <w:rFonts w:ascii="Arial" w:eastAsia="Times New Roman" w:hAnsi="Arial" w:cs="Arial"/>
          <w:sz w:val="18"/>
          <w:szCs w:val="18"/>
          <w:lang w:val="es-ES" w:eastAsia="es-ES"/>
        </w:rPr>
        <w:t xml:space="preserve">incumplimiento de pago de </w:t>
      </w:r>
      <w:r w:rsidRPr="00E4404A">
        <w:rPr>
          <w:rFonts w:ascii="Arial" w:eastAsia="Times New Roman" w:hAnsi="Arial" w:cs="Arial"/>
          <w:sz w:val="18"/>
          <w:szCs w:val="18"/>
          <w:lang w:val="es-MX" w:eastAsia="es-ES"/>
        </w:rPr>
        <w:t>Im</w:t>
      </w:r>
      <w:r w:rsidRPr="00E4404A">
        <w:rPr>
          <w:rFonts w:ascii="Arial" w:eastAsia="Times New Roman" w:hAnsi="Arial" w:cs="Arial"/>
          <w:sz w:val="18"/>
          <w:szCs w:val="20"/>
          <w:lang w:val="es-MX" w:eastAsia="es-ES"/>
        </w:rPr>
        <w:t>puestos.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8"/>
        <w:gridCol w:w="752"/>
        <w:gridCol w:w="3620"/>
      </w:tblGrid>
      <w:tr w:rsidR="00E4404A" w:rsidRPr="00E4404A" w:rsidTr="00F54548">
        <w:trPr>
          <w:trHeight w:val="20"/>
        </w:trPr>
        <w:tc>
          <w:tcPr>
            <w:tcW w:w="4340" w:type="dxa"/>
            <w:gridSpan w:val="2"/>
            <w:shd w:val="clear" w:color="auto" w:fill="D9D9D9"/>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2" w:type="dxa"/>
            <w:gridSpan w:val="2"/>
            <w:shd w:val="clear" w:color="auto" w:fill="D9D9D9"/>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588"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2"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20"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52"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8"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2"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20"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52"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88"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52"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20" w:type="dxa"/>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7535F9">
      <w:pPr>
        <w:widowControl/>
        <w:autoSpaceDE/>
        <w:autoSpaceDN/>
        <w:spacing w:after="101" w:line="216" w:lineRule="exact"/>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II.1.1.11</w:t>
      </w:r>
      <w:r w:rsidRPr="00E4404A">
        <w:rPr>
          <w:rFonts w:ascii="Arial" w:eastAsia="Times New Roman" w:hAnsi="Arial" w:cs="Arial"/>
          <w:sz w:val="18"/>
          <w:szCs w:val="20"/>
          <w:lang w:val="es-ES" w:eastAsia="es-ES"/>
        </w:rPr>
        <w:tab/>
        <w:t>Registro del cobro en especie de la resolución judicial definitiva por impuestos. Complemento con modelos de asientos V.1.6.</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autorización de recepción de bienes embargados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5"/>
        <w:gridCol w:w="752"/>
        <w:gridCol w:w="3623"/>
      </w:tblGrid>
      <w:tr w:rsidR="00E4404A" w:rsidRPr="00E4404A" w:rsidTr="00F54548">
        <w:trPr>
          <w:trHeight w:val="20"/>
          <w:tblHeader/>
        </w:trPr>
        <w:tc>
          <w:tcPr>
            <w:tcW w:w="4337"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5"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1.1.9.3</w:t>
            </w:r>
          </w:p>
        </w:tc>
        <w:tc>
          <w:tcPr>
            <w:tcW w:w="3585"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Derivados de Embargos, Decomisos, Aseguramientos y Dación en Pago</w:t>
            </w:r>
          </w:p>
        </w:tc>
        <w:tc>
          <w:tcPr>
            <w:tcW w:w="75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23"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5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23"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II.1.1.12</w:t>
      </w:r>
      <w:r w:rsidRPr="00E4404A">
        <w:rPr>
          <w:rFonts w:ascii="Arial" w:eastAsia="Times New Roman" w:hAnsi="Arial" w:cs="Arial"/>
          <w:sz w:val="18"/>
          <w:szCs w:val="20"/>
          <w:lang w:val="es-ES" w:eastAsia="es-ES"/>
        </w:rPr>
        <w:tab/>
        <w:t>Registro de la devolución de los bienes derivados de embargos, decomisos, aseguramientos y dación en pago.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 la devolución por la autoridad fiscal correspondiente.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5"/>
        <w:gridCol w:w="752"/>
        <w:gridCol w:w="3623"/>
      </w:tblGrid>
      <w:tr w:rsidR="00E4404A" w:rsidRPr="00E4404A" w:rsidTr="00F54548">
        <w:trPr>
          <w:trHeight w:val="20"/>
        </w:trPr>
        <w:tc>
          <w:tcPr>
            <w:tcW w:w="4644"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85"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84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8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4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1.1.9.3</w:t>
            </w:r>
          </w:p>
        </w:tc>
        <w:tc>
          <w:tcPr>
            <w:tcW w:w="388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Derivados de Embargos, Decomisos, Aseguramientos y Dación en Pago</w:t>
            </w:r>
          </w:p>
        </w:tc>
      </w:tr>
    </w:tbl>
    <w:p w:rsidR="00E4404A" w:rsidRPr="00E4404A" w:rsidRDefault="00E4404A" w:rsidP="00E4404A">
      <w:pPr>
        <w:widowControl/>
        <w:autoSpaceDE/>
        <w:autoSpaceDN/>
        <w:spacing w:after="101" w:line="246" w:lineRule="exact"/>
        <w:ind w:left="1080" w:hanging="792"/>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4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lastRenderedPageBreak/>
        <w:t>II.1.1.13</w:t>
      </w:r>
      <w:r w:rsidRPr="00E4404A">
        <w:rPr>
          <w:rFonts w:ascii="Arial" w:eastAsia="Times New Roman" w:hAnsi="Arial" w:cs="Arial"/>
          <w:sz w:val="18"/>
          <w:szCs w:val="20"/>
          <w:lang w:val="es-MX" w:eastAsia="es-ES"/>
        </w:rPr>
        <w:tab/>
        <w:t xml:space="preserve">Registro del devengado por deudores morosos por incumplimiento </w:t>
      </w:r>
      <w:r w:rsidRPr="00E4404A">
        <w:rPr>
          <w:rFonts w:ascii="Arial" w:eastAsia="Times New Roman" w:hAnsi="Arial" w:cs="Arial"/>
          <w:sz w:val="18"/>
          <w:szCs w:val="20"/>
          <w:lang w:val="es-ES" w:eastAsia="es-ES"/>
        </w:rPr>
        <w:t>de pago de Impuestos, incluye los accesorios determinados</w:t>
      </w:r>
      <w:r w:rsidRPr="00E4404A">
        <w:rPr>
          <w:rFonts w:ascii="Arial" w:eastAsia="Times New Roman" w:hAnsi="Arial" w:cs="Arial"/>
          <w:sz w:val="18"/>
          <w:szCs w:val="20"/>
          <w:lang w:val="es-MX" w:eastAsia="es-ES"/>
        </w:rPr>
        <w:t>.</w:t>
      </w:r>
    </w:p>
    <w:p w:rsidR="00E4404A" w:rsidRPr="00E4404A" w:rsidRDefault="00E4404A" w:rsidP="00E4404A">
      <w:pPr>
        <w:widowControl/>
        <w:autoSpaceDE/>
        <w:autoSpaceDN/>
        <w:spacing w:after="101" w:line="24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Documento emitido por la autoridad competente.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4"/>
        <w:gridCol w:w="3601"/>
        <w:gridCol w:w="754"/>
        <w:gridCol w:w="3603"/>
      </w:tblGrid>
      <w:tr w:rsidR="00E4404A" w:rsidRPr="00E4404A" w:rsidTr="00F54548">
        <w:trPr>
          <w:trHeight w:val="20"/>
        </w:trPr>
        <w:tc>
          <w:tcPr>
            <w:tcW w:w="4355" w:type="dxa"/>
            <w:gridSpan w:val="2"/>
            <w:shd w:val="clear" w:color="auto" w:fill="D9D9D9"/>
            <w:vAlign w:val="center"/>
          </w:tcPr>
          <w:p w:rsidR="00E4404A" w:rsidRPr="00E4404A" w:rsidRDefault="00E4404A" w:rsidP="00E4404A">
            <w:pPr>
              <w:widowControl/>
              <w:autoSpaceDE/>
              <w:autoSpaceDN/>
              <w:spacing w:before="40" w:after="40" w:line="24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7" w:type="dxa"/>
            <w:gridSpan w:val="2"/>
            <w:shd w:val="clear" w:color="auto" w:fill="D9D9D9"/>
            <w:vAlign w:val="center"/>
          </w:tcPr>
          <w:p w:rsidR="00E4404A" w:rsidRPr="00E4404A" w:rsidRDefault="00E4404A" w:rsidP="00E4404A">
            <w:pPr>
              <w:widowControl/>
              <w:autoSpaceDE/>
              <w:autoSpaceDN/>
              <w:spacing w:before="40" w:after="40" w:line="24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01"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3603"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r>
      <w:tr w:rsidR="00E4404A" w:rsidRPr="00E4404A" w:rsidTr="00F54548">
        <w:trPr>
          <w:trHeight w:val="20"/>
        </w:trPr>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3601"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4.1.1.1</w:t>
            </w:r>
          </w:p>
        </w:tc>
        <w:tc>
          <w:tcPr>
            <w:tcW w:w="3603"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los Ingresos</w:t>
            </w:r>
          </w:p>
        </w:tc>
      </w:tr>
      <w:tr w:rsidR="00E4404A" w:rsidRPr="00E4404A" w:rsidTr="00F54548">
        <w:trPr>
          <w:trHeight w:val="20"/>
        </w:trPr>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3601"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4.1.1.2</w:t>
            </w:r>
          </w:p>
        </w:tc>
        <w:tc>
          <w:tcPr>
            <w:tcW w:w="3603"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el Patrimonio</w:t>
            </w:r>
          </w:p>
        </w:tc>
      </w:tr>
      <w:tr w:rsidR="00E4404A" w:rsidRPr="00A02150" w:rsidTr="00F54548">
        <w:trPr>
          <w:trHeight w:val="20"/>
        </w:trPr>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3601"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4.1.1.3</w:t>
            </w:r>
          </w:p>
        </w:tc>
        <w:tc>
          <w:tcPr>
            <w:tcW w:w="3603"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la Producción, el Consumo y las Transacciones</w:t>
            </w:r>
          </w:p>
        </w:tc>
      </w:tr>
      <w:tr w:rsidR="00E4404A" w:rsidRPr="00E4404A" w:rsidTr="00F54548">
        <w:trPr>
          <w:trHeight w:val="20"/>
        </w:trPr>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3601"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4.1.1.4</w:t>
            </w:r>
          </w:p>
        </w:tc>
        <w:tc>
          <w:tcPr>
            <w:tcW w:w="3603"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al Comercio Exterior</w:t>
            </w:r>
          </w:p>
        </w:tc>
      </w:tr>
      <w:tr w:rsidR="00E4404A" w:rsidRPr="00A02150" w:rsidTr="00F54548">
        <w:trPr>
          <w:trHeight w:val="20"/>
        </w:trPr>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3601"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4.1.1.5</w:t>
            </w:r>
          </w:p>
        </w:tc>
        <w:tc>
          <w:tcPr>
            <w:tcW w:w="3603"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Sobre Nóminas y Asimilables</w:t>
            </w:r>
          </w:p>
        </w:tc>
      </w:tr>
      <w:tr w:rsidR="00E4404A" w:rsidRPr="00E4404A" w:rsidTr="00F54548">
        <w:trPr>
          <w:trHeight w:val="20"/>
        </w:trPr>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3601"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4.1.1.6</w:t>
            </w:r>
          </w:p>
        </w:tc>
        <w:tc>
          <w:tcPr>
            <w:tcW w:w="3603"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Impuestos Ecológicos</w:t>
            </w:r>
          </w:p>
        </w:tc>
      </w:tr>
      <w:tr w:rsidR="00E4404A" w:rsidRPr="00E4404A" w:rsidTr="00F54548">
        <w:trPr>
          <w:trHeight w:val="20"/>
        </w:trPr>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3601"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4.1.1.7</w:t>
            </w:r>
          </w:p>
        </w:tc>
        <w:tc>
          <w:tcPr>
            <w:tcW w:w="3603"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Impuestos</w:t>
            </w:r>
          </w:p>
        </w:tc>
      </w:tr>
      <w:tr w:rsidR="00E4404A" w:rsidRPr="00A02150" w:rsidTr="00F54548">
        <w:trPr>
          <w:trHeight w:val="20"/>
        </w:trPr>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3601"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8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4.1.1.8</w:t>
            </w:r>
          </w:p>
        </w:tc>
        <w:tc>
          <w:tcPr>
            <w:tcW w:w="3603" w:type="dxa"/>
            <w:vAlign w:val="center"/>
          </w:tcPr>
          <w:p w:rsidR="00E4404A" w:rsidRPr="00E4404A" w:rsidRDefault="00E4404A" w:rsidP="00E4404A">
            <w:pPr>
              <w:widowControl/>
              <w:autoSpaceDE/>
              <w:autoSpaceDN/>
              <w:spacing w:before="20" w:after="8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Impuestos no Comprendidos en la Ley de Ingresos Vigente, Causados en Ejercicios Fiscales Anteriores Pendientes de Liquidación o Pago</w:t>
            </w:r>
          </w:p>
        </w:tc>
      </w:tr>
      <w:tr w:rsidR="00E4404A" w:rsidRPr="00E4404A" w:rsidTr="00F54548">
        <w:trPr>
          <w:trHeight w:val="20"/>
        </w:trPr>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3601"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4.1.1.9</w:t>
            </w:r>
          </w:p>
        </w:tc>
        <w:tc>
          <w:tcPr>
            <w:tcW w:w="3603" w:type="dxa"/>
            <w:vAlign w:val="center"/>
          </w:tcPr>
          <w:p w:rsidR="00E4404A" w:rsidRPr="00E4404A" w:rsidRDefault="00E4404A" w:rsidP="00E4404A">
            <w:pPr>
              <w:widowControl/>
              <w:autoSpaceDE/>
              <w:autoSpaceDN/>
              <w:spacing w:after="6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Impuestos </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46" w:lineRule="exact"/>
        <w:ind w:firstLine="288"/>
        <w:jc w:val="both"/>
        <w:rPr>
          <w:rFonts w:ascii="Arial" w:eastAsia="Times New Roman" w:hAnsi="Arial" w:cs="Arial"/>
          <w:b/>
          <w:sz w:val="18"/>
          <w:szCs w:val="20"/>
          <w:lang w:val="es-MX" w:eastAsia="es-ES"/>
        </w:rPr>
      </w:pPr>
    </w:p>
    <w:p w:rsidR="00E4404A" w:rsidRPr="00E4404A" w:rsidRDefault="00E4404A" w:rsidP="00E4404A">
      <w:pPr>
        <w:widowControl/>
        <w:autoSpaceDE/>
        <w:autoSpaceDN/>
        <w:spacing w:after="101" w:line="24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II.1.1.14</w:t>
      </w:r>
      <w:r w:rsidRPr="00E4404A">
        <w:rPr>
          <w:rFonts w:ascii="Arial" w:eastAsia="Times New Roman" w:hAnsi="Arial" w:cs="Arial"/>
          <w:sz w:val="18"/>
          <w:szCs w:val="20"/>
          <w:lang w:val="es-MX" w:eastAsia="es-ES"/>
        </w:rPr>
        <w:tab/>
        <w:t>Registro de la recaudación en efectivo por deudores morosos por incumplimiento de pago de Impuestos.</w:t>
      </w:r>
    </w:p>
    <w:p w:rsidR="00E4404A" w:rsidRPr="00E4404A" w:rsidRDefault="00E4404A" w:rsidP="00E4404A">
      <w:pPr>
        <w:widowControl/>
        <w:autoSpaceDE/>
        <w:autoSpaceDN/>
        <w:spacing w:after="101" w:line="24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37"/>
        <w:gridCol w:w="3572"/>
        <w:gridCol w:w="753"/>
        <w:gridCol w:w="3550"/>
      </w:tblGrid>
      <w:tr w:rsidR="00E4404A" w:rsidRPr="00E4404A" w:rsidTr="00F54548">
        <w:trPr>
          <w:trHeight w:val="20"/>
        </w:trPr>
        <w:tc>
          <w:tcPr>
            <w:tcW w:w="4409" w:type="dxa"/>
            <w:gridSpan w:val="2"/>
            <w:shd w:val="clear" w:color="auto" w:fill="D9D9D9"/>
            <w:vAlign w:val="center"/>
          </w:tcPr>
          <w:p w:rsidR="00E4404A" w:rsidRPr="00E4404A" w:rsidRDefault="00E4404A" w:rsidP="00E4404A">
            <w:pPr>
              <w:widowControl/>
              <w:autoSpaceDE/>
              <w:autoSpaceDN/>
              <w:spacing w:before="40" w:after="40" w:line="24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03" w:type="dxa"/>
            <w:gridSpan w:val="2"/>
            <w:shd w:val="clear" w:color="auto" w:fill="D9D9D9"/>
            <w:vAlign w:val="center"/>
          </w:tcPr>
          <w:p w:rsidR="00E4404A" w:rsidRPr="00E4404A" w:rsidRDefault="00E4404A" w:rsidP="00E4404A">
            <w:pPr>
              <w:widowControl/>
              <w:autoSpaceDE/>
              <w:autoSpaceDN/>
              <w:spacing w:before="40" w:after="40" w:line="24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3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57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83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7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83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7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5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7535F9">
      <w:pPr>
        <w:widowControl/>
        <w:autoSpaceDE/>
        <w:autoSpaceDN/>
        <w:spacing w:line="246" w:lineRule="exact"/>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6"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II.1.2</w:t>
      </w:r>
      <w:r w:rsidRPr="00E4404A">
        <w:rPr>
          <w:rFonts w:ascii="Arial" w:eastAsia="Times New Roman" w:hAnsi="Arial" w:cs="Arial"/>
          <w:b/>
          <w:sz w:val="18"/>
          <w:szCs w:val="20"/>
          <w:lang w:val="es-ES" w:eastAsia="es-ES"/>
        </w:rPr>
        <w:tab/>
        <w:t>Cuotas y Aportaciones de Seguridad Social</w:t>
      </w:r>
    </w:p>
    <w:p w:rsidR="00E4404A" w:rsidRPr="00E4404A" w:rsidRDefault="00E4404A" w:rsidP="00E4404A">
      <w:pPr>
        <w:widowControl/>
        <w:autoSpaceDE/>
        <w:autoSpaceDN/>
        <w:spacing w:after="101" w:line="24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II.1.2.1</w:t>
      </w:r>
      <w:r w:rsidRPr="00E4404A">
        <w:rPr>
          <w:rFonts w:ascii="Arial" w:eastAsia="Times New Roman" w:hAnsi="Arial" w:cs="Arial"/>
          <w:sz w:val="18"/>
          <w:szCs w:val="20"/>
          <w:lang w:val="es-ES" w:eastAsia="es-ES"/>
        </w:rPr>
        <w:tab/>
        <w:t>Registro de la clasificación de ingresos devengados, previamente recaudados, por concepto de Cuotas y Aportaciones de Seguridad Social. Complemento con modelos de asientos IV.1.1.1 y IV.1.1.2.</w:t>
      </w:r>
    </w:p>
    <w:p w:rsidR="00E4404A" w:rsidRPr="00E4404A" w:rsidRDefault="00E4404A" w:rsidP="00E4404A">
      <w:pPr>
        <w:widowControl/>
        <w:autoSpaceDE/>
        <w:autoSpaceDN/>
        <w:spacing w:after="101" w:line="24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Resumen de distribución de Ingresos de la oficina recaudadora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602"/>
        <w:gridCol w:w="750"/>
        <w:gridCol w:w="3610"/>
      </w:tblGrid>
      <w:tr w:rsidR="00E4404A" w:rsidRPr="00E4404A" w:rsidTr="00F54548">
        <w:trPr>
          <w:trHeight w:val="20"/>
        </w:trPr>
        <w:tc>
          <w:tcPr>
            <w:tcW w:w="4352" w:type="dxa"/>
            <w:gridSpan w:val="2"/>
            <w:shd w:val="clear" w:color="auto" w:fill="D9D9D9"/>
            <w:vAlign w:val="center"/>
          </w:tcPr>
          <w:p w:rsidR="00E4404A" w:rsidRPr="00E4404A" w:rsidRDefault="00E4404A" w:rsidP="00E4404A">
            <w:pPr>
              <w:widowControl/>
              <w:autoSpaceDE/>
              <w:autoSpaceDN/>
              <w:spacing w:before="40" w:after="40" w:line="24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0" w:type="dxa"/>
            <w:gridSpan w:val="2"/>
            <w:shd w:val="clear" w:color="auto" w:fill="D9D9D9"/>
            <w:vAlign w:val="center"/>
          </w:tcPr>
          <w:p w:rsidR="00E4404A" w:rsidRPr="00E4404A" w:rsidRDefault="00E4404A" w:rsidP="00E4404A">
            <w:pPr>
              <w:widowControl/>
              <w:autoSpaceDE/>
              <w:autoSpaceDN/>
              <w:spacing w:before="40" w:after="40" w:line="24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2.1.9.1</w:t>
            </w:r>
          </w:p>
        </w:tc>
        <w:tc>
          <w:tcPr>
            <w:tcW w:w="360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Clasificar</w:t>
            </w:r>
          </w:p>
        </w:tc>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4.1.2.1</w:t>
            </w:r>
          </w:p>
        </w:tc>
        <w:tc>
          <w:tcPr>
            <w:tcW w:w="361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Aportaciones para Fondos de Vivienda</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4.1.2.2</w:t>
            </w:r>
          </w:p>
        </w:tc>
        <w:tc>
          <w:tcPr>
            <w:tcW w:w="361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para la Seguridad Social</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4.1.2.3</w:t>
            </w:r>
          </w:p>
        </w:tc>
        <w:tc>
          <w:tcPr>
            <w:tcW w:w="361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de Ahorro para el Retiro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4.1.2.4</w:t>
            </w:r>
          </w:p>
        </w:tc>
        <w:tc>
          <w:tcPr>
            <w:tcW w:w="361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Cuotas y Aportaciones de Seguridad Social</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4.1.2.9</w:t>
            </w:r>
          </w:p>
        </w:tc>
        <w:tc>
          <w:tcPr>
            <w:tcW w:w="361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Cuotas y Aportaciones para la Seguridad Social</w:t>
            </w:r>
          </w:p>
        </w:tc>
      </w:tr>
    </w:tbl>
    <w:p w:rsidR="00E4404A" w:rsidRDefault="00E4404A" w:rsidP="00E4404A">
      <w:pPr>
        <w:widowControl/>
        <w:autoSpaceDE/>
        <w:autoSpaceDN/>
        <w:spacing w:line="216" w:lineRule="exact"/>
        <w:ind w:left="1083" w:hanging="794"/>
        <w:jc w:val="both"/>
        <w:rPr>
          <w:rFonts w:ascii="Arial" w:eastAsia="Times New Roman" w:hAnsi="Arial" w:cs="Arial"/>
          <w:color w:val="0000FF"/>
          <w:sz w:val="16"/>
          <w:szCs w:val="16"/>
          <w:lang w:val="es-ES" w:eastAsia="es-ES"/>
        </w:rPr>
      </w:pPr>
    </w:p>
    <w:p w:rsidR="006E70F0" w:rsidRDefault="006E70F0" w:rsidP="00E4404A">
      <w:pPr>
        <w:widowControl/>
        <w:autoSpaceDE/>
        <w:autoSpaceDN/>
        <w:spacing w:line="216" w:lineRule="exact"/>
        <w:ind w:left="1083" w:hanging="794"/>
        <w:jc w:val="both"/>
        <w:rPr>
          <w:rFonts w:ascii="Arial" w:eastAsia="Times New Roman" w:hAnsi="Arial" w:cs="Arial"/>
          <w:color w:val="0000FF"/>
          <w:sz w:val="16"/>
          <w:szCs w:val="16"/>
          <w:lang w:val="es-ES" w:eastAsia="es-ES"/>
        </w:rPr>
      </w:pPr>
    </w:p>
    <w:p w:rsidR="006E70F0" w:rsidRPr="00E4404A" w:rsidRDefault="006E70F0" w:rsidP="00E4404A">
      <w:pPr>
        <w:widowControl/>
        <w:autoSpaceDE/>
        <w:autoSpaceDN/>
        <w:spacing w:line="216" w:lineRule="exact"/>
        <w:ind w:left="1083" w:hanging="79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II.1.2.2</w:t>
      </w:r>
      <w:r w:rsidRPr="00E4404A">
        <w:rPr>
          <w:rFonts w:ascii="Arial" w:eastAsia="Times New Roman" w:hAnsi="Arial" w:cs="Arial"/>
          <w:sz w:val="18"/>
          <w:szCs w:val="20"/>
          <w:lang w:val="es-ES" w:eastAsia="es-ES"/>
        </w:rPr>
        <w:tab/>
        <w:t>Registro del devengado de Cuotas y Aportaciones de Seguridad Social determinables.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Documento emitido por la autoridad competente.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8"/>
        <w:gridCol w:w="3599"/>
        <w:gridCol w:w="757"/>
        <w:gridCol w:w="3598"/>
      </w:tblGrid>
      <w:tr w:rsidR="00E4404A" w:rsidRPr="00E4404A" w:rsidTr="00F54548">
        <w:trPr>
          <w:trHeight w:val="20"/>
        </w:trPr>
        <w:tc>
          <w:tcPr>
            <w:tcW w:w="4357"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5"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59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9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4.1.2.1</w:t>
            </w:r>
          </w:p>
        </w:tc>
        <w:tc>
          <w:tcPr>
            <w:tcW w:w="359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Aportaciones para Fondos de Vivienda</w:t>
            </w:r>
          </w:p>
        </w:tc>
      </w:tr>
      <w:tr w:rsidR="00E4404A" w:rsidRPr="00A02150" w:rsidTr="00F54548">
        <w:trPr>
          <w:trHeight w:val="20"/>
        </w:trPr>
        <w:tc>
          <w:tcPr>
            <w:tcW w:w="75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4.1.2.2</w:t>
            </w:r>
          </w:p>
        </w:tc>
        <w:tc>
          <w:tcPr>
            <w:tcW w:w="359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para la Seguridad Social</w:t>
            </w:r>
          </w:p>
        </w:tc>
      </w:tr>
      <w:tr w:rsidR="00E4404A" w:rsidRPr="00A02150" w:rsidTr="00F54548">
        <w:trPr>
          <w:trHeight w:val="20"/>
        </w:trPr>
        <w:tc>
          <w:tcPr>
            <w:tcW w:w="75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4.1.2.3</w:t>
            </w:r>
          </w:p>
        </w:tc>
        <w:tc>
          <w:tcPr>
            <w:tcW w:w="359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de Ahorro para el Retiro</w:t>
            </w:r>
          </w:p>
        </w:tc>
      </w:tr>
      <w:tr w:rsidR="00E4404A" w:rsidRPr="00A02150" w:rsidTr="00F54548">
        <w:trPr>
          <w:trHeight w:val="20"/>
        </w:trPr>
        <w:tc>
          <w:tcPr>
            <w:tcW w:w="75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4.1.2.4</w:t>
            </w:r>
          </w:p>
        </w:tc>
        <w:tc>
          <w:tcPr>
            <w:tcW w:w="359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Cuotas y Aportaciones de Seguridad Social</w:t>
            </w:r>
          </w:p>
        </w:tc>
      </w:tr>
      <w:tr w:rsidR="00E4404A" w:rsidRPr="00A02150" w:rsidTr="00F54548">
        <w:trPr>
          <w:trHeight w:val="20"/>
        </w:trPr>
        <w:tc>
          <w:tcPr>
            <w:tcW w:w="75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4.1.2.9</w:t>
            </w:r>
          </w:p>
        </w:tc>
        <w:tc>
          <w:tcPr>
            <w:tcW w:w="359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Cuotas y Aportaciones para la Seguridad Social</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II.1.2.3</w:t>
      </w:r>
      <w:r w:rsidRPr="00E4404A">
        <w:rPr>
          <w:rFonts w:ascii="Arial" w:eastAsia="Times New Roman" w:hAnsi="Arial" w:cs="Arial"/>
          <w:sz w:val="18"/>
          <w:szCs w:val="20"/>
          <w:lang w:val="es-ES" w:eastAsia="es-ES"/>
        </w:rPr>
        <w:tab/>
        <w:t>Registro de la recaudación en efectivo de Cuotas y Aportaciones de Seguridad Social determinables, recibidas en la Tesorería y/o auxiliares de la misma.</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612"/>
        <w:gridCol w:w="752"/>
        <w:gridCol w:w="3597"/>
      </w:tblGrid>
      <w:tr w:rsidR="00E4404A" w:rsidRPr="00E4404A" w:rsidTr="00F54548">
        <w:trPr>
          <w:trHeight w:val="20"/>
        </w:trPr>
        <w:tc>
          <w:tcPr>
            <w:tcW w:w="4363" w:type="dxa"/>
            <w:gridSpan w:val="2"/>
            <w:shd w:val="clear" w:color="auto" w:fill="D9D9D9"/>
          </w:tcPr>
          <w:p w:rsidR="00E4404A" w:rsidRPr="00E4404A" w:rsidRDefault="00E4404A" w:rsidP="00E4404A">
            <w:pPr>
              <w:widowControl/>
              <w:autoSpaceDE/>
              <w:autoSpaceDN/>
              <w:spacing w:before="20" w:after="2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49" w:type="dxa"/>
            <w:gridSpan w:val="2"/>
            <w:shd w:val="clear" w:color="auto" w:fill="D9D9D9"/>
          </w:tcPr>
          <w:p w:rsidR="00E4404A" w:rsidRPr="00E4404A" w:rsidRDefault="00E4404A" w:rsidP="00E4404A">
            <w:pPr>
              <w:widowControl/>
              <w:autoSpaceDE/>
              <w:autoSpaceDN/>
              <w:spacing w:before="20" w:after="2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1"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12"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2"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97"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12"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2"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97"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1"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12"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2"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597"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7535F9">
      <w:pPr>
        <w:widowControl/>
        <w:autoSpaceDE/>
        <w:autoSpaceDN/>
        <w:jc w:val="right"/>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II.1.2.4</w:t>
      </w:r>
      <w:r w:rsidRPr="00E4404A">
        <w:rPr>
          <w:rFonts w:ascii="Arial" w:eastAsia="Times New Roman" w:hAnsi="Arial" w:cs="Arial"/>
          <w:sz w:val="18"/>
          <w:szCs w:val="20"/>
          <w:lang w:val="es-ES" w:eastAsia="es-ES"/>
        </w:rPr>
        <w:tab/>
        <w:t>Registro del devengado y la recaudación en efectivo de Cuotas y Aportaciones de Seguridad Social autodeterminables, recibidas en la Tesorería y/o auxiliares de la misma.</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602"/>
        <w:gridCol w:w="750"/>
        <w:gridCol w:w="3610"/>
      </w:tblGrid>
      <w:tr w:rsidR="00E4404A" w:rsidRPr="00E4404A" w:rsidTr="00F54548">
        <w:trPr>
          <w:trHeight w:val="20"/>
          <w:tblHeader/>
        </w:trPr>
        <w:tc>
          <w:tcPr>
            <w:tcW w:w="4352"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0"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0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4.1.2.1</w:t>
            </w:r>
          </w:p>
        </w:tc>
        <w:tc>
          <w:tcPr>
            <w:tcW w:w="361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Aportaciones para Fondos de Vivienda</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4.1.2.2</w:t>
            </w:r>
          </w:p>
        </w:tc>
        <w:tc>
          <w:tcPr>
            <w:tcW w:w="361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para la Seguridad Social</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4.1.2.3</w:t>
            </w:r>
          </w:p>
        </w:tc>
        <w:tc>
          <w:tcPr>
            <w:tcW w:w="361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de Ahorro para el Retiro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4.1.2.4</w:t>
            </w:r>
          </w:p>
        </w:tc>
        <w:tc>
          <w:tcPr>
            <w:tcW w:w="361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Cuotas y Aportaciones de Seguridad Social</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4.1.2.9</w:t>
            </w:r>
          </w:p>
        </w:tc>
        <w:tc>
          <w:tcPr>
            <w:tcW w:w="361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Cuotas y Aportaciones para la Seguridad Social</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0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1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II.1.2.5</w:t>
      </w:r>
      <w:r w:rsidRPr="00E4404A">
        <w:rPr>
          <w:rFonts w:ascii="Arial" w:eastAsia="Times New Roman" w:hAnsi="Arial" w:cs="Arial"/>
          <w:sz w:val="18"/>
          <w:szCs w:val="20"/>
          <w:lang w:val="es-ES" w:eastAsia="es-ES"/>
        </w:rPr>
        <w:tab/>
        <w:t>Registro de la autorización y el pago de la devolución de Cuotas y Aportaciones de Seguridad Social.</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 la devolución por la autoridad correspondiente, oficio de autorización de pago de devolución de ingresos, copia del cheque,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9"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67"/>
        <w:gridCol w:w="7"/>
        <w:gridCol w:w="751"/>
        <w:gridCol w:w="3637"/>
        <w:gridCol w:w="7"/>
      </w:tblGrid>
      <w:tr w:rsidR="00E4404A" w:rsidRPr="00E4404A" w:rsidTr="00F54548">
        <w:trPr>
          <w:gridAfter w:val="1"/>
          <w:wAfter w:w="7" w:type="dxa"/>
          <w:trHeight w:val="20"/>
        </w:trPr>
        <w:tc>
          <w:tcPr>
            <w:tcW w:w="4324" w:type="dxa"/>
            <w:gridSpan w:val="3"/>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8"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gridAfter w:val="1"/>
          <w:wAfter w:w="7" w:type="dxa"/>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4.1.2.1</w:t>
            </w:r>
          </w:p>
        </w:tc>
        <w:tc>
          <w:tcPr>
            <w:tcW w:w="3574" w:type="dxa"/>
            <w:gridSpan w:val="2"/>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Aportaciones para Fondos de Vivienda</w:t>
            </w:r>
          </w:p>
        </w:tc>
        <w:tc>
          <w:tcPr>
            <w:tcW w:w="751"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37"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A02150" w:rsidTr="00F54548">
        <w:trPr>
          <w:gridAfter w:val="1"/>
          <w:wAfter w:w="7" w:type="dxa"/>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4.1.2.2</w:t>
            </w:r>
          </w:p>
        </w:tc>
        <w:tc>
          <w:tcPr>
            <w:tcW w:w="3574" w:type="dxa"/>
            <w:gridSpan w:val="2"/>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para la Seguridad Social</w:t>
            </w:r>
          </w:p>
        </w:tc>
        <w:tc>
          <w:tcPr>
            <w:tcW w:w="751"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37"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A02150" w:rsidTr="00F54548">
        <w:trPr>
          <w:gridAfter w:val="1"/>
          <w:wAfter w:w="7" w:type="dxa"/>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4.1.2.3</w:t>
            </w:r>
          </w:p>
        </w:tc>
        <w:tc>
          <w:tcPr>
            <w:tcW w:w="3574" w:type="dxa"/>
            <w:gridSpan w:val="2"/>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de Ahorro para el Retiro</w:t>
            </w:r>
          </w:p>
        </w:tc>
        <w:tc>
          <w:tcPr>
            <w:tcW w:w="751"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37"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A02150" w:rsidTr="00F54548">
        <w:trPr>
          <w:gridAfter w:val="1"/>
          <w:wAfter w:w="7" w:type="dxa"/>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4.1.2.4</w:t>
            </w:r>
          </w:p>
        </w:tc>
        <w:tc>
          <w:tcPr>
            <w:tcW w:w="3574" w:type="dxa"/>
            <w:gridSpan w:val="2"/>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Cuotas y Aportaciones de Seguridad Social</w:t>
            </w:r>
          </w:p>
        </w:tc>
        <w:tc>
          <w:tcPr>
            <w:tcW w:w="751"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37"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A02150" w:rsidTr="00F54548">
        <w:trPr>
          <w:gridAfter w:val="1"/>
          <w:wAfter w:w="7" w:type="dxa"/>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4.1.2.9</w:t>
            </w:r>
          </w:p>
        </w:tc>
        <w:tc>
          <w:tcPr>
            <w:tcW w:w="3574" w:type="dxa"/>
            <w:gridSpan w:val="2"/>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Cuotas y Aportaciones para la Seguridad Social</w:t>
            </w:r>
          </w:p>
        </w:tc>
        <w:tc>
          <w:tcPr>
            <w:tcW w:w="751"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37"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A02150" w:rsidTr="00F54548">
        <w:trPr>
          <w:gridAfter w:val="1"/>
          <w:wAfter w:w="7" w:type="dxa"/>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574" w:type="dxa"/>
            <w:gridSpan w:val="2"/>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2.1.1.8</w:t>
            </w:r>
          </w:p>
        </w:tc>
        <w:tc>
          <w:tcPr>
            <w:tcW w:w="3637"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Devoluciones de la Ley de Ingresos por Pagar a Corto Plazo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2.1.1.8</w:t>
            </w:r>
          </w:p>
        </w:tc>
        <w:tc>
          <w:tcPr>
            <w:tcW w:w="3567"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Devoluciones de la Ley de Ingresos por Pagar a Corto Plazo</w:t>
            </w:r>
          </w:p>
        </w:tc>
        <w:tc>
          <w:tcPr>
            <w:tcW w:w="758" w:type="dxa"/>
            <w:gridSpan w:val="2"/>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44" w:type="dxa"/>
            <w:gridSpan w:val="2"/>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567"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8" w:type="dxa"/>
            <w:gridSpan w:val="2"/>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44" w:type="dxa"/>
            <w:gridSpan w:val="2"/>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Pr="00E4404A" w:rsidRDefault="00E4404A" w:rsidP="006E70F0">
      <w:pPr>
        <w:widowControl/>
        <w:tabs>
          <w:tab w:val="left" w:pos="375"/>
        </w:tabs>
        <w:autoSpaceDE/>
        <w:autoSpaceDN/>
        <w:spacing w:after="120"/>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62"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II.1.2.6</w:t>
      </w:r>
      <w:r w:rsidRPr="00E4404A">
        <w:rPr>
          <w:rFonts w:ascii="Arial" w:eastAsia="Times New Roman" w:hAnsi="Arial" w:cs="Arial"/>
          <w:sz w:val="18"/>
          <w:szCs w:val="20"/>
          <w:lang w:val="es-ES" w:eastAsia="es-ES"/>
        </w:rPr>
        <w:tab/>
        <w:t>Registro de las Cuotas y Aportaciones de Seguridad Social compensadas.</w:t>
      </w:r>
    </w:p>
    <w:p w:rsidR="00E4404A" w:rsidRPr="00E4404A" w:rsidRDefault="00E4404A" w:rsidP="00E4404A">
      <w:pPr>
        <w:widowControl/>
        <w:autoSpaceDE/>
        <w:autoSpaceDN/>
        <w:spacing w:after="101" w:line="262"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Declaración del contribuyente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15"/>
        <w:gridCol w:w="752"/>
        <w:gridCol w:w="3592"/>
      </w:tblGrid>
      <w:tr w:rsidR="00E4404A" w:rsidRPr="00E4404A" w:rsidTr="00F54548">
        <w:trPr>
          <w:trHeight w:val="20"/>
        </w:trPr>
        <w:tc>
          <w:tcPr>
            <w:tcW w:w="4368"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44"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4.1.2.1</w:t>
            </w:r>
          </w:p>
        </w:tc>
        <w:tc>
          <w:tcPr>
            <w:tcW w:w="3615"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Aportaciones para Fondos de Vivienda</w:t>
            </w: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4.1.2.2</w:t>
            </w:r>
          </w:p>
        </w:tc>
        <w:tc>
          <w:tcPr>
            <w:tcW w:w="3615"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para la Seguridad Social</w:t>
            </w: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4.1.2.3</w:t>
            </w:r>
          </w:p>
        </w:tc>
        <w:tc>
          <w:tcPr>
            <w:tcW w:w="3615"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de Ahorro para el Retiro</w:t>
            </w: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4.1.2.4</w:t>
            </w:r>
          </w:p>
        </w:tc>
        <w:tc>
          <w:tcPr>
            <w:tcW w:w="3615"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Cuotas y Aportaciones de Seguridad Social</w:t>
            </w: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4.1.2.9</w:t>
            </w:r>
          </w:p>
        </w:tc>
        <w:tc>
          <w:tcPr>
            <w:tcW w:w="3615"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Cuotas y Aportaciones para la Seguridad Social</w:t>
            </w: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4.1.2.1</w:t>
            </w:r>
          </w:p>
        </w:tc>
        <w:tc>
          <w:tcPr>
            <w:tcW w:w="359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Aportaciones para Fondos de Vivienda</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4.1.2.2</w:t>
            </w:r>
          </w:p>
        </w:tc>
        <w:tc>
          <w:tcPr>
            <w:tcW w:w="359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para la Seguridad Social</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4.1.2.3</w:t>
            </w:r>
          </w:p>
        </w:tc>
        <w:tc>
          <w:tcPr>
            <w:tcW w:w="359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de Ahorro para el Retiro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4.1.2.4</w:t>
            </w:r>
          </w:p>
        </w:tc>
        <w:tc>
          <w:tcPr>
            <w:tcW w:w="359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Cuotas y Aportaciones de Seguridad Social</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4.1.2.9</w:t>
            </w:r>
          </w:p>
        </w:tc>
        <w:tc>
          <w:tcPr>
            <w:tcW w:w="359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Cuotas y Aportaciones para la Seguridad Social</w:t>
            </w:r>
          </w:p>
        </w:tc>
      </w:tr>
    </w:tbl>
    <w:p w:rsidR="00E4404A" w:rsidRPr="00E4404A" w:rsidRDefault="00E4404A" w:rsidP="006E70F0">
      <w:pPr>
        <w:widowControl/>
        <w:autoSpaceDE/>
        <w:autoSpaceDN/>
        <w:spacing w:line="180" w:lineRule="exact"/>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62"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II.1.2.7</w:t>
      </w:r>
      <w:r w:rsidRPr="00E4404A">
        <w:rPr>
          <w:rFonts w:ascii="Arial" w:eastAsia="Times New Roman" w:hAnsi="Arial" w:cs="Arial"/>
          <w:sz w:val="18"/>
          <w:szCs w:val="20"/>
          <w:lang w:val="es-MX" w:eastAsia="es-ES"/>
        </w:rPr>
        <w:tab/>
        <w:t>Registro del devengado al formalizarse el convenio de pago en parcialidades o diferido de Cuotas y A</w:t>
      </w:r>
      <w:r w:rsidRPr="00E4404A">
        <w:rPr>
          <w:rFonts w:ascii="Arial" w:eastAsia="Times New Roman" w:hAnsi="Arial" w:cs="Arial"/>
          <w:sz w:val="18"/>
          <w:szCs w:val="20"/>
          <w:lang w:val="es-ES" w:eastAsia="es-ES"/>
        </w:rPr>
        <w:t>portaciones de Seguridad Social</w:t>
      </w:r>
      <w:r w:rsidRPr="00E4404A">
        <w:rPr>
          <w:rFonts w:ascii="Arial" w:eastAsia="Times New Roman" w:hAnsi="Arial" w:cs="Arial"/>
          <w:sz w:val="18"/>
          <w:szCs w:val="20"/>
          <w:lang w:val="es-MX" w:eastAsia="es-ES"/>
        </w:rPr>
        <w:t>, incluye los accesorios determinados.</w:t>
      </w:r>
    </w:p>
    <w:p w:rsidR="00E4404A" w:rsidRPr="00E4404A" w:rsidRDefault="00E4404A" w:rsidP="00E4404A">
      <w:pPr>
        <w:widowControl/>
        <w:autoSpaceDE/>
        <w:autoSpaceDN/>
        <w:spacing w:after="101" w:line="262"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Convenio de pago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15"/>
        <w:gridCol w:w="752"/>
        <w:gridCol w:w="3592"/>
      </w:tblGrid>
      <w:tr w:rsidR="00E4404A" w:rsidRPr="00E4404A" w:rsidTr="00F54548">
        <w:trPr>
          <w:trHeight w:val="20"/>
          <w:tblHeader/>
        </w:trPr>
        <w:tc>
          <w:tcPr>
            <w:tcW w:w="4368" w:type="dxa"/>
            <w:gridSpan w:val="2"/>
            <w:shd w:val="clear" w:color="auto" w:fill="D9D9D9"/>
            <w:vAlign w:val="center"/>
          </w:tcPr>
          <w:p w:rsidR="00E4404A" w:rsidRPr="00E4404A" w:rsidRDefault="00E4404A" w:rsidP="00E4404A">
            <w:pPr>
              <w:widowControl/>
              <w:autoSpaceDE/>
              <w:autoSpaceDN/>
              <w:spacing w:before="40" w:after="40" w:line="262"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44" w:type="dxa"/>
            <w:gridSpan w:val="2"/>
            <w:shd w:val="clear" w:color="auto" w:fill="D9D9D9"/>
            <w:vAlign w:val="center"/>
          </w:tcPr>
          <w:p w:rsidR="00E4404A" w:rsidRPr="00E4404A" w:rsidRDefault="00E4404A" w:rsidP="00E4404A">
            <w:pPr>
              <w:widowControl/>
              <w:autoSpaceDE/>
              <w:autoSpaceDN/>
              <w:spacing w:before="40" w:after="40" w:line="262"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1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1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4.1.2.1</w:t>
            </w:r>
          </w:p>
        </w:tc>
        <w:tc>
          <w:tcPr>
            <w:tcW w:w="359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Aportaciones para Fondos de Vivienda</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1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4.1.2.2</w:t>
            </w:r>
          </w:p>
        </w:tc>
        <w:tc>
          <w:tcPr>
            <w:tcW w:w="359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para la Seguridad Social</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1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4.1.2.3</w:t>
            </w:r>
          </w:p>
        </w:tc>
        <w:tc>
          <w:tcPr>
            <w:tcW w:w="359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de Ahorro para el Retiro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1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4.1.2.4</w:t>
            </w:r>
          </w:p>
        </w:tc>
        <w:tc>
          <w:tcPr>
            <w:tcW w:w="359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Cuotas y Aportaciones de Seguridad Social</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1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4.1.2.9</w:t>
            </w:r>
          </w:p>
        </w:tc>
        <w:tc>
          <w:tcPr>
            <w:tcW w:w="359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Cuotas y Aportaciones para la Seguridad Social</w:t>
            </w:r>
          </w:p>
        </w:tc>
      </w:tr>
    </w:tbl>
    <w:p w:rsidR="00E4404A" w:rsidRPr="00E4404A" w:rsidRDefault="00E4404A" w:rsidP="00E4404A">
      <w:pPr>
        <w:widowControl/>
        <w:autoSpaceDE/>
        <w:autoSpaceDN/>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62"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II.1.2.8</w:t>
      </w:r>
      <w:r w:rsidRPr="00E4404A">
        <w:rPr>
          <w:rFonts w:ascii="Arial" w:eastAsia="Times New Roman" w:hAnsi="Arial" w:cs="Arial"/>
          <w:sz w:val="18"/>
          <w:szCs w:val="20"/>
          <w:lang w:val="es-MX" w:eastAsia="es-ES"/>
        </w:rPr>
        <w:tab/>
        <w:t>Registro de la recaudación en efectivo de parcialidades o pago diferido, derivada del convenio formalizado para el pago de Cuotas y A</w:t>
      </w:r>
      <w:r w:rsidRPr="00E4404A">
        <w:rPr>
          <w:rFonts w:ascii="Arial" w:eastAsia="Times New Roman" w:hAnsi="Arial" w:cs="Arial"/>
          <w:sz w:val="18"/>
          <w:szCs w:val="20"/>
          <w:lang w:val="es-ES" w:eastAsia="es-ES"/>
        </w:rPr>
        <w:t>portaciones de Seguridad Social.</w:t>
      </w:r>
    </w:p>
    <w:p w:rsidR="00E4404A" w:rsidRPr="00E4404A" w:rsidRDefault="00E4404A" w:rsidP="00E4404A">
      <w:pPr>
        <w:widowControl/>
        <w:autoSpaceDE/>
        <w:autoSpaceDN/>
        <w:spacing w:after="101" w:line="262"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5"/>
        <w:gridCol w:w="754"/>
        <w:gridCol w:w="3600"/>
      </w:tblGrid>
      <w:tr w:rsidR="00E4404A" w:rsidRPr="00E4404A" w:rsidTr="00F54548">
        <w:trPr>
          <w:trHeight w:val="20"/>
        </w:trPr>
        <w:tc>
          <w:tcPr>
            <w:tcW w:w="4358" w:type="dxa"/>
            <w:gridSpan w:val="2"/>
            <w:shd w:val="clear" w:color="auto" w:fill="D9D9D9"/>
            <w:vAlign w:val="center"/>
          </w:tcPr>
          <w:p w:rsidR="00E4404A" w:rsidRPr="00E4404A" w:rsidRDefault="00E4404A" w:rsidP="00E4404A">
            <w:pPr>
              <w:widowControl/>
              <w:autoSpaceDE/>
              <w:autoSpaceDN/>
              <w:spacing w:before="40" w:after="40" w:line="262"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4" w:type="dxa"/>
            <w:gridSpan w:val="2"/>
            <w:shd w:val="clear" w:color="auto" w:fill="D9D9D9"/>
            <w:vAlign w:val="center"/>
          </w:tcPr>
          <w:p w:rsidR="00E4404A" w:rsidRPr="00E4404A" w:rsidRDefault="00E4404A" w:rsidP="00E4404A">
            <w:pPr>
              <w:widowControl/>
              <w:autoSpaceDE/>
              <w:autoSpaceDN/>
              <w:spacing w:before="40" w:after="40" w:line="262"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0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4"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4"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0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E4404A">
      <w:pPr>
        <w:widowControl/>
        <w:autoSpaceDE/>
        <w:autoSpaceDN/>
        <w:spacing w:line="200"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II.1.2.9</w:t>
      </w:r>
      <w:r w:rsidRPr="00E4404A">
        <w:rPr>
          <w:rFonts w:ascii="Arial" w:eastAsia="Times New Roman" w:hAnsi="Arial" w:cs="Arial"/>
          <w:sz w:val="18"/>
          <w:szCs w:val="20"/>
          <w:lang w:val="es-MX" w:eastAsia="es-ES"/>
        </w:rPr>
        <w:tab/>
        <w:t>Registro del devengado al formalizarse la resolución judicial definitiva por incumplimiento de pago de Cuotas y A</w:t>
      </w:r>
      <w:r w:rsidRPr="00E4404A">
        <w:rPr>
          <w:rFonts w:ascii="Arial" w:eastAsia="Times New Roman" w:hAnsi="Arial" w:cs="Arial"/>
          <w:sz w:val="18"/>
          <w:szCs w:val="20"/>
          <w:lang w:val="es-ES" w:eastAsia="es-ES"/>
        </w:rPr>
        <w:t>portaciones de Seguridad Social</w:t>
      </w:r>
      <w:r w:rsidRPr="00E4404A">
        <w:rPr>
          <w:rFonts w:ascii="Arial" w:eastAsia="Times New Roman" w:hAnsi="Arial" w:cs="Arial"/>
          <w:sz w:val="18"/>
          <w:szCs w:val="20"/>
          <w:lang w:val="es-MX" w:eastAsia="es-ES"/>
        </w:rPr>
        <w:t>, incluye los accesorios determinados.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Documento Fuente del Asiento: Resolución judicial definitiva.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602"/>
        <w:gridCol w:w="750"/>
        <w:gridCol w:w="3610"/>
      </w:tblGrid>
      <w:tr w:rsidR="00E4404A" w:rsidRPr="00E4404A" w:rsidTr="00F54548">
        <w:trPr>
          <w:trHeight w:val="20"/>
        </w:trPr>
        <w:tc>
          <w:tcPr>
            <w:tcW w:w="4352" w:type="dxa"/>
            <w:gridSpan w:val="2"/>
            <w:shd w:val="clear" w:color="auto" w:fill="D9D9D9"/>
            <w:vAlign w:val="center"/>
          </w:tcPr>
          <w:p w:rsidR="00E4404A" w:rsidRPr="00E4404A" w:rsidRDefault="00E4404A" w:rsidP="00E4404A">
            <w:pPr>
              <w:widowControl/>
              <w:autoSpaceDE/>
              <w:autoSpaceDN/>
              <w:spacing w:before="30" w:after="3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0" w:type="dxa"/>
            <w:gridSpan w:val="2"/>
            <w:shd w:val="clear" w:color="auto" w:fill="D9D9D9"/>
            <w:vAlign w:val="center"/>
          </w:tcPr>
          <w:p w:rsidR="00E4404A" w:rsidRPr="00E4404A" w:rsidRDefault="00E4404A" w:rsidP="00E4404A">
            <w:pPr>
              <w:widowControl/>
              <w:autoSpaceDE/>
              <w:autoSpaceDN/>
              <w:spacing w:before="30" w:after="3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4.1.2.1</w:t>
            </w:r>
          </w:p>
        </w:tc>
        <w:tc>
          <w:tcPr>
            <w:tcW w:w="361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Aportaciones para Fondos de Vivienda</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4.1.2.2</w:t>
            </w:r>
          </w:p>
        </w:tc>
        <w:tc>
          <w:tcPr>
            <w:tcW w:w="3610" w:type="dxa"/>
            <w:vAlign w:val="center"/>
          </w:tcPr>
          <w:p w:rsidR="00E4404A" w:rsidRPr="00E4404A" w:rsidRDefault="00E4404A" w:rsidP="00E4404A">
            <w:pPr>
              <w:widowControl/>
              <w:autoSpaceDE/>
              <w:autoSpaceDN/>
              <w:spacing w:before="30" w:after="3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para la Seguridad Social</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4.1.2.3</w:t>
            </w:r>
          </w:p>
        </w:tc>
        <w:tc>
          <w:tcPr>
            <w:tcW w:w="361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de Ahorro para el Retiro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4.1.2.4</w:t>
            </w:r>
          </w:p>
        </w:tc>
        <w:tc>
          <w:tcPr>
            <w:tcW w:w="361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Cuotas y Aportaciones de Seguridad Social</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4.1.2.9</w:t>
            </w:r>
          </w:p>
        </w:tc>
        <w:tc>
          <w:tcPr>
            <w:tcW w:w="3610" w:type="dxa"/>
            <w:vAlign w:val="center"/>
          </w:tcPr>
          <w:p w:rsidR="00E4404A" w:rsidRPr="00E4404A" w:rsidRDefault="00E4404A" w:rsidP="00E4404A">
            <w:pPr>
              <w:widowControl/>
              <w:autoSpaceDE/>
              <w:autoSpaceDN/>
              <w:spacing w:before="3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Cuotas y Aportaciones para la Seguridad Social</w:t>
            </w:r>
          </w:p>
        </w:tc>
      </w:tr>
    </w:tbl>
    <w:p w:rsidR="00E4404A" w:rsidRPr="00E4404A" w:rsidRDefault="00E4404A" w:rsidP="00E4404A">
      <w:pPr>
        <w:widowControl/>
        <w:autoSpaceDE/>
        <w:autoSpaceDN/>
        <w:spacing w:line="200"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II.1.2.10</w:t>
      </w:r>
      <w:r w:rsidRPr="00E4404A">
        <w:rPr>
          <w:rFonts w:ascii="Arial" w:eastAsia="Times New Roman" w:hAnsi="Arial" w:cs="Arial"/>
          <w:sz w:val="18"/>
          <w:szCs w:val="20"/>
          <w:lang w:val="es-MX" w:eastAsia="es-ES"/>
        </w:rPr>
        <w:tab/>
        <w:t>Registro de la recaudación en efectivo de la resolución judicial definitiva por incumplimiento de pago de Cuotas y A</w:t>
      </w:r>
      <w:r w:rsidRPr="00E4404A">
        <w:rPr>
          <w:rFonts w:ascii="Arial" w:eastAsia="Times New Roman" w:hAnsi="Arial" w:cs="Arial"/>
          <w:sz w:val="18"/>
          <w:szCs w:val="20"/>
          <w:lang w:val="es-ES" w:eastAsia="es-ES"/>
        </w:rPr>
        <w:t>portaciones de Seguridad Social</w:t>
      </w:r>
      <w:r w:rsidRPr="00E4404A">
        <w:rPr>
          <w:rFonts w:ascii="Arial" w:eastAsia="Times New Roman" w:hAnsi="Arial" w:cs="Arial"/>
          <w:sz w:val="18"/>
          <w:szCs w:val="20"/>
          <w:lang w:val="es-MX" w:eastAsia="es-ES"/>
        </w:rPr>
        <w:t>.</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8"/>
        <w:gridCol w:w="752"/>
        <w:gridCol w:w="3620"/>
      </w:tblGrid>
      <w:tr w:rsidR="00E4404A" w:rsidRPr="00E4404A" w:rsidTr="00F54548">
        <w:trPr>
          <w:trHeight w:val="20"/>
        </w:trPr>
        <w:tc>
          <w:tcPr>
            <w:tcW w:w="4340" w:type="dxa"/>
            <w:gridSpan w:val="2"/>
            <w:shd w:val="clear" w:color="auto" w:fill="D9D9D9"/>
          </w:tcPr>
          <w:p w:rsidR="00E4404A" w:rsidRPr="00E4404A" w:rsidRDefault="00E4404A" w:rsidP="00E4404A">
            <w:pPr>
              <w:widowControl/>
              <w:autoSpaceDE/>
              <w:autoSpaceDN/>
              <w:spacing w:before="30" w:after="3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2" w:type="dxa"/>
            <w:gridSpan w:val="2"/>
            <w:shd w:val="clear" w:color="auto" w:fill="D9D9D9"/>
          </w:tcPr>
          <w:p w:rsidR="00E4404A" w:rsidRPr="00E4404A" w:rsidRDefault="00E4404A" w:rsidP="00E4404A">
            <w:pPr>
              <w:widowControl/>
              <w:autoSpaceDE/>
              <w:autoSpaceDN/>
              <w:spacing w:before="30" w:after="3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588"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2"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620"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52"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8"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2"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620"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52"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88"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52"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20"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II.1.2.11</w:t>
      </w:r>
      <w:r w:rsidRPr="00E4404A">
        <w:rPr>
          <w:rFonts w:ascii="Arial" w:eastAsia="Times New Roman" w:hAnsi="Arial" w:cs="Arial"/>
          <w:sz w:val="18"/>
          <w:szCs w:val="20"/>
          <w:lang w:val="es-ES" w:eastAsia="es-ES"/>
        </w:rPr>
        <w:tab/>
        <w:t>Registro del cobro en especie de</w:t>
      </w:r>
      <w:r w:rsidRPr="00E4404A">
        <w:rPr>
          <w:rFonts w:ascii="Arial" w:eastAsia="Times New Roman" w:hAnsi="Arial" w:cs="Arial"/>
          <w:sz w:val="18"/>
          <w:szCs w:val="20"/>
          <w:lang w:val="es-MX" w:eastAsia="es-ES"/>
        </w:rPr>
        <w:t xml:space="preserve"> cuotas y </w:t>
      </w:r>
      <w:r w:rsidRPr="00E4404A">
        <w:rPr>
          <w:rFonts w:ascii="Arial" w:eastAsia="Times New Roman" w:hAnsi="Arial" w:cs="Arial"/>
          <w:sz w:val="18"/>
          <w:szCs w:val="20"/>
          <w:lang w:val="es-ES" w:eastAsia="es-ES"/>
        </w:rPr>
        <w:t>aportaciones de seguridad social originada en la resolución judicial definitiva. Complemento con modelos de asientos V.1.6.</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autorización de recepción de bienes embargados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5"/>
        <w:gridCol w:w="752"/>
        <w:gridCol w:w="3623"/>
      </w:tblGrid>
      <w:tr w:rsidR="00E4404A" w:rsidRPr="00E4404A" w:rsidTr="00F54548">
        <w:trPr>
          <w:trHeight w:val="20"/>
        </w:trPr>
        <w:tc>
          <w:tcPr>
            <w:tcW w:w="4337" w:type="dxa"/>
            <w:gridSpan w:val="2"/>
            <w:shd w:val="clear" w:color="auto" w:fill="D9D9D9"/>
            <w:vAlign w:val="center"/>
          </w:tcPr>
          <w:p w:rsidR="00E4404A" w:rsidRPr="00E4404A" w:rsidRDefault="00E4404A" w:rsidP="00E4404A">
            <w:pPr>
              <w:widowControl/>
              <w:autoSpaceDE/>
              <w:autoSpaceDN/>
              <w:spacing w:before="30" w:after="3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5" w:type="dxa"/>
            <w:gridSpan w:val="2"/>
            <w:shd w:val="clear" w:color="auto" w:fill="D9D9D9"/>
            <w:vAlign w:val="center"/>
          </w:tcPr>
          <w:p w:rsidR="00E4404A" w:rsidRPr="00E4404A" w:rsidRDefault="00E4404A" w:rsidP="00E4404A">
            <w:pPr>
              <w:widowControl/>
              <w:autoSpaceDE/>
              <w:autoSpaceDN/>
              <w:spacing w:before="30" w:after="3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2"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1.1.9.3</w:t>
            </w:r>
          </w:p>
        </w:tc>
        <w:tc>
          <w:tcPr>
            <w:tcW w:w="3585"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Derivados de Embargos, Decomisos, Aseguramientos y Dación en Pago</w:t>
            </w:r>
          </w:p>
        </w:tc>
        <w:tc>
          <w:tcPr>
            <w:tcW w:w="752"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3623"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r>
      <w:tr w:rsidR="00E4404A" w:rsidRPr="00A02150" w:rsidTr="00F54548">
        <w:trPr>
          <w:trHeight w:val="20"/>
        </w:trPr>
        <w:tc>
          <w:tcPr>
            <w:tcW w:w="752"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23"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E4404A">
      <w:pPr>
        <w:widowControl/>
        <w:autoSpaceDE/>
        <w:autoSpaceDN/>
        <w:spacing w:before="120" w:after="120" w:line="216"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II.1.2.12</w:t>
      </w:r>
      <w:r w:rsidRPr="00E4404A">
        <w:rPr>
          <w:rFonts w:ascii="Arial" w:eastAsia="Times New Roman" w:hAnsi="Arial" w:cs="Arial"/>
          <w:sz w:val="18"/>
          <w:szCs w:val="20"/>
          <w:lang w:val="es-ES" w:eastAsia="es-ES"/>
        </w:rPr>
        <w:tab/>
        <w:t>Registro de la devolución de bienes derivados de embargos, decomisos, aseguramiento y dación en pago.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 la devolución por la autoridad fiscal correspondiente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5"/>
        <w:gridCol w:w="752"/>
        <w:gridCol w:w="3623"/>
      </w:tblGrid>
      <w:tr w:rsidR="00E4404A" w:rsidRPr="00E4404A" w:rsidTr="00F54548">
        <w:trPr>
          <w:trHeight w:val="20"/>
        </w:trPr>
        <w:tc>
          <w:tcPr>
            <w:tcW w:w="4644" w:type="dxa"/>
            <w:gridSpan w:val="2"/>
            <w:shd w:val="clear" w:color="auto" w:fill="D9D9D9"/>
            <w:vAlign w:val="center"/>
          </w:tcPr>
          <w:p w:rsidR="00E4404A" w:rsidRPr="00E4404A" w:rsidRDefault="00E4404A" w:rsidP="00E4404A">
            <w:pPr>
              <w:widowControl/>
              <w:autoSpaceDE/>
              <w:autoSpaceDN/>
              <w:spacing w:before="30" w:after="3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85" w:type="dxa"/>
            <w:gridSpan w:val="2"/>
            <w:shd w:val="clear" w:color="auto" w:fill="D9D9D9"/>
            <w:vAlign w:val="center"/>
          </w:tcPr>
          <w:p w:rsidR="00E4404A" w:rsidRPr="00E4404A" w:rsidRDefault="00E4404A" w:rsidP="00E4404A">
            <w:pPr>
              <w:widowControl/>
              <w:autoSpaceDE/>
              <w:autoSpaceDN/>
              <w:spacing w:before="30" w:after="3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847"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97"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3888"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3847"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1.1.9.3</w:t>
            </w:r>
          </w:p>
        </w:tc>
        <w:tc>
          <w:tcPr>
            <w:tcW w:w="3888"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Derivados de Embargos, Decomisos, Aseguramientos y Dación en Pago</w:t>
            </w:r>
          </w:p>
        </w:tc>
      </w:tr>
    </w:tbl>
    <w:p w:rsidR="00E4404A" w:rsidRPr="00E4404A" w:rsidRDefault="00E4404A" w:rsidP="00E4404A">
      <w:pPr>
        <w:widowControl/>
        <w:autoSpaceDE/>
        <w:autoSpaceDN/>
        <w:spacing w:before="120" w:after="120" w:line="216"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II.1.2.13</w:t>
      </w:r>
      <w:r w:rsidRPr="00E4404A">
        <w:rPr>
          <w:rFonts w:ascii="Arial" w:eastAsia="Times New Roman" w:hAnsi="Arial" w:cs="Arial"/>
          <w:sz w:val="18"/>
          <w:szCs w:val="20"/>
          <w:lang w:val="es-MX" w:eastAsia="es-ES"/>
        </w:rPr>
        <w:tab/>
        <w:t>Registro del devengado por deudores morosos por incumplimiento de pago de Cuotas y A</w:t>
      </w:r>
      <w:r w:rsidRPr="00E4404A">
        <w:rPr>
          <w:rFonts w:ascii="Arial" w:eastAsia="Times New Roman" w:hAnsi="Arial" w:cs="Arial"/>
          <w:sz w:val="18"/>
          <w:szCs w:val="20"/>
          <w:lang w:val="es-ES" w:eastAsia="es-ES"/>
        </w:rPr>
        <w:t>portaciones de Seguridad Social</w:t>
      </w:r>
      <w:r w:rsidRPr="00E4404A">
        <w:rPr>
          <w:rFonts w:ascii="Arial" w:eastAsia="Times New Roman" w:hAnsi="Arial" w:cs="Arial"/>
          <w:sz w:val="18"/>
          <w:szCs w:val="20"/>
          <w:lang w:val="es-MX" w:eastAsia="es-ES"/>
        </w:rPr>
        <w:t>, incluye los accesorios determinados.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Documento emitido por la autoridad competente.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602"/>
        <w:gridCol w:w="750"/>
        <w:gridCol w:w="3610"/>
      </w:tblGrid>
      <w:tr w:rsidR="00E4404A" w:rsidRPr="00E4404A" w:rsidTr="00F54548">
        <w:trPr>
          <w:trHeight w:val="20"/>
        </w:trPr>
        <w:tc>
          <w:tcPr>
            <w:tcW w:w="4352" w:type="dxa"/>
            <w:gridSpan w:val="2"/>
            <w:shd w:val="clear" w:color="auto" w:fill="D9D9D9"/>
            <w:vAlign w:val="center"/>
          </w:tcPr>
          <w:p w:rsidR="00E4404A" w:rsidRPr="00E4404A" w:rsidRDefault="00E4404A" w:rsidP="00E4404A">
            <w:pPr>
              <w:widowControl/>
              <w:autoSpaceDE/>
              <w:autoSpaceDN/>
              <w:spacing w:before="30" w:after="3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0" w:type="dxa"/>
            <w:gridSpan w:val="2"/>
            <w:shd w:val="clear" w:color="auto" w:fill="D9D9D9"/>
            <w:vAlign w:val="center"/>
          </w:tcPr>
          <w:p w:rsidR="00E4404A" w:rsidRPr="00E4404A" w:rsidRDefault="00E4404A" w:rsidP="00E4404A">
            <w:pPr>
              <w:widowControl/>
              <w:autoSpaceDE/>
              <w:autoSpaceDN/>
              <w:spacing w:before="30" w:after="3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02"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2"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4.1.2.1</w:t>
            </w:r>
          </w:p>
        </w:tc>
        <w:tc>
          <w:tcPr>
            <w:tcW w:w="361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Aportaciones para Fondos de Vivienda</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4.1.2.2</w:t>
            </w:r>
          </w:p>
        </w:tc>
        <w:tc>
          <w:tcPr>
            <w:tcW w:w="361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para la Seguridad Social</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4.1.2.3</w:t>
            </w:r>
          </w:p>
        </w:tc>
        <w:tc>
          <w:tcPr>
            <w:tcW w:w="361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Cuotas de Ahorro para el Retiro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4.1.2.4</w:t>
            </w:r>
          </w:p>
        </w:tc>
        <w:tc>
          <w:tcPr>
            <w:tcW w:w="361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Cuotas y Aportaciones de Seguridad Social</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4.1.2.9</w:t>
            </w:r>
          </w:p>
        </w:tc>
        <w:tc>
          <w:tcPr>
            <w:tcW w:w="3610" w:type="dxa"/>
            <w:vAlign w:val="center"/>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Cuotas y Aportaciones para la Seguridad Social</w:t>
            </w:r>
          </w:p>
        </w:tc>
      </w:tr>
    </w:tbl>
    <w:p w:rsidR="00E4404A" w:rsidRPr="00E4404A" w:rsidRDefault="00E4404A" w:rsidP="00E4404A">
      <w:pPr>
        <w:widowControl/>
        <w:autoSpaceDE/>
        <w:autoSpaceDN/>
        <w:spacing w:before="120" w:after="120" w:line="216"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II.1.2.14</w:t>
      </w:r>
      <w:r w:rsidRPr="00E4404A">
        <w:rPr>
          <w:rFonts w:ascii="Arial" w:eastAsia="Times New Roman" w:hAnsi="Arial" w:cs="Arial"/>
          <w:sz w:val="18"/>
          <w:szCs w:val="20"/>
          <w:lang w:val="es-MX" w:eastAsia="es-ES"/>
        </w:rPr>
        <w:tab/>
        <w:t>Registro de la recaudación en efectivo por deudores morosos por incumplimiento de pago de C</w:t>
      </w:r>
      <w:r w:rsidRPr="00E4404A">
        <w:rPr>
          <w:rFonts w:ascii="Arial" w:eastAsia="Times New Roman" w:hAnsi="Arial" w:cs="Arial"/>
          <w:sz w:val="18"/>
          <w:szCs w:val="20"/>
          <w:lang w:val="es-ES" w:eastAsia="es-ES"/>
        </w:rPr>
        <w:t>uotas y Aportaciones de Seguridad Social.</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593"/>
        <w:gridCol w:w="749"/>
        <w:gridCol w:w="3621"/>
      </w:tblGrid>
      <w:tr w:rsidR="00E4404A" w:rsidRPr="00E4404A" w:rsidTr="00F54548">
        <w:trPr>
          <w:trHeight w:val="20"/>
        </w:trPr>
        <w:tc>
          <w:tcPr>
            <w:tcW w:w="4342" w:type="dxa"/>
            <w:gridSpan w:val="2"/>
            <w:shd w:val="clear" w:color="auto" w:fill="D9D9D9"/>
          </w:tcPr>
          <w:p w:rsidR="00E4404A" w:rsidRPr="00E4404A" w:rsidRDefault="00E4404A" w:rsidP="00E4404A">
            <w:pPr>
              <w:widowControl/>
              <w:autoSpaceDE/>
              <w:autoSpaceDN/>
              <w:spacing w:before="30" w:after="3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0" w:type="dxa"/>
            <w:gridSpan w:val="2"/>
            <w:shd w:val="clear" w:color="auto" w:fill="D9D9D9"/>
          </w:tcPr>
          <w:p w:rsidR="00E4404A" w:rsidRPr="00E4404A" w:rsidRDefault="00E4404A" w:rsidP="00E4404A">
            <w:pPr>
              <w:widowControl/>
              <w:autoSpaceDE/>
              <w:autoSpaceDN/>
              <w:spacing w:before="30" w:after="3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49" w:type="dxa"/>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593" w:type="dxa"/>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49" w:type="dxa"/>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3621" w:type="dxa"/>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749" w:type="dxa"/>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93" w:type="dxa"/>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49" w:type="dxa"/>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3621" w:type="dxa"/>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r>
      <w:tr w:rsidR="00E4404A" w:rsidRPr="00A02150" w:rsidTr="00F54548">
        <w:trPr>
          <w:trHeight w:val="20"/>
        </w:trPr>
        <w:tc>
          <w:tcPr>
            <w:tcW w:w="749" w:type="dxa"/>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3593" w:type="dxa"/>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p>
        </w:tc>
        <w:tc>
          <w:tcPr>
            <w:tcW w:w="749" w:type="dxa"/>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21" w:type="dxa"/>
          </w:tcPr>
          <w:p w:rsidR="00E4404A" w:rsidRPr="00E4404A" w:rsidRDefault="00E4404A" w:rsidP="00E4404A">
            <w:pPr>
              <w:widowControl/>
              <w:autoSpaceDE/>
              <w:autoSpaceDN/>
              <w:spacing w:before="30" w:after="3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Default="00E4404A" w:rsidP="00E4404A">
      <w:pPr>
        <w:widowControl/>
        <w:autoSpaceDE/>
        <w:autoSpaceDN/>
        <w:spacing w:before="120" w:after="120" w:line="216"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before="120" w:after="120" w:line="216"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II.1.3</w:t>
      </w:r>
      <w:r w:rsidRPr="00E4404A">
        <w:rPr>
          <w:rFonts w:ascii="Arial" w:eastAsia="Times New Roman" w:hAnsi="Arial" w:cs="Arial"/>
          <w:b/>
          <w:sz w:val="18"/>
          <w:szCs w:val="20"/>
          <w:lang w:val="es-ES" w:eastAsia="es-ES"/>
        </w:rPr>
        <w:tab/>
        <w:t>Contribuciones de Mejoras</w:t>
      </w: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II.1.3.1</w:t>
      </w:r>
      <w:r w:rsidRPr="00E4404A">
        <w:rPr>
          <w:rFonts w:ascii="Arial" w:eastAsia="Times New Roman" w:hAnsi="Arial" w:cs="Arial"/>
          <w:sz w:val="18"/>
          <w:szCs w:val="20"/>
          <w:lang w:val="es-ES" w:eastAsia="es-ES"/>
        </w:rPr>
        <w:tab/>
        <w:t>Registro de la clasificación de ingresos devengados, previamente recaudados, por concepto de Contribuciones de Mejoras. Complemento con modelos de asientos IV.1.1.1 y IV.1.1.2.</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Resumen de distribución de Ingresos de la oficina recaudadora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593"/>
        <w:gridCol w:w="749"/>
        <w:gridCol w:w="3621"/>
      </w:tblGrid>
      <w:tr w:rsidR="00E4404A" w:rsidRPr="00E4404A" w:rsidTr="00F54548">
        <w:trPr>
          <w:trHeight w:val="20"/>
        </w:trPr>
        <w:tc>
          <w:tcPr>
            <w:tcW w:w="4342"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0"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2.1.9.1</w:t>
            </w:r>
          </w:p>
        </w:tc>
        <w:tc>
          <w:tcPr>
            <w:tcW w:w="359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Clasificar</w:t>
            </w:r>
          </w:p>
        </w:tc>
        <w:tc>
          <w:tcPr>
            <w:tcW w:w="74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2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59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4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4.1.3.1</w:t>
            </w:r>
          </w:p>
        </w:tc>
        <w:tc>
          <w:tcPr>
            <w:tcW w:w="362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Contribuciones de Mejoras por Obras Públicas</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59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4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4.1.3.2</w:t>
            </w:r>
          </w:p>
        </w:tc>
        <w:tc>
          <w:tcPr>
            <w:tcW w:w="362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MX" w:eastAsia="es-ES"/>
              </w:rPr>
              <w:t>Contribuciones de Mejoras no Comprendidas en la Ley de Ingresos Vigente, Causadas en Ejercicios Fiscales Anteriores Pendientes de Liquidación o Pago</w:t>
            </w:r>
          </w:p>
        </w:tc>
      </w:tr>
    </w:tbl>
    <w:p w:rsidR="00E4404A" w:rsidRPr="00E4404A" w:rsidRDefault="00E4404A" w:rsidP="006E70F0">
      <w:pPr>
        <w:widowControl/>
        <w:autoSpaceDE/>
        <w:autoSpaceDN/>
        <w:jc w:val="center"/>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line="216"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II.1.3.2</w:t>
      </w:r>
      <w:r w:rsidRPr="00E4404A">
        <w:rPr>
          <w:rFonts w:ascii="Arial" w:eastAsia="Times New Roman" w:hAnsi="Arial" w:cs="Arial"/>
          <w:sz w:val="18"/>
          <w:szCs w:val="20"/>
          <w:lang w:val="es-ES" w:eastAsia="es-ES"/>
        </w:rPr>
        <w:tab/>
        <w:t>Registro del devengado de Contribuciones de Mejoras determinables.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Documento emitido por la autoridad competente.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575"/>
        <w:gridCol w:w="750"/>
        <w:gridCol w:w="3638"/>
      </w:tblGrid>
      <w:tr w:rsidR="00E4404A" w:rsidRPr="00E4404A" w:rsidTr="00F54548">
        <w:trPr>
          <w:trHeight w:val="20"/>
        </w:trPr>
        <w:tc>
          <w:tcPr>
            <w:tcW w:w="4324"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8"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57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3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57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4.1.3.1</w:t>
            </w:r>
          </w:p>
        </w:tc>
        <w:tc>
          <w:tcPr>
            <w:tcW w:w="363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Contribuciones de Mejoras por Obras Públicas</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57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4.1.3.2</w:t>
            </w:r>
          </w:p>
        </w:tc>
        <w:tc>
          <w:tcPr>
            <w:tcW w:w="363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Contribuciones de Mejoras no Comprendidas en la Ley de Ingresos Vigente, Causadas en Ejercicios Fiscales Anteriores Pendientes de Liquidación o Pago</w:t>
            </w:r>
          </w:p>
        </w:tc>
      </w:tr>
    </w:tbl>
    <w:p w:rsidR="00E4404A" w:rsidRPr="00E4404A" w:rsidRDefault="00E4404A" w:rsidP="006E70F0">
      <w:pPr>
        <w:widowControl/>
        <w:autoSpaceDE/>
        <w:autoSpaceDN/>
        <w:spacing w:line="216" w:lineRule="exact"/>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II.1.3.3</w:t>
      </w:r>
      <w:r w:rsidRPr="00E4404A">
        <w:rPr>
          <w:rFonts w:ascii="Arial" w:eastAsia="Times New Roman" w:hAnsi="Arial" w:cs="Arial"/>
          <w:sz w:val="18"/>
          <w:szCs w:val="20"/>
          <w:lang w:val="es-ES" w:eastAsia="es-ES"/>
        </w:rPr>
        <w:tab/>
        <w:t>Registro de la recaudación en efectivo de Contribuciones de Mejoras determinables, recibidas en la Tesorería y/o auxiliares de la misma.</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575"/>
        <w:gridCol w:w="750"/>
        <w:gridCol w:w="3638"/>
      </w:tblGrid>
      <w:tr w:rsidR="00E4404A" w:rsidRPr="00E4404A" w:rsidTr="00F54548">
        <w:trPr>
          <w:trHeight w:val="20"/>
        </w:trPr>
        <w:tc>
          <w:tcPr>
            <w:tcW w:w="4324" w:type="dxa"/>
            <w:gridSpan w:val="2"/>
            <w:shd w:val="clear" w:color="auto" w:fill="D9D9D9"/>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8" w:type="dxa"/>
            <w:gridSpan w:val="2"/>
            <w:shd w:val="clear" w:color="auto" w:fill="D9D9D9"/>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49" w:type="dxa"/>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575" w:type="dxa"/>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0" w:type="dxa"/>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38" w:type="dxa"/>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49" w:type="dxa"/>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75" w:type="dxa"/>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0" w:type="dxa"/>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38" w:type="dxa"/>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49" w:type="dxa"/>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575" w:type="dxa"/>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50" w:type="dxa"/>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38" w:type="dxa"/>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E4404A">
      <w:pPr>
        <w:widowControl/>
        <w:autoSpaceDE/>
        <w:autoSpaceDN/>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line="216"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II.1.3.4</w:t>
      </w:r>
      <w:r w:rsidRPr="00E4404A">
        <w:rPr>
          <w:rFonts w:ascii="Arial" w:eastAsia="Times New Roman" w:hAnsi="Arial" w:cs="Arial"/>
          <w:sz w:val="18"/>
          <w:szCs w:val="20"/>
          <w:lang w:val="es-ES" w:eastAsia="es-ES"/>
        </w:rPr>
        <w:tab/>
        <w:t>Registro del devengado y la recaudación en efectivo de Contribuciones de Mejoras autodeterminables, recibidas en la Tesorería y/o auxiliares de la misma.</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575"/>
        <w:gridCol w:w="750"/>
        <w:gridCol w:w="3638"/>
      </w:tblGrid>
      <w:tr w:rsidR="00E4404A" w:rsidRPr="00E4404A" w:rsidTr="00F54548">
        <w:trPr>
          <w:trHeight w:val="20"/>
        </w:trPr>
        <w:tc>
          <w:tcPr>
            <w:tcW w:w="4324" w:type="dxa"/>
            <w:gridSpan w:val="2"/>
            <w:shd w:val="clear" w:color="auto" w:fill="D9D9D9"/>
            <w:vAlign w:val="center"/>
          </w:tcPr>
          <w:p w:rsidR="00E4404A" w:rsidRPr="00E4404A" w:rsidRDefault="00E4404A" w:rsidP="00E4404A">
            <w:pPr>
              <w:widowControl/>
              <w:autoSpaceDE/>
              <w:autoSpaceDN/>
              <w:spacing w:before="2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8" w:type="dxa"/>
            <w:gridSpan w:val="2"/>
            <w:shd w:val="clear" w:color="auto" w:fill="D9D9D9"/>
            <w:vAlign w:val="center"/>
          </w:tcPr>
          <w:p w:rsidR="00E4404A" w:rsidRPr="00E4404A" w:rsidRDefault="00E4404A" w:rsidP="00E4404A">
            <w:pPr>
              <w:widowControl/>
              <w:autoSpaceDE/>
              <w:autoSpaceDN/>
              <w:spacing w:before="2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575"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0"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p>
        </w:tc>
        <w:tc>
          <w:tcPr>
            <w:tcW w:w="3638"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p>
        </w:tc>
        <w:tc>
          <w:tcPr>
            <w:tcW w:w="3575"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4.1.3.1</w:t>
            </w:r>
          </w:p>
        </w:tc>
        <w:tc>
          <w:tcPr>
            <w:tcW w:w="3638"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Contribuciones de Mejoras por Obras Públicas</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p>
        </w:tc>
        <w:tc>
          <w:tcPr>
            <w:tcW w:w="3575"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4.1.3.2</w:t>
            </w:r>
          </w:p>
        </w:tc>
        <w:tc>
          <w:tcPr>
            <w:tcW w:w="3638"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Contribuciones de Mejoras no Comprendidas en la Ley de Ingresos Vigente, Causadas en Ejercicios Fiscales Anteriores Pendientes de Liquidación o Pago</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575"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0"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p>
        </w:tc>
        <w:tc>
          <w:tcPr>
            <w:tcW w:w="3638"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75"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0"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p>
        </w:tc>
        <w:tc>
          <w:tcPr>
            <w:tcW w:w="3638"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p>
        </w:tc>
        <w:tc>
          <w:tcPr>
            <w:tcW w:w="3575"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38" w:type="dxa"/>
            <w:vAlign w:val="center"/>
          </w:tcPr>
          <w:p w:rsidR="00E4404A" w:rsidRPr="00E4404A" w:rsidRDefault="00E4404A" w:rsidP="00E4404A">
            <w:pPr>
              <w:widowControl/>
              <w:autoSpaceDE/>
              <w:autoSpaceDN/>
              <w:spacing w:before="2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E4404A">
      <w:pPr>
        <w:widowControl/>
        <w:autoSpaceDE/>
        <w:autoSpaceDN/>
        <w:spacing w:line="216" w:lineRule="exact"/>
        <w:ind w:firstLine="289"/>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II.1.3.5</w:t>
      </w:r>
      <w:r w:rsidRPr="00E4404A">
        <w:rPr>
          <w:rFonts w:ascii="Arial" w:eastAsia="Times New Roman" w:hAnsi="Arial" w:cs="Arial"/>
          <w:sz w:val="18"/>
          <w:szCs w:val="20"/>
          <w:lang w:val="es-ES" w:eastAsia="es-ES"/>
        </w:rPr>
        <w:tab/>
        <w:t>Registro de la autorización y el pago de la devolución de Contribuciones de Mejoras.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 la devolución por la autoridad fiscal correspondiente, oficio de autorización de pago de devolución de ingresos, copia del cheque,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585"/>
        <w:gridCol w:w="768"/>
        <w:gridCol w:w="3610"/>
      </w:tblGrid>
      <w:tr w:rsidR="00E4404A" w:rsidRPr="00E4404A" w:rsidTr="00F54548">
        <w:trPr>
          <w:trHeight w:val="20"/>
        </w:trPr>
        <w:tc>
          <w:tcPr>
            <w:tcW w:w="4334"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8"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4.1.3.1</w:t>
            </w:r>
          </w:p>
        </w:tc>
        <w:tc>
          <w:tcPr>
            <w:tcW w:w="358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Contribuciones de Mejoras por Obras Públicas </w:t>
            </w:r>
          </w:p>
        </w:tc>
        <w:tc>
          <w:tcPr>
            <w:tcW w:w="76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4.1.3.2</w:t>
            </w:r>
          </w:p>
        </w:tc>
        <w:tc>
          <w:tcPr>
            <w:tcW w:w="358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Contribuciones de Mejoras no Comprendidas en la Ley de Ingresos Vigente, Causadas en Ejercicios Fiscales Anteriores Pendientes de Liquidación o Pago</w:t>
            </w:r>
          </w:p>
        </w:tc>
        <w:tc>
          <w:tcPr>
            <w:tcW w:w="76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6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2.1.1.8</w:t>
            </w:r>
          </w:p>
        </w:tc>
        <w:tc>
          <w:tcPr>
            <w:tcW w:w="361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Devoluciones de la Ley de Ingresos por Pagar a Corto Plazo</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2.1.1.8</w:t>
            </w:r>
          </w:p>
        </w:tc>
        <w:tc>
          <w:tcPr>
            <w:tcW w:w="358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Devoluciones de la Ley de Ingresos por Pagar a Corto Plazo</w:t>
            </w:r>
          </w:p>
        </w:tc>
        <w:tc>
          <w:tcPr>
            <w:tcW w:w="76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6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1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Pr="00E4404A" w:rsidRDefault="00E4404A" w:rsidP="00E4404A">
      <w:pPr>
        <w:widowControl/>
        <w:autoSpaceDE/>
        <w:autoSpaceDN/>
        <w:spacing w:line="216" w:lineRule="exact"/>
        <w:ind w:firstLine="289"/>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II.1.3.6</w:t>
      </w:r>
      <w:r w:rsidRPr="00E4404A">
        <w:rPr>
          <w:rFonts w:ascii="Arial" w:eastAsia="Times New Roman" w:hAnsi="Arial" w:cs="Arial"/>
          <w:sz w:val="18"/>
          <w:szCs w:val="20"/>
          <w:lang w:val="es-ES" w:eastAsia="es-ES"/>
        </w:rPr>
        <w:tab/>
        <w:t>Registro de las Contribuciones de Mejoras compensadas.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Declaración del contribuyente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8"/>
        <w:gridCol w:w="3668"/>
        <w:gridCol w:w="737"/>
        <w:gridCol w:w="3569"/>
      </w:tblGrid>
      <w:tr w:rsidR="00E4404A" w:rsidRPr="00E4404A" w:rsidTr="00F54548">
        <w:trPr>
          <w:trHeight w:val="20"/>
        </w:trPr>
        <w:tc>
          <w:tcPr>
            <w:tcW w:w="4406"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06"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38" w:type="dxa"/>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4.1.3.1</w:t>
            </w:r>
          </w:p>
        </w:tc>
        <w:tc>
          <w:tcPr>
            <w:tcW w:w="3668" w:type="dxa"/>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Contribuciones de Mejoras por Obras Públicas </w:t>
            </w:r>
          </w:p>
        </w:tc>
        <w:tc>
          <w:tcPr>
            <w:tcW w:w="737" w:type="dxa"/>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sz w:val="16"/>
                <w:szCs w:val="20"/>
                <w:lang w:val="es-ES" w:eastAsia="es-ES"/>
              </w:rPr>
            </w:pPr>
          </w:p>
        </w:tc>
        <w:tc>
          <w:tcPr>
            <w:tcW w:w="3569" w:type="dxa"/>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sz w:val="16"/>
                <w:szCs w:val="20"/>
                <w:lang w:val="es-ES" w:eastAsia="es-ES"/>
              </w:rPr>
            </w:pPr>
          </w:p>
        </w:tc>
      </w:tr>
      <w:tr w:rsidR="00E4404A" w:rsidRPr="00A02150" w:rsidTr="00F54548">
        <w:trPr>
          <w:trHeight w:val="20"/>
        </w:trPr>
        <w:tc>
          <w:tcPr>
            <w:tcW w:w="738" w:type="dxa"/>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4.1.3.2</w:t>
            </w:r>
          </w:p>
        </w:tc>
        <w:tc>
          <w:tcPr>
            <w:tcW w:w="366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Contribuciones de Mejoras no Comprendidas en la Ley de Ingresos Vigente, Causadas en Ejercicios Fiscales Anteriores Pendientes de Liquidación o Pago</w:t>
            </w:r>
          </w:p>
        </w:tc>
        <w:tc>
          <w:tcPr>
            <w:tcW w:w="737"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56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3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6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37"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4.1.3.1</w:t>
            </w:r>
          </w:p>
        </w:tc>
        <w:tc>
          <w:tcPr>
            <w:tcW w:w="356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Contribuciones de Mejoras por Obras Públicas </w:t>
            </w:r>
          </w:p>
        </w:tc>
      </w:tr>
      <w:tr w:rsidR="00E4404A" w:rsidRPr="00A02150" w:rsidTr="00F54548">
        <w:trPr>
          <w:trHeight w:val="20"/>
        </w:trPr>
        <w:tc>
          <w:tcPr>
            <w:tcW w:w="73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6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37"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4.1.3.2</w:t>
            </w:r>
          </w:p>
        </w:tc>
        <w:tc>
          <w:tcPr>
            <w:tcW w:w="356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Contribuciones de Mejoras no Comprendidas en la Ley de Ingresos Vigente, Causadas en Ejercicios Fiscales Anteriores Pendientes de Liquidación o Pago</w:t>
            </w:r>
          </w:p>
        </w:tc>
      </w:tr>
    </w:tbl>
    <w:p w:rsidR="006E70F0" w:rsidRDefault="006E70F0" w:rsidP="00E4404A">
      <w:pPr>
        <w:widowControl/>
        <w:autoSpaceDE/>
        <w:autoSpaceDN/>
        <w:spacing w:after="101" w:line="216" w:lineRule="exact"/>
        <w:ind w:left="1080" w:hanging="792"/>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II.1.4</w:t>
      </w:r>
      <w:r w:rsidRPr="00E4404A">
        <w:rPr>
          <w:rFonts w:ascii="Arial" w:eastAsia="Times New Roman" w:hAnsi="Arial" w:cs="Arial"/>
          <w:b/>
          <w:sz w:val="18"/>
          <w:szCs w:val="20"/>
          <w:lang w:val="es-ES" w:eastAsia="es-ES"/>
        </w:rPr>
        <w:tab/>
        <w:t>Derechos</w:t>
      </w: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II.1.4.1</w:t>
      </w:r>
      <w:r w:rsidRPr="00E4404A">
        <w:rPr>
          <w:rFonts w:ascii="Arial" w:eastAsia="Times New Roman" w:hAnsi="Arial" w:cs="Arial"/>
          <w:sz w:val="18"/>
          <w:szCs w:val="20"/>
          <w:lang w:val="es-ES" w:eastAsia="es-ES"/>
        </w:rPr>
        <w:tab/>
        <w:t>Registro de la clasificación de ingresos devengados, previamente recaudados, por concepto de Derechos. Complemento con modelos de asientos IV.1.1.1 y IV.1.1.2.</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Resumen de distribución de Ingresos de la oficina recaudadora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blHeader/>
        </w:trPr>
        <w:tc>
          <w:tcPr>
            <w:tcW w:w="4327"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5"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2.1.9.1</w:t>
            </w:r>
          </w:p>
        </w:tc>
        <w:tc>
          <w:tcPr>
            <w:tcW w:w="3577"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Clasificar</w:t>
            </w:r>
          </w:p>
        </w:tc>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3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77"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4.1.4.1</w:t>
            </w:r>
          </w:p>
        </w:tc>
        <w:tc>
          <w:tcPr>
            <w:tcW w:w="363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el Uso, Goce, Aprovechamiento o Explotación de Bienes de Dominio Público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77"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4.1.4.3</w:t>
            </w:r>
          </w:p>
        </w:tc>
        <w:tc>
          <w:tcPr>
            <w:tcW w:w="363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Prestación de Servicios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577"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4.1.4.4</w:t>
            </w:r>
          </w:p>
        </w:tc>
        <w:tc>
          <w:tcPr>
            <w:tcW w:w="363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Derechos</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577"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4.1.4.5</w:t>
            </w:r>
          </w:p>
        </w:tc>
        <w:tc>
          <w:tcPr>
            <w:tcW w:w="363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MX" w:eastAsia="es-ES"/>
              </w:rPr>
              <w:t>Derechos no Comprendidos en la Ley de Ingresos Vigente, Causados en Ejercicios Fiscales Anteriores Pendientes de Liquidación o Pago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577"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4.1.4.9</w:t>
            </w:r>
          </w:p>
        </w:tc>
        <w:tc>
          <w:tcPr>
            <w:tcW w:w="363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Derechos</w:t>
            </w:r>
          </w:p>
        </w:tc>
      </w:tr>
    </w:tbl>
    <w:p w:rsidR="006E70F0" w:rsidRDefault="006E70F0" w:rsidP="006E70F0">
      <w:pPr>
        <w:widowControl/>
        <w:autoSpaceDE/>
        <w:autoSpaceDN/>
        <w:spacing w:after="101" w:line="240" w:lineRule="exact"/>
        <w:ind w:left="1080" w:hanging="792"/>
        <w:jc w:val="center"/>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0"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II.1.4.2</w:t>
      </w:r>
      <w:r w:rsidRPr="00E4404A">
        <w:rPr>
          <w:rFonts w:ascii="Arial" w:eastAsia="Times New Roman" w:hAnsi="Arial" w:cs="Arial"/>
          <w:sz w:val="18"/>
          <w:szCs w:val="20"/>
          <w:lang w:val="es-ES" w:eastAsia="es-ES"/>
        </w:rPr>
        <w:tab/>
        <w:t>Registro del devengado de Derechos determinables.</w:t>
      </w:r>
    </w:p>
    <w:p w:rsidR="00E4404A" w:rsidRPr="00E4404A" w:rsidRDefault="00E4404A" w:rsidP="00E4404A">
      <w:pPr>
        <w:widowControl/>
        <w:autoSpaceDE/>
        <w:autoSpaceDN/>
        <w:spacing w:after="101" w:line="24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Documento emitido por autoridad competente.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6"/>
        <w:gridCol w:w="3680"/>
        <w:gridCol w:w="746"/>
        <w:gridCol w:w="3540"/>
      </w:tblGrid>
      <w:tr w:rsidR="00E4404A" w:rsidRPr="00E4404A" w:rsidTr="00F54548">
        <w:trPr>
          <w:trHeight w:val="20"/>
        </w:trPr>
        <w:tc>
          <w:tcPr>
            <w:tcW w:w="4426" w:type="dxa"/>
            <w:gridSpan w:val="2"/>
            <w:shd w:val="clear" w:color="auto" w:fill="D9D9D9"/>
            <w:vAlign w:val="center"/>
          </w:tcPr>
          <w:p w:rsidR="00E4404A" w:rsidRPr="00E4404A" w:rsidRDefault="00E4404A" w:rsidP="00E4404A">
            <w:pPr>
              <w:widowControl/>
              <w:autoSpaceDE/>
              <w:autoSpaceDN/>
              <w:spacing w:before="30" w:after="3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286" w:type="dxa"/>
            <w:gridSpan w:val="2"/>
            <w:shd w:val="clear" w:color="auto" w:fill="D9D9D9"/>
            <w:vAlign w:val="center"/>
          </w:tcPr>
          <w:p w:rsidR="00E4404A" w:rsidRPr="00E4404A" w:rsidRDefault="00E4404A" w:rsidP="00E4404A">
            <w:pPr>
              <w:widowControl/>
              <w:autoSpaceDE/>
              <w:autoSpaceDN/>
              <w:spacing w:before="30" w:after="3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46"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8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46"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4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46"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8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46"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4.1.4.1</w:t>
            </w:r>
          </w:p>
        </w:tc>
        <w:tc>
          <w:tcPr>
            <w:tcW w:w="354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el Uso, Goce, Aprovechamiento o Explotación de Bienes de Dominio Público</w:t>
            </w:r>
          </w:p>
        </w:tc>
      </w:tr>
      <w:tr w:rsidR="00E4404A" w:rsidRPr="00A02150" w:rsidTr="00F54548">
        <w:trPr>
          <w:trHeight w:val="20"/>
        </w:trPr>
        <w:tc>
          <w:tcPr>
            <w:tcW w:w="746"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8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46"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4.1.4.3</w:t>
            </w:r>
          </w:p>
        </w:tc>
        <w:tc>
          <w:tcPr>
            <w:tcW w:w="354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Prestación de Servicios</w:t>
            </w:r>
          </w:p>
        </w:tc>
      </w:tr>
      <w:tr w:rsidR="00E4404A" w:rsidRPr="00E4404A" w:rsidTr="00F54548">
        <w:trPr>
          <w:trHeight w:val="20"/>
        </w:trPr>
        <w:tc>
          <w:tcPr>
            <w:tcW w:w="746"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68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46"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4.1.4.4</w:t>
            </w:r>
          </w:p>
        </w:tc>
        <w:tc>
          <w:tcPr>
            <w:tcW w:w="354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Derechos</w:t>
            </w:r>
          </w:p>
        </w:tc>
      </w:tr>
      <w:tr w:rsidR="00E4404A" w:rsidRPr="00A02150" w:rsidTr="00F54548">
        <w:trPr>
          <w:trHeight w:val="20"/>
        </w:trPr>
        <w:tc>
          <w:tcPr>
            <w:tcW w:w="746"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68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46"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4.1.4.5</w:t>
            </w:r>
          </w:p>
        </w:tc>
        <w:tc>
          <w:tcPr>
            <w:tcW w:w="354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Derechos no Comprendidos en la Ley de Ingresos Vigente, Causados en Ejercicios Fiscales Anteriores Pendientes de Liquidación o Pago</w:t>
            </w:r>
          </w:p>
        </w:tc>
      </w:tr>
      <w:tr w:rsidR="00E4404A" w:rsidRPr="00E4404A" w:rsidTr="00F54548">
        <w:trPr>
          <w:trHeight w:val="20"/>
        </w:trPr>
        <w:tc>
          <w:tcPr>
            <w:tcW w:w="746"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68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46"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4.1.4.9</w:t>
            </w:r>
          </w:p>
        </w:tc>
        <w:tc>
          <w:tcPr>
            <w:tcW w:w="354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Derechos</w:t>
            </w:r>
          </w:p>
        </w:tc>
      </w:tr>
    </w:tbl>
    <w:p w:rsidR="00E4404A" w:rsidRPr="00E4404A" w:rsidRDefault="00E4404A" w:rsidP="00E4404A">
      <w:pPr>
        <w:widowControl/>
        <w:autoSpaceDE/>
        <w:autoSpaceDN/>
        <w:spacing w:after="101" w:line="240"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40"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lastRenderedPageBreak/>
        <w:t>II.1.4.3</w:t>
      </w:r>
      <w:r w:rsidRPr="00E4404A">
        <w:rPr>
          <w:rFonts w:ascii="Arial" w:eastAsia="Times New Roman" w:hAnsi="Arial" w:cs="Arial"/>
          <w:sz w:val="18"/>
          <w:szCs w:val="20"/>
          <w:lang w:val="es-MX" w:eastAsia="es-ES"/>
        </w:rPr>
        <w:tab/>
        <w:t>Registro de la recaudación en efectivo de Derechos determinables, recibidos en la Tesorería y/o auxiliares de la misma.</w:t>
      </w:r>
    </w:p>
    <w:p w:rsidR="00E4404A" w:rsidRPr="00E4404A" w:rsidRDefault="00E4404A" w:rsidP="00E4404A">
      <w:pPr>
        <w:widowControl/>
        <w:autoSpaceDE/>
        <w:autoSpaceDN/>
        <w:spacing w:after="101" w:line="24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8"/>
        <w:gridCol w:w="3567"/>
        <w:gridCol w:w="758"/>
        <w:gridCol w:w="3629"/>
      </w:tblGrid>
      <w:tr w:rsidR="00E4404A" w:rsidRPr="00E4404A" w:rsidTr="00F54548">
        <w:trPr>
          <w:trHeight w:val="20"/>
        </w:trPr>
        <w:tc>
          <w:tcPr>
            <w:tcW w:w="4325" w:type="dxa"/>
            <w:gridSpan w:val="2"/>
            <w:shd w:val="clear" w:color="auto" w:fill="D9D9D9"/>
          </w:tcPr>
          <w:p w:rsidR="00E4404A" w:rsidRPr="00E4404A" w:rsidRDefault="00E4404A" w:rsidP="00E4404A">
            <w:pPr>
              <w:widowControl/>
              <w:autoSpaceDE/>
              <w:autoSpaceDN/>
              <w:spacing w:before="30" w:after="3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7" w:type="dxa"/>
            <w:gridSpan w:val="2"/>
            <w:shd w:val="clear" w:color="auto" w:fill="D9D9D9"/>
          </w:tcPr>
          <w:p w:rsidR="00E4404A" w:rsidRPr="00E4404A" w:rsidRDefault="00E4404A" w:rsidP="00E4404A">
            <w:pPr>
              <w:widowControl/>
              <w:autoSpaceDE/>
              <w:autoSpaceDN/>
              <w:spacing w:before="30" w:after="3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8"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567"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8"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629"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58"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67"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8"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629"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58"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67"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58"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29" w:type="dxa"/>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6E70F0">
      <w:pPr>
        <w:widowControl/>
        <w:autoSpaceDE/>
        <w:autoSpaceDN/>
        <w:spacing w:after="101" w:line="240" w:lineRule="exact"/>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40"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II.1.4.4</w:t>
      </w:r>
      <w:r w:rsidRPr="00E4404A">
        <w:rPr>
          <w:rFonts w:ascii="Arial" w:eastAsia="Times New Roman" w:hAnsi="Arial" w:cs="Arial"/>
          <w:sz w:val="18"/>
          <w:szCs w:val="20"/>
          <w:lang w:val="es-ES" w:eastAsia="es-ES"/>
        </w:rPr>
        <w:tab/>
        <w:t>Registro del devengado y la recaudación en efectivo de Derechos autodeterminables, recibidos en la Tesorería y/o auxiliares de la misma.</w:t>
      </w:r>
    </w:p>
    <w:p w:rsidR="00E4404A" w:rsidRPr="00E4404A" w:rsidRDefault="00E4404A" w:rsidP="00E4404A">
      <w:pPr>
        <w:widowControl/>
        <w:autoSpaceDE/>
        <w:autoSpaceDN/>
        <w:spacing w:after="101" w:line="24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4"/>
        <w:gridCol w:w="3604"/>
        <w:gridCol w:w="755"/>
        <w:gridCol w:w="3599"/>
      </w:tblGrid>
      <w:tr w:rsidR="00E4404A" w:rsidRPr="00E4404A" w:rsidTr="00F54548">
        <w:trPr>
          <w:trHeight w:val="20"/>
          <w:tblHeader/>
        </w:trPr>
        <w:tc>
          <w:tcPr>
            <w:tcW w:w="4358" w:type="dxa"/>
            <w:gridSpan w:val="2"/>
            <w:shd w:val="clear" w:color="auto" w:fill="D9D9D9"/>
            <w:vAlign w:val="center"/>
          </w:tcPr>
          <w:p w:rsidR="00E4404A" w:rsidRPr="00E4404A" w:rsidRDefault="00E4404A" w:rsidP="00E4404A">
            <w:pPr>
              <w:widowControl/>
              <w:autoSpaceDE/>
              <w:autoSpaceDN/>
              <w:spacing w:before="30" w:after="3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4" w:type="dxa"/>
            <w:gridSpan w:val="2"/>
            <w:shd w:val="clear" w:color="auto" w:fill="D9D9D9"/>
            <w:vAlign w:val="center"/>
          </w:tcPr>
          <w:p w:rsidR="00E4404A" w:rsidRPr="00E4404A" w:rsidRDefault="00E4404A" w:rsidP="00E4404A">
            <w:pPr>
              <w:widowControl/>
              <w:autoSpaceDE/>
              <w:autoSpaceDN/>
              <w:spacing w:before="30" w:after="3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0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5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4.1.4.1</w:t>
            </w:r>
          </w:p>
        </w:tc>
        <w:tc>
          <w:tcPr>
            <w:tcW w:w="359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el Uso, Goce, Aprovechamiento o Explotación de Bienes de Dominio Público</w:t>
            </w:r>
          </w:p>
        </w:tc>
      </w:tr>
      <w:tr w:rsidR="00E4404A" w:rsidRPr="00A02150" w:rsidTr="00F54548">
        <w:trPr>
          <w:trHeight w:val="20"/>
        </w:trPr>
        <w:tc>
          <w:tcPr>
            <w:tcW w:w="75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4.1.4.3</w:t>
            </w:r>
          </w:p>
        </w:tc>
        <w:tc>
          <w:tcPr>
            <w:tcW w:w="359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Prestación de Servicios</w:t>
            </w:r>
          </w:p>
        </w:tc>
      </w:tr>
      <w:tr w:rsidR="00E4404A" w:rsidRPr="00E4404A" w:rsidTr="00F54548">
        <w:trPr>
          <w:trHeight w:val="20"/>
        </w:trPr>
        <w:tc>
          <w:tcPr>
            <w:tcW w:w="75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4.1.4.4</w:t>
            </w:r>
          </w:p>
        </w:tc>
        <w:tc>
          <w:tcPr>
            <w:tcW w:w="359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Derechos</w:t>
            </w:r>
          </w:p>
        </w:tc>
      </w:tr>
      <w:tr w:rsidR="00E4404A" w:rsidRPr="00A02150" w:rsidTr="00F54548">
        <w:trPr>
          <w:trHeight w:val="20"/>
        </w:trPr>
        <w:tc>
          <w:tcPr>
            <w:tcW w:w="75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60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5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4.1.4.5</w:t>
            </w:r>
          </w:p>
        </w:tc>
        <w:tc>
          <w:tcPr>
            <w:tcW w:w="359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Derechos no Comprendidos en la Ley de Ingresos Vigente, Causados en Ejercicios Fiscales Anteriores Pendientes de Liquidación o Pago</w:t>
            </w:r>
          </w:p>
        </w:tc>
      </w:tr>
      <w:tr w:rsidR="00E4404A" w:rsidRPr="00E4404A" w:rsidTr="00F54548">
        <w:trPr>
          <w:trHeight w:val="20"/>
        </w:trPr>
        <w:tc>
          <w:tcPr>
            <w:tcW w:w="75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60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5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4.1.4.9</w:t>
            </w:r>
          </w:p>
        </w:tc>
        <w:tc>
          <w:tcPr>
            <w:tcW w:w="359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Derechos</w:t>
            </w:r>
          </w:p>
        </w:tc>
      </w:tr>
      <w:tr w:rsidR="00E4404A" w:rsidRPr="00E4404A" w:rsidTr="00F54548">
        <w:trPr>
          <w:trHeight w:val="20"/>
        </w:trPr>
        <w:tc>
          <w:tcPr>
            <w:tcW w:w="75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0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MX" w:eastAsia="es-ES"/>
              </w:rPr>
            </w:pPr>
          </w:p>
        </w:tc>
      </w:tr>
      <w:tr w:rsidR="00E4404A" w:rsidRPr="00E4404A" w:rsidTr="00F54548">
        <w:trPr>
          <w:trHeight w:val="20"/>
        </w:trPr>
        <w:tc>
          <w:tcPr>
            <w:tcW w:w="75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5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60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5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59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6E70F0" w:rsidRPr="00E4404A" w:rsidRDefault="006E70F0" w:rsidP="006E70F0">
      <w:pPr>
        <w:widowControl/>
        <w:autoSpaceDE/>
        <w:autoSpaceDN/>
        <w:spacing w:before="120" w:after="101" w:line="216" w:lineRule="exact"/>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II.1.4.5</w:t>
      </w:r>
      <w:r w:rsidRPr="00E4404A">
        <w:rPr>
          <w:rFonts w:ascii="Arial" w:eastAsia="Times New Roman" w:hAnsi="Arial" w:cs="Arial"/>
          <w:sz w:val="18"/>
          <w:szCs w:val="20"/>
          <w:lang w:val="es-ES" w:eastAsia="es-ES"/>
        </w:rPr>
        <w:tab/>
        <w:t>Registro de la autorización y el pago de la devolución de Derechos.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 la devolución por la autoridad fiscal correspondiente, oficio de autorización de pago de devolución de ingresos, copia del cheque,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7"/>
        <w:gridCol w:w="3670"/>
        <w:gridCol w:w="750"/>
        <w:gridCol w:w="3585"/>
      </w:tblGrid>
      <w:tr w:rsidR="00E4404A" w:rsidRPr="00E4404A" w:rsidTr="00F54548">
        <w:trPr>
          <w:trHeight w:val="20"/>
        </w:trPr>
        <w:tc>
          <w:tcPr>
            <w:tcW w:w="4377" w:type="dxa"/>
            <w:gridSpan w:val="2"/>
            <w:shd w:val="clear" w:color="auto" w:fill="D9D9D9"/>
            <w:vAlign w:val="center"/>
          </w:tcPr>
          <w:p w:rsidR="00E4404A" w:rsidRPr="00E4404A" w:rsidRDefault="00E4404A" w:rsidP="00E4404A">
            <w:pPr>
              <w:widowControl/>
              <w:autoSpaceDE/>
              <w:autoSpaceDN/>
              <w:spacing w:before="30" w:after="3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35" w:type="dxa"/>
            <w:gridSpan w:val="2"/>
            <w:shd w:val="clear" w:color="auto" w:fill="D9D9D9"/>
            <w:vAlign w:val="center"/>
          </w:tcPr>
          <w:p w:rsidR="00E4404A" w:rsidRPr="00E4404A" w:rsidRDefault="00E4404A" w:rsidP="00E4404A">
            <w:pPr>
              <w:widowControl/>
              <w:autoSpaceDE/>
              <w:autoSpaceDN/>
              <w:spacing w:before="30" w:after="3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07"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4.1.4.1</w:t>
            </w:r>
          </w:p>
        </w:tc>
        <w:tc>
          <w:tcPr>
            <w:tcW w:w="367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el Uso, Goce, Aprovechamiento o Explotación de Bienes de Dominio Público</w:t>
            </w:r>
          </w:p>
        </w:tc>
        <w:tc>
          <w:tcPr>
            <w:tcW w:w="75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07"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4.1.4.3</w:t>
            </w:r>
          </w:p>
        </w:tc>
        <w:tc>
          <w:tcPr>
            <w:tcW w:w="367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Derechos por Prestación de Servicios </w:t>
            </w:r>
          </w:p>
        </w:tc>
        <w:tc>
          <w:tcPr>
            <w:tcW w:w="75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07"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4.1.4.4</w:t>
            </w:r>
          </w:p>
        </w:tc>
        <w:tc>
          <w:tcPr>
            <w:tcW w:w="367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Accesorios de Derechos </w:t>
            </w:r>
          </w:p>
        </w:tc>
        <w:tc>
          <w:tcPr>
            <w:tcW w:w="75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07"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4.1.4.5</w:t>
            </w:r>
          </w:p>
        </w:tc>
        <w:tc>
          <w:tcPr>
            <w:tcW w:w="367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Derechos no Comprendidos en la Ley de Ingresos Vigente, Causados en Ejercicios Fiscales Anteriores Pendientes de Liquidación o Pago</w:t>
            </w:r>
          </w:p>
        </w:tc>
        <w:tc>
          <w:tcPr>
            <w:tcW w:w="75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07"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4.1.4.9</w:t>
            </w:r>
          </w:p>
        </w:tc>
        <w:tc>
          <w:tcPr>
            <w:tcW w:w="367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Derechos</w:t>
            </w:r>
          </w:p>
        </w:tc>
        <w:tc>
          <w:tcPr>
            <w:tcW w:w="75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07"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67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2.1.1.8</w:t>
            </w:r>
          </w:p>
        </w:tc>
        <w:tc>
          <w:tcPr>
            <w:tcW w:w="358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Devoluciones de la Ley de Ingresos por Pagar a Corto Plazo</w:t>
            </w:r>
          </w:p>
        </w:tc>
      </w:tr>
      <w:tr w:rsidR="00E4404A" w:rsidRPr="00A02150" w:rsidTr="00F54548">
        <w:trPr>
          <w:trHeight w:val="20"/>
        </w:trPr>
        <w:tc>
          <w:tcPr>
            <w:tcW w:w="707"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lastRenderedPageBreak/>
              <w:t>2.1.1.8</w:t>
            </w:r>
          </w:p>
        </w:tc>
        <w:tc>
          <w:tcPr>
            <w:tcW w:w="367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Devoluciones de la Ley de Ingresos por Pagar a Corto Plazo</w:t>
            </w:r>
          </w:p>
        </w:tc>
        <w:tc>
          <w:tcPr>
            <w:tcW w:w="75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07"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67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5"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II.1.4.6</w:t>
      </w:r>
      <w:r w:rsidRPr="00E4404A">
        <w:rPr>
          <w:rFonts w:ascii="Arial" w:eastAsia="Times New Roman" w:hAnsi="Arial" w:cs="Arial"/>
          <w:sz w:val="18"/>
          <w:szCs w:val="20"/>
          <w:lang w:val="es-ES" w:eastAsia="es-ES"/>
        </w:rPr>
        <w:tab/>
        <w:t>Registro de los Derechos compensados.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Declaración del contribuyente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15"/>
        <w:gridCol w:w="752"/>
        <w:gridCol w:w="3592"/>
      </w:tblGrid>
      <w:tr w:rsidR="00E4404A" w:rsidRPr="00E4404A" w:rsidTr="00F54548">
        <w:trPr>
          <w:trHeight w:val="20"/>
          <w:tblHeader/>
        </w:trPr>
        <w:tc>
          <w:tcPr>
            <w:tcW w:w="4368" w:type="dxa"/>
            <w:gridSpan w:val="2"/>
            <w:shd w:val="clear" w:color="auto" w:fill="D9D9D9"/>
            <w:vAlign w:val="center"/>
          </w:tcPr>
          <w:p w:rsidR="00E4404A" w:rsidRPr="00E4404A" w:rsidRDefault="00E4404A" w:rsidP="00E4404A">
            <w:pPr>
              <w:widowControl/>
              <w:autoSpaceDE/>
              <w:autoSpaceDN/>
              <w:spacing w:after="101"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44" w:type="dxa"/>
            <w:gridSpan w:val="2"/>
            <w:shd w:val="clear" w:color="auto" w:fill="D9D9D9"/>
            <w:vAlign w:val="center"/>
          </w:tcPr>
          <w:p w:rsidR="00E4404A" w:rsidRPr="00E4404A" w:rsidRDefault="00E4404A" w:rsidP="00E4404A">
            <w:pPr>
              <w:widowControl/>
              <w:autoSpaceDE/>
              <w:autoSpaceDN/>
              <w:spacing w:after="101"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4.1.4.1</w:t>
            </w:r>
          </w:p>
        </w:tc>
        <w:tc>
          <w:tcPr>
            <w:tcW w:w="3615"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el Uso, Goce, Aprovechamiento o Explotación de Bienes de Dominio Público</w:t>
            </w:r>
          </w:p>
        </w:tc>
        <w:tc>
          <w:tcPr>
            <w:tcW w:w="75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4.1.4.3</w:t>
            </w:r>
          </w:p>
        </w:tc>
        <w:tc>
          <w:tcPr>
            <w:tcW w:w="3615"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Prestación de Servicios</w:t>
            </w:r>
          </w:p>
        </w:tc>
        <w:tc>
          <w:tcPr>
            <w:tcW w:w="75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4.1.4.4</w:t>
            </w:r>
          </w:p>
        </w:tc>
        <w:tc>
          <w:tcPr>
            <w:tcW w:w="3615"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Derechos</w:t>
            </w:r>
          </w:p>
        </w:tc>
        <w:tc>
          <w:tcPr>
            <w:tcW w:w="75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60" w:after="4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4.1.4.5</w:t>
            </w:r>
          </w:p>
        </w:tc>
        <w:tc>
          <w:tcPr>
            <w:tcW w:w="3615" w:type="dxa"/>
            <w:vAlign w:val="center"/>
          </w:tcPr>
          <w:p w:rsidR="00E4404A" w:rsidRPr="00E4404A" w:rsidRDefault="00E4404A" w:rsidP="00E4404A">
            <w:pPr>
              <w:widowControl/>
              <w:autoSpaceDE/>
              <w:autoSpaceDN/>
              <w:spacing w:before="60" w:after="4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Derechos no Comprendidos en la Ley de Ingresos Vigente, Causados en Ejercicios Fiscales Anteriores Pendientes de Liquidación o Pago</w:t>
            </w:r>
          </w:p>
        </w:tc>
        <w:tc>
          <w:tcPr>
            <w:tcW w:w="75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4.1.4.9</w:t>
            </w:r>
          </w:p>
        </w:tc>
        <w:tc>
          <w:tcPr>
            <w:tcW w:w="3615"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Derechos</w:t>
            </w:r>
          </w:p>
        </w:tc>
        <w:tc>
          <w:tcPr>
            <w:tcW w:w="75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4.1.4.1</w:t>
            </w:r>
          </w:p>
        </w:tc>
        <w:tc>
          <w:tcPr>
            <w:tcW w:w="359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el Uso, Goce, Aprovechamiento o Explotación de Bienes de Dominio Público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4.1.4.3</w:t>
            </w:r>
          </w:p>
        </w:tc>
        <w:tc>
          <w:tcPr>
            <w:tcW w:w="359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Prestación de Servicios</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4.1.4.4</w:t>
            </w:r>
          </w:p>
        </w:tc>
        <w:tc>
          <w:tcPr>
            <w:tcW w:w="359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Derechos</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60" w:after="4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4.1.4.5</w:t>
            </w:r>
          </w:p>
        </w:tc>
        <w:tc>
          <w:tcPr>
            <w:tcW w:w="3592" w:type="dxa"/>
            <w:vAlign w:val="center"/>
          </w:tcPr>
          <w:p w:rsidR="00E4404A" w:rsidRPr="00E4404A" w:rsidRDefault="00E4404A" w:rsidP="00E4404A">
            <w:pPr>
              <w:widowControl/>
              <w:autoSpaceDE/>
              <w:autoSpaceDN/>
              <w:spacing w:before="60" w:after="4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Derechos no Comprendidos en la Ley de Ingresos Vigente, Causados en Ejercicios Fiscales Anteriores Pendientes de Liquidación o Pago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615"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4.1.4.9</w:t>
            </w:r>
          </w:p>
        </w:tc>
        <w:tc>
          <w:tcPr>
            <w:tcW w:w="3592"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Derechos</w:t>
            </w:r>
          </w:p>
        </w:tc>
      </w:tr>
    </w:tbl>
    <w:p w:rsidR="00E4404A" w:rsidRPr="00E4404A" w:rsidRDefault="00E4404A" w:rsidP="006E70F0">
      <w:pPr>
        <w:widowControl/>
        <w:autoSpaceDE/>
        <w:autoSpaceDN/>
        <w:jc w:val="center"/>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8"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II.1.4.7</w:t>
      </w:r>
      <w:r w:rsidRPr="00E4404A">
        <w:rPr>
          <w:rFonts w:ascii="Arial" w:eastAsia="Times New Roman" w:hAnsi="Arial" w:cs="Arial"/>
          <w:sz w:val="18"/>
          <w:szCs w:val="20"/>
          <w:lang w:val="es-MX" w:eastAsia="es-ES"/>
        </w:rPr>
        <w:tab/>
        <w:t>Registro del devengado al formalizarse el convenio de pago en parcialidades o diferido de D</w:t>
      </w:r>
      <w:r w:rsidRPr="00E4404A">
        <w:rPr>
          <w:rFonts w:ascii="Arial" w:eastAsia="Times New Roman" w:hAnsi="Arial" w:cs="Arial"/>
          <w:sz w:val="18"/>
          <w:szCs w:val="20"/>
          <w:lang w:val="es-ES" w:eastAsia="es-ES"/>
        </w:rPr>
        <w:t>erechos</w:t>
      </w:r>
      <w:r w:rsidRPr="00E4404A">
        <w:rPr>
          <w:rFonts w:ascii="Arial" w:eastAsia="Times New Roman" w:hAnsi="Arial" w:cs="Arial"/>
          <w:sz w:val="18"/>
          <w:szCs w:val="20"/>
          <w:lang w:val="es-MX" w:eastAsia="es-ES"/>
        </w:rPr>
        <w:t>, incluye los accesorios determinados.</w:t>
      </w:r>
    </w:p>
    <w:p w:rsidR="00E4404A" w:rsidRPr="00E4404A" w:rsidRDefault="00E4404A" w:rsidP="00E4404A">
      <w:pPr>
        <w:widowControl/>
        <w:autoSpaceDE/>
        <w:autoSpaceDN/>
        <w:spacing w:after="101" w:line="248"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Convenio de pago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8"/>
        <w:gridCol w:w="3567"/>
        <w:gridCol w:w="749"/>
        <w:gridCol w:w="3648"/>
      </w:tblGrid>
      <w:tr w:rsidR="00E4404A" w:rsidRPr="00E4404A" w:rsidTr="00F54548">
        <w:trPr>
          <w:trHeight w:val="20"/>
        </w:trPr>
        <w:tc>
          <w:tcPr>
            <w:tcW w:w="4315" w:type="dxa"/>
            <w:gridSpan w:val="2"/>
            <w:shd w:val="clear" w:color="auto" w:fill="D9D9D9"/>
            <w:vAlign w:val="center"/>
          </w:tcPr>
          <w:p w:rsidR="00E4404A" w:rsidRPr="00E4404A" w:rsidRDefault="00E4404A" w:rsidP="00E4404A">
            <w:pPr>
              <w:widowControl/>
              <w:autoSpaceDE/>
              <w:autoSpaceDN/>
              <w:spacing w:before="30" w:after="3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7" w:type="dxa"/>
            <w:gridSpan w:val="2"/>
            <w:shd w:val="clear" w:color="auto" w:fill="D9D9D9"/>
            <w:vAlign w:val="center"/>
          </w:tcPr>
          <w:p w:rsidR="00E4404A" w:rsidRPr="00E4404A" w:rsidRDefault="00E4404A" w:rsidP="00E4404A">
            <w:pPr>
              <w:widowControl/>
              <w:autoSpaceDE/>
              <w:autoSpaceDN/>
              <w:spacing w:before="30" w:after="3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48"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567"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648"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48"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67"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4.1.4.1</w:t>
            </w:r>
          </w:p>
        </w:tc>
        <w:tc>
          <w:tcPr>
            <w:tcW w:w="3648"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el Uso, Goce, Aprovechamiento o Explotación de Bienes de Dominio Público</w:t>
            </w:r>
          </w:p>
        </w:tc>
      </w:tr>
      <w:tr w:rsidR="00E4404A" w:rsidRPr="00A02150" w:rsidTr="00F54548">
        <w:trPr>
          <w:trHeight w:val="20"/>
        </w:trPr>
        <w:tc>
          <w:tcPr>
            <w:tcW w:w="748"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67"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4.1.4.3</w:t>
            </w:r>
          </w:p>
        </w:tc>
        <w:tc>
          <w:tcPr>
            <w:tcW w:w="3648"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Prestación de Servicios</w:t>
            </w:r>
          </w:p>
        </w:tc>
      </w:tr>
      <w:tr w:rsidR="00E4404A" w:rsidRPr="00E4404A" w:rsidTr="00F54548">
        <w:trPr>
          <w:trHeight w:val="20"/>
        </w:trPr>
        <w:tc>
          <w:tcPr>
            <w:tcW w:w="748"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67"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4.1.4.4</w:t>
            </w:r>
          </w:p>
        </w:tc>
        <w:tc>
          <w:tcPr>
            <w:tcW w:w="3648"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Derechos</w:t>
            </w:r>
          </w:p>
        </w:tc>
      </w:tr>
      <w:tr w:rsidR="00E4404A" w:rsidRPr="00A02150" w:rsidTr="00F54548">
        <w:trPr>
          <w:trHeight w:val="20"/>
        </w:trPr>
        <w:tc>
          <w:tcPr>
            <w:tcW w:w="748"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67"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4.1.4.5</w:t>
            </w:r>
          </w:p>
        </w:tc>
        <w:tc>
          <w:tcPr>
            <w:tcW w:w="3648"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Derechos no Comprendidos en la Ley de Ingresos Vigente, Causados en Ejercicios Fiscales Anteriores Pendientes de Liquidación o Pago</w:t>
            </w:r>
          </w:p>
        </w:tc>
      </w:tr>
      <w:tr w:rsidR="00E4404A" w:rsidRPr="00E4404A" w:rsidTr="00F54548">
        <w:trPr>
          <w:trHeight w:val="20"/>
        </w:trPr>
        <w:tc>
          <w:tcPr>
            <w:tcW w:w="748"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67"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4.1.4.9</w:t>
            </w:r>
          </w:p>
        </w:tc>
        <w:tc>
          <w:tcPr>
            <w:tcW w:w="3648"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Derechos</w:t>
            </w:r>
          </w:p>
        </w:tc>
      </w:tr>
    </w:tbl>
    <w:p w:rsidR="006E70F0" w:rsidRDefault="006E70F0" w:rsidP="00E4404A">
      <w:pPr>
        <w:widowControl/>
        <w:autoSpaceDE/>
        <w:autoSpaceDN/>
        <w:spacing w:after="101" w:line="248" w:lineRule="exact"/>
        <w:ind w:left="1080" w:hanging="792"/>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48"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lastRenderedPageBreak/>
        <w:t>II.1.4.8</w:t>
      </w:r>
      <w:r w:rsidRPr="00E4404A">
        <w:rPr>
          <w:rFonts w:ascii="Arial" w:eastAsia="Times New Roman" w:hAnsi="Arial" w:cs="Arial"/>
          <w:sz w:val="18"/>
          <w:szCs w:val="20"/>
          <w:lang w:val="es-MX" w:eastAsia="es-ES"/>
        </w:rPr>
        <w:tab/>
        <w:t>Registro de la recaudación en efectivo de parcialidades o pago diferido</w:t>
      </w:r>
      <w:r w:rsidRPr="00E4404A">
        <w:rPr>
          <w:rFonts w:ascii="Arial" w:eastAsia="Times New Roman" w:hAnsi="Arial" w:cs="Arial"/>
          <w:sz w:val="18"/>
          <w:szCs w:val="20"/>
          <w:lang w:val="es-ES" w:eastAsia="es-ES"/>
        </w:rPr>
        <w:t>, derivada del convenio formalizado para pago de</w:t>
      </w:r>
      <w:r w:rsidRPr="00E4404A">
        <w:rPr>
          <w:rFonts w:ascii="Arial" w:eastAsia="Times New Roman" w:hAnsi="Arial" w:cs="Arial"/>
          <w:sz w:val="18"/>
          <w:szCs w:val="20"/>
          <w:lang w:val="es-MX" w:eastAsia="es-ES"/>
        </w:rPr>
        <w:t xml:space="preserve"> D</w:t>
      </w:r>
      <w:r w:rsidRPr="00E4404A">
        <w:rPr>
          <w:rFonts w:ascii="Arial" w:eastAsia="Times New Roman" w:hAnsi="Arial" w:cs="Arial"/>
          <w:sz w:val="18"/>
          <w:szCs w:val="20"/>
          <w:lang w:val="es-ES" w:eastAsia="es-ES"/>
        </w:rPr>
        <w:t>erechos.</w:t>
      </w:r>
    </w:p>
    <w:p w:rsidR="00E4404A" w:rsidRPr="00E4404A" w:rsidRDefault="00E4404A" w:rsidP="00E4404A">
      <w:pPr>
        <w:widowControl/>
        <w:autoSpaceDE/>
        <w:autoSpaceDN/>
        <w:spacing w:after="101" w:line="248"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571"/>
        <w:gridCol w:w="752"/>
        <w:gridCol w:w="3636"/>
      </w:tblGrid>
      <w:tr w:rsidR="00E4404A" w:rsidRPr="00E4404A" w:rsidTr="00F54548">
        <w:trPr>
          <w:trHeight w:val="20"/>
        </w:trPr>
        <w:tc>
          <w:tcPr>
            <w:tcW w:w="4324" w:type="dxa"/>
            <w:gridSpan w:val="2"/>
            <w:shd w:val="clear" w:color="auto" w:fill="D9D9D9"/>
            <w:vAlign w:val="center"/>
          </w:tcPr>
          <w:p w:rsidR="00E4404A" w:rsidRPr="00E4404A" w:rsidRDefault="00E4404A" w:rsidP="00E4404A">
            <w:pPr>
              <w:widowControl/>
              <w:autoSpaceDE/>
              <w:autoSpaceDN/>
              <w:spacing w:before="30" w:after="30" w:line="248"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8" w:type="dxa"/>
            <w:gridSpan w:val="2"/>
            <w:shd w:val="clear" w:color="auto" w:fill="D9D9D9"/>
            <w:vAlign w:val="center"/>
          </w:tcPr>
          <w:p w:rsidR="00E4404A" w:rsidRPr="00E4404A" w:rsidRDefault="00E4404A" w:rsidP="00E4404A">
            <w:pPr>
              <w:widowControl/>
              <w:autoSpaceDE/>
              <w:autoSpaceDN/>
              <w:spacing w:before="30" w:after="30" w:line="248"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30" w:after="30" w:line="248"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571" w:type="dxa"/>
            <w:vAlign w:val="center"/>
          </w:tcPr>
          <w:p w:rsidR="00E4404A" w:rsidRPr="00E4404A" w:rsidRDefault="00E4404A" w:rsidP="00E4404A">
            <w:pPr>
              <w:widowControl/>
              <w:autoSpaceDE/>
              <w:autoSpaceDN/>
              <w:spacing w:before="30" w:after="30" w:line="248"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2" w:type="dxa"/>
            <w:vAlign w:val="center"/>
          </w:tcPr>
          <w:p w:rsidR="00E4404A" w:rsidRPr="00E4404A" w:rsidRDefault="00E4404A" w:rsidP="00E4404A">
            <w:pPr>
              <w:widowControl/>
              <w:autoSpaceDE/>
              <w:autoSpaceDN/>
              <w:spacing w:before="30" w:after="30" w:line="248" w:lineRule="exact"/>
              <w:jc w:val="both"/>
              <w:rPr>
                <w:rFonts w:ascii="Arial" w:eastAsia="Times New Roman" w:hAnsi="Arial" w:cs="Arial"/>
                <w:sz w:val="16"/>
                <w:szCs w:val="20"/>
                <w:lang w:val="es-ES" w:eastAsia="es-ES"/>
              </w:rPr>
            </w:pPr>
          </w:p>
        </w:tc>
        <w:tc>
          <w:tcPr>
            <w:tcW w:w="3636" w:type="dxa"/>
            <w:vAlign w:val="center"/>
          </w:tcPr>
          <w:p w:rsidR="00E4404A" w:rsidRPr="00E4404A" w:rsidRDefault="00E4404A" w:rsidP="00E4404A">
            <w:pPr>
              <w:widowControl/>
              <w:autoSpaceDE/>
              <w:autoSpaceDN/>
              <w:spacing w:before="30" w:after="30" w:line="248"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30" w:after="30" w:line="248"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71" w:type="dxa"/>
            <w:vAlign w:val="center"/>
          </w:tcPr>
          <w:p w:rsidR="00E4404A" w:rsidRPr="00E4404A" w:rsidRDefault="00E4404A" w:rsidP="00E4404A">
            <w:pPr>
              <w:widowControl/>
              <w:autoSpaceDE/>
              <w:autoSpaceDN/>
              <w:spacing w:before="30" w:after="30" w:line="248"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2" w:type="dxa"/>
            <w:vAlign w:val="center"/>
          </w:tcPr>
          <w:p w:rsidR="00E4404A" w:rsidRPr="00E4404A" w:rsidRDefault="00E4404A" w:rsidP="00E4404A">
            <w:pPr>
              <w:widowControl/>
              <w:autoSpaceDE/>
              <w:autoSpaceDN/>
              <w:spacing w:before="30" w:after="30" w:line="248" w:lineRule="exact"/>
              <w:jc w:val="both"/>
              <w:rPr>
                <w:rFonts w:ascii="Arial" w:eastAsia="Times New Roman" w:hAnsi="Arial" w:cs="Arial"/>
                <w:sz w:val="16"/>
                <w:szCs w:val="20"/>
                <w:lang w:val="es-ES" w:eastAsia="es-ES"/>
              </w:rPr>
            </w:pPr>
          </w:p>
        </w:tc>
        <w:tc>
          <w:tcPr>
            <w:tcW w:w="3636" w:type="dxa"/>
            <w:vAlign w:val="center"/>
          </w:tcPr>
          <w:p w:rsidR="00E4404A" w:rsidRPr="00E4404A" w:rsidRDefault="00E4404A" w:rsidP="00E4404A">
            <w:pPr>
              <w:widowControl/>
              <w:autoSpaceDE/>
              <w:autoSpaceDN/>
              <w:spacing w:before="30" w:after="30" w:line="248"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30" w:after="30" w:line="248" w:lineRule="exact"/>
              <w:jc w:val="both"/>
              <w:rPr>
                <w:rFonts w:ascii="Arial" w:eastAsia="Times New Roman" w:hAnsi="Arial" w:cs="Arial"/>
                <w:sz w:val="16"/>
                <w:szCs w:val="20"/>
                <w:lang w:val="es-ES" w:eastAsia="es-ES"/>
              </w:rPr>
            </w:pPr>
          </w:p>
        </w:tc>
        <w:tc>
          <w:tcPr>
            <w:tcW w:w="3571" w:type="dxa"/>
            <w:vAlign w:val="center"/>
          </w:tcPr>
          <w:p w:rsidR="00E4404A" w:rsidRPr="00E4404A" w:rsidRDefault="00E4404A" w:rsidP="00E4404A">
            <w:pPr>
              <w:widowControl/>
              <w:autoSpaceDE/>
              <w:autoSpaceDN/>
              <w:spacing w:before="30" w:after="30" w:line="248"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30" w:after="30" w:line="248"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36" w:type="dxa"/>
            <w:vAlign w:val="center"/>
          </w:tcPr>
          <w:p w:rsidR="00E4404A" w:rsidRPr="00E4404A" w:rsidRDefault="00E4404A" w:rsidP="00E4404A">
            <w:pPr>
              <w:widowControl/>
              <w:autoSpaceDE/>
              <w:autoSpaceDN/>
              <w:spacing w:before="30" w:after="30" w:line="248"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E4404A">
      <w:pPr>
        <w:widowControl/>
        <w:autoSpaceDE/>
        <w:autoSpaceDN/>
        <w:spacing w:before="120" w:after="101" w:line="248"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48"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II.1.4.9</w:t>
      </w:r>
      <w:r w:rsidRPr="00E4404A">
        <w:rPr>
          <w:rFonts w:ascii="Arial" w:eastAsia="Times New Roman" w:hAnsi="Arial" w:cs="Arial"/>
          <w:sz w:val="18"/>
          <w:szCs w:val="20"/>
          <w:lang w:val="es-MX" w:eastAsia="es-ES"/>
        </w:rPr>
        <w:tab/>
        <w:t>Registro del devengado al formalizarse la resolución judicial definitiva por incumplimiento de pago de D</w:t>
      </w:r>
      <w:r w:rsidRPr="00E4404A">
        <w:rPr>
          <w:rFonts w:ascii="Arial" w:eastAsia="Times New Roman" w:hAnsi="Arial" w:cs="Arial"/>
          <w:sz w:val="18"/>
          <w:szCs w:val="20"/>
          <w:lang w:val="es-ES" w:eastAsia="es-ES"/>
        </w:rPr>
        <w:t>erechos</w:t>
      </w:r>
      <w:r w:rsidRPr="00E4404A">
        <w:rPr>
          <w:rFonts w:ascii="Arial" w:eastAsia="Times New Roman" w:hAnsi="Arial" w:cs="Arial"/>
          <w:sz w:val="18"/>
          <w:szCs w:val="20"/>
          <w:lang w:val="es-MX" w:eastAsia="es-ES"/>
        </w:rPr>
        <w:t>, incluye los accesorios determinados.</w:t>
      </w:r>
    </w:p>
    <w:p w:rsidR="00E4404A" w:rsidRPr="00E4404A" w:rsidRDefault="00E4404A" w:rsidP="00E4404A">
      <w:pPr>
        <w:widowControl/>
        <w:autoSpaceDE/>
        <w:autoSpaceDN/>
        <w:spacing w:after="101" w:line="248"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Resolución judicial definitiva.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570"/>
        <w:gridCol w:w="749"/>
        <w:gridCol w:w="3644"/>
      </w:tblGrid>
      <w:tr w:rsidR="00E4404A" w:rsidRPr="00E4404A" w:rsidTr="00F54548">
        <w:trPr>
          <w:trHeight w:val="20"/>
        </w:trPr>
        <w:tc>
          <w:tcPr>
            <w:tcW w:w="4319" w:type="dxa"/>
            <w:gridSpan w:val="2"/>
            <w:shd w:val="clear" w:color="auto" w:fill="D9D9D9"/>
            <w:vAlign w:val="center"/>
          </w:tcPr>
          <w:p w:rsidR="00E4404A" w:rsidRPr="00E4404A" w:rsidRDefault="00E4404A" w:rsidP="00E4404A">
            <w:pPr>
              <w:widowControl/>
              <w:autoSpaceDE/>
              <w:autoSpaceDN/>
              <w:spacing w:before="30" w:after="3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3" w:type="dxa"/>
            <w:gridSpan w:val="2"/>
            <w:shd w:val="clear" w:color="auto" w:fill="D9D9D9"/>
            <w:vAlign w:val="center"/>
          </w:tcPr>
          <w:p w:rsidR="00E4404A" w:rsidRPr="00E4404A" w:rsidRDefault="00E4404A" w:rsidP="00E4404A">
            <w:pPr>
              <w:widowControl/>
              <w:autoSpaceDE/>
              <w:autoSpaceDN/>
              <w:spacing w:before="30" w:after="3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57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64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7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4.1.4.1</w:t>
            </w:r>
          </w:p>
        </w:tc>
        <w:tc>
          <w:tcPr>
            <w:tcW w:w="364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el Uso, Goce, Aprovechamiento o Explotación de Bienes de Dominio Público</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7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4.1.4.3</w:t>
            </w:r>
          </w:p>
        </w:tc>
        <w:tc>
          <w:tcPr>
            <w:tcW w:w="364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Prestación de Servicios</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7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4.1.4.4</w:t>
            </w:r>
          </w:p>
        </w:tc>
        <w:tc>
          <w:tcPr>
            <w:tcW w:w="364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Derechos</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7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4.1.4.5</w:t>
            </w:r>
          </w:p>
        </w:tc>
        <w:tc>
          <w:tcPr>
            <w:tcW w:w="364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Derechos no Comprendidos en la Ley de Ingresos Vigente, Causados en Ejercicios Fiscales Anteriores Pendientes de Liquidación o Pago</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3570"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p>
        </w:tc>
        <w:tc>
          <w:tcPr>
            <w:tcW w:w="749"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4.1.4.9</w:t>
            </w:r>
          </w:p>
        </w:tc>
        <w:tc>
          <w:tcPr>
            <w:tcW w:w="3644" w:type="dxa"/>
            <w:vAlign w:val="center"/>
          </w:tcPr>
          <w:p w:rsidR="00E4404A" w:rsidRPr="00E4404A" w:rsidRDefault="00E4404A" w:rsidP="00E4404A">
            <w:pPr>
              <w:widowControl/>
              <w:autoSpaceDE/>
              <w:autoSpaceDN/>
              <w:spacing w:before="30"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Derechos</w:t>
            </w:r>
          </w:p>
        </w:tc>
      </w:tr>
    </w:tbl>
    <w:p w:rsidR="00E4404A" w:rsidRPr="00E4404A" w:rsidRDefault="00E4404A" w:rsidP="00E4404A">
      <w:pPr>
        <w:widowControl/>
        <w:autoSpaceDE/>
        <w:autoSpaceDN/>
        <w:spacing w:before="120" w:after="101" w:line="248"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II.1.4.10</w:t>
      </w:r>
      <w:r w:rsidRPr="00E4404A">
        <w:rPr>
          <w:rFonts w:ascii="Arial" w:eastAsia="Times New Roman" w:hAnsi="Arial" w:cs="Arial"/>
          <w:sz w:val="18"/>
          <w:szCs w:val="20"/>
          <w:lang w:val="es-MX" w:eastAsia="es-ES"/>
        </w:rPr>
        <w:tab/>
        <w:t>Registro de la recaudación en efectivo de la resolución judicial definitiva por incumplimiento de pago de D</w:t>
      </w:r>
      <w:r w:rsidRPr="00E4404A">
        <w:rPr>
          <w:rFonts w:ascii="Arial" w:eastAsia="Times New Roman" w:hAnsi="Arial" w:cs="Arial"/>
          <w:sz w:val="18"/>
          <w:szCs w:val="20"/>
          <w:lang w:val="es-ES" w:eastAsia="es-ES"/>
        </w:rPr>
        <w:t>erechos</w:t>
      </w:r>
      <w:r w:rsidRPr="00E4404A">
        <w:rPr>
          <w:rFonts w:ascii="Arial" w:eastAsia="Times New Roman" w:hAnsi="Arial" w:cs="Arial"/>
          <w:sz w:val="18"/>
          <w:szCs w:val="20"/>
          <w:lang w:val="es-MX" w:eastAsia="es-ES"/>
        </w:rPr>
        <w:t>.</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8"/>
        <w:gridCol w:w="752"/>
        <w:gridCol w:w="3620"/>
      </w:tblGrid>
      <w:tr w:rsidR="00E4404A" w:rsidRPr="00E4404A" w:rsidTr="00F54548">
        <w:trPr>
          <w:trHeight w:val="20"/>
        </w:trPr>
        <w:tc>
          <w:tcPr>
            <w:tcW w:w="4340"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2"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58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2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2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5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588"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2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II.1.4.11</w:t>
      </w:r>
      <w:r w:rsidRPr="00E4404A">
        <w:rPr>
          <w:rFonts w:ascii="Arial" w:eastAsia="Times New Roman" w:hAnsi="Arial" w:cs="Arial"/>
          <w:sz w:val="18"/>
          <w:szCs w:val="20"/>
          <w:lang w:val="es-MX" w:eastAsia="es-ES"/>
        </w:rPr>
        <w:tab/>
        <w:t>Registro del devengado por deudores morosos por incumplimiento de pago de D</w:t>
      </w:r>
      <w:r w:rsidRPr="00E4404A">
        <w:rPr>
          <w:rFonts w:ascii="Arial" w:eastAsia="Times New Roman" w:hAnsi="Arial" w:cs="Arial"/>
          <w:sz w:val="18"/>
          <w:szCs w:val="20"/>
          <w:lang w:val="es-ES" w:eastAsia="es-ES"/>
        </w:rPr>
        <w:t>erechos</w:t>
      </w:r>
      <w:r w:rsidRPr="00E4404A">
        <w:rPr>
          <w:rFonts w:ascii="Arial" w:eastAsia="Times New Roman" w:hAnsi="Arial" w:cs="Arial"/>
          <w:sz w:val="18"/>
          <w:szCs w:val="20"/>
          <w:lang w:val="es-MX" w:eastAsia="es-ES"/>
        </w:rPr>
        <w:t>, incluye los accesorios determinados.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Documento emitido por la autoridad competente.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5"/>
        <w:gridCol w:w="3603"/>
        <w:gridCol w:w="754"/>
        <w:gridCol w:w="3600"/>
      </w:tblGrid>
      <w:tr w:rsidR="00E4404A" w:rsidRPr="00E4404A" w:rsidTr="00F54548">
        <w:trPr>
          <w:trHeight w:val="20"/>
        </w:trPr>
        <w:tc>
          <w:tcPr>
            <w:tcW w:w="4358"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4"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0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4"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5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4"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4.1.4.1</w:t>
            </w:r>
          </w:p>
        </w:tc>
        <w:tc>
          <w:tcPr>
            <w:tcW w:w="360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Derechos por el Uso, Goce, Aprovechamiento o Explotación de Bienes de Dominio Público</w:t>
            </w:r>
          </w:p>
        </w:tc>
      </w:tr>
      <w:tr w:rsidR="00E4404A" w:rsidRPr="00A02150" w:rsidTr="00F54548">
        <w:trPr>
          <w:trHeight w:val="20"/>
        </w:trPr>
        <w:tc>
          <w:tcPr>
            <w:tcW w:w="75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0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4.1.4.3</w:t>
            </w:r>
          </w:p>
        </w:tc>
        <w:tc>
          <w:tcPr>
            <w:tcW w:w="360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Derechos por Prestación de Servicios </w:t>
            </w:r>
          </w:p>
        </w:tc>
      </w:tr>
      <w:tr w:rsidR="00E4404A" w:rsidRPr="00E4404A" w:rsidTr="00F54548">
        <w:trPr>
          <w:trHeight w:val="20"/>
        </w:trPr>
        <w:tc>
          <w:tcPr>
            <w:tcW w:w="75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0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4.1.4.4</w:t>
            </w:r>
          </w:p>
        </w:tc>
        <w:tc>
          <w:tcPr>
            <w:tcW w:w="360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Accesorios de Derechos </w:t>
            </w:r>
          </w:p>
        </w:tc>
      </w:tr>
      <w:tr w:rsidR="00E4404A" w:rsidRPr="00A02150" w:rsidTr="00F54548">
        <w:trPr>
          <w:trHeight w:val="20"/>
        </w:trPr>
        <w:tc>
          <w:tcPr>
            <w:tcW w:w="75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0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4.1.4.5</w:t>
            </w:r>
          </w:p>
        </w:tc>
        <w:tc>
          <w:tcPr>
            <w:tcW w:w="360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 xml:space="preserve">Derechos no Comprendidos en la Ley de </w:t>
            </w:r>
            <w:r w:rsidRPr="00E4404A">
              <w:rPr>
                <w:rFonts w:ascii="Arial" w:eastAsia="Times New Roman" w:hAnsi="Arial" w:cs="Arial"/>
                <w:sz w:val="16"/>
                <w:szCs w:val="16"/>
                <w:lang w:val="es-MX" w:eastAsia="es-ES"/>
              </w:rPr>
              <w:lastRenderedPageBreak/>
              <w:t>Ingresos Vigente, Causados en Ejercicios Fiscales Anteriores Pendientes de Liquidación o Pago</w:t>
            </w:r>
          </w:p>
        </w:tc>
      </w:tr>
      <w:tr w:rsidR="00E4404A" w:rsidRPr="00E4404A" w:rsidTr="00F54548">
        <w:trPr>
          <w:trHeight w:val="20"/>
        </w:trPr>
        <w:tc>
          <w:tcPr>
            <w:tcW w:w="75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03"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4.1.4.9</w:t>
            </w:r>
          </w:p>
        </w:tc>
        <w:tc>
          <w:tcPr>
            <w:tcW w:w="360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Derechos </w:t>
            </w:r>
          </w:p>
        </w:tc>
      </w:tr>
    </w:tbl>
    <w:p w:rsidR="006E70F0" w:rsidRDefault="006E70F0" w:rsidP="00E4404A">
      <w:pPr>
        <w:widowControl/>
        <w:autoSpaceDE/>
        <w:autoSpaceDN/>
        <w:spacing w:after="101" w:line="216" w:lineRule="exact"/>
        <w:ind w:left="1080" w:hanging="792"/>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II.1.4.12</w:t>
      </w:r>
      <w:r w:rsidRPr="00E4404A">
        <w:rPr>
          <w:rFonts w:ascii="Arial" w:eastAsia="Times New Roman" w:hAnsi="Arial" w:cs="Arial"/>
          <w:sz w:val="18"/>
          <w:szCs w:val="20"/>
          <w:lang w:val="es-MX" w:eastAsia="es-ES"/>
        </w:rPr>
        <w:tab/>
        <w:t>Registro de la recaudación en efectivo por deudores morosos por incumplimiento de pago de D</w:t>
      </w:r>
      <w:r w:rsidRPr="00E4404A">
        <w:rPr>
          <w:rFonts w:ascii="Arial" w:eastAsia="Times New Roman" w:hAnsi="Arial" w:cs="Arial"/>
          <w:sz w:val="18"/>
          <w:szCs w:val="20"/>
          <w:lang w:val="es-ES" w:eastAsia="es-ES"/>
        </w:rPr>
        <w:t>erechos.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9"/>
        <w:gridCol w:w="751"/>
        <w:gridCol w:w="3632"/>
      </w:tblGrid>
      <w:tr w:rsidR="00E4404A" w:rsidRPr="00E4404A" w:rsidTr="00F54548">
        <w:trPr>
          <w:trHeight w:val="20"/>
        </w:trPr>
        <w:tc>
          <w:tcPr>
            <w:tcW w:w="4329"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3"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57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7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579"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32"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6E70F0" w:rsidRDefault="006E70F0" w:rsidP="00E4404A">
      <w:pPr>
        <w:widowControl/>
        <w:autoSpaceDE/>
        <w:autoSpaceDN/>
        <w:spacing w:after="101" w:line="216" w:lineRule="exact"/>
        <w:ind w:left="1080" w:hanging="792"/>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II.1.5</w:t>
      </w:r>
      <w:r w:rsidRPr="00E4404A">
        <w:rPr>
          <w:rFonts w:ascii="Arial" w:eastAsia="Times New Roman" w:hAnsi="Arial" w:cs="Arial"/>
          <w:b/>
          <w:sz w:val="18"/>
          <w:szCs w:val="20"/>
          <w:lang w:val="es-ES" w:eastAsia="es-ES"/>
        </w:rPr>
        <w:tab/>
        <w:t>Productos</w:t>
      </w: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II.1.5.1</w:t>
      </w:r>
      <w:r w:rsidRPr="00E4404A">
        <w:rPr>
          <w:rFonts w:ascii="Arial" w:eastAsia="Times New Roman" w:hAnsi="Arial" w:cs="Arial"/>
          <w:sz w:val="18"/>
          <w:szCs w:val="20"/>
          <w:lang w:val="es-MX" w:eastAsia="es-ES"/>
        </w:rPr>
        <w:tab/>
        <w:t xml:space="preserve">Registro </w:t>
      </w:r>
      <w:r w:rsidRPr="00E4404A">
        <w:rPr>
          <w:rFonts w:ascii="Arial" w:eastAsia="Times New Roman" w:hAnsi="Arial" w:cs="Arial"/>
          <w:sz w:val="18"/>
          <w:szCs w:val="20"/>
          <w:lang w:val="es-ES" w:eastAsia="es-ES"/>
        </w:rPr>
        <w:t xml:space="preserve">de la clasificación de ingresos devengados, previamente recaudados, </w:t>
      </w:r>
      <w:r w:rsidRPr="00E4404A">
        <w:rPr>
          <w:rFonts w:ascii="Arial" w:eastAsia="Times New Roman" w:hAnsi="Arial" w:cs="Arial"/>
          <w:sz w:val="18"/>
          <w:szCs w:val="20"/>
          <w:lang w:val="es-MX" w:eastAsia="es-ES"/>
        </w:rPr>
        <w:t>por concepto de P</w:t>
      </w:r>
      <w:r w:rsidRPr="00E4404A">
        <w:rPr>
          <w:rFonts w:ascii="Arial" w:eastAsia="Times New Roman" w:hAnsi="Arial" w:cs="Arial"/>
          <w:sz w:val="18"/>
          <w:szCs w:val="20"/>
          <w:lang w:val="es-ES" w:eastAsia="es-ES"/>
        </w:rPr>
        <w:t>roductos. Complemento con modelos de asientos IV.1.1.1 y IV.1.1.2.</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Resumen de distribución de Ingresos de la oficina recaudadora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6"/>
        <w:gridCol w:w="3580"/>
        <w:gridCol w:w="745"/>
        <w:gridCol w:w="3641"/>
      </w:tblGrid>
      <w:tr w:rsidR="00E4404A" w:rsidRPr="00E4404A" w:rsidTr="00F54548">
        <w:trPr>
          <w:trHeight w:val="20"/>
        </w:trPr>
        <w:tc>
          <w:tcPr>
            <w:tcW w:w="4326"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6" w:type="dxa"/>
            <w:gridSpan w:val="2"/>
            <w:shd w:val="clear" w:color="auto" w:fill="D9D9D9"/>
            <w:vAlign w:val="center"/>
          </w:tcPr>
          <w:p w:rsidR="00E4404A" w:rsidRPr="00E4404A" w:rsidRDefault="00E4404A" w:rsidP="00E4404A">
            <w:pPr>
              <w:widowControl/>
              <w:autoSpaceDE/>
              <w:autoSpaceDN/>
              <w:spacing w:before="30" w:after="3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46"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2.1.9.1</w:t>
            </w:r>
          </w:p>
        </w:tc>
        <w:tc>
          <w:tcPr>
            <w:tcW w:w="358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Clasificar</w:t>
            </w:r>
          </w:p>
        </w:tc>
        <w:tc>
          <w:tcPr>
            <w:tcW w:w="74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c>
          <w:tcPr>
            <w:tcW w:w="364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46"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45"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4.1.5.1</w:t>
            </w:r>
          </w:p>
        </w:tc>
        <w:tc>
          <w:tcPr>
            <w:tcW w:w="3641"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w:t>
            </w:r>
          </w:p>
        </w:tc>
      </w:tr>
      <w:tr w:rsidR="00E4404A" w:rsidRPr="00A02150" w:rsidTr="00F54548">
        <w:trPr>
          <w:trHeight w:val="20"/>
        </w:trPr>
        <w:tc>
          <w:tcPr>
            <w:tcW w:w="746"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0" w:type="dxa"/>
            <w:vAlign w:val="center"/>
          </w:tcPr>
          <w:p w:rsidR="00E4404A" w:rsidRPr="00E4404A" w:rsidRDefault="00E4404A" w:rsidP="00E4404A">
            <w:pPr>
              <w:widowControl/>
              <w:autoSpaceDE/>
              <w:autoSpaceDN/>
              <w:spacing w:before="30" w:after="3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45" w:type="dxa"/>
            <w:vAlign w:val="center"/>
          </w:tcPr>
          <w:p w:rsidR="00E4404A" w:rsidRPr="00E4404A" w:rsidDel="00F9068A" w:rsidRDefault="00E4404A" w:rsidP="00E4404A">
            <w:pPr>
              <w:widowControl/>
              <w:autoSpaceDE/>
              <w:autoSpaceDN/>
              <w:spacing w:before="30" w:after="3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4.1.5.4</w:t>
            </w:r>
          </w:p>
        </w:tc>
        <w:tc>
          <w:tcPr>
            <w:tcW w:w="3641" w:type="dxa"/>
            <w:vAlign w:val="center"/>
          </w:tcPr>
          <w:p w:rsidR="00E4404A" w:rsidRPr="00E4404A" w:rsidDel="00F9068A" w:rsidRDefault="00E4404A" w:rsidP="00E4404A">
            <w:pPr>
              <w:widowControl/>
              <w:autoSpaceDE/>
              <w:autoSpaceDN/>
              <w:spacing w:before="30" w:after="3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MX" w:eastAsia="es-ES"/>
              </w:rPr>
              <w:t>Productos no Comprendidos en la Ley de Ingresos Vigente, Causados en Ejercicios Fiscales Anteriores Pendientes de Liquidación o Pago</w:t>
            </w:r>
          </w:p>
        </w:tc>
      </w:tr>
    </w:tbl>
    <w:p w:rsidR="006E70F0" w:rsidRDefault="006E70F0" w:rsidP="00E4404A">
      <w:pPr>
        <w:widowControl/>
        <w:autoSpaceDE/>
        <w:autoSpaceDN/>
        <w:spacing w:after="101" w:line="216" w:lineRule="exact"/>
        <w:ind w:left="1080" w:hanging="792"/>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MX" w:eastAsia="es-ES"/>
        </w:rPr>
        <w:t>II.1.5.2</w:t>
      </w:r>
      <w:r w:rsidRPr="00E4404A">
        <w:rPr>
          <w:rFonts w:ascii="Arial" w:eastAsia="Times New Roman" w:hAnsi="Arial" w:cs="Arial"/>
          <w:sz w:val="18"/>
          <w:szCs w:val="20"/>
          <w:lang w:val="es-MX" w:eastAsia="es-ES"/>
        </w:rPr>
        <w:tab/>
        <w:t xml:space="preserve">Registro del </w:t>
      </w:r>
      <w:r w:rsidRPr="00E4404A">
        <w:rPr>
          <w:rFonts w:ascii="Arial" w:eastAsia="Times New Roman" w:hAnsi="Arial" w:cs="Arial"/>
          <w:sz w:val="18"/>
          <w:szCs w:val="20"/>
          <w:lang w:val="es-ES" w:eastAsia="es-ES"/>
        </w:rPr>
        <w:t>devengado</w:t>
      </w:r>
      <w:r w:rsidRPr="00E4404A">
        <w:rPr>
          <w:rFonts w:ascii="Arial" w:eastAsia="Times New Roman" w:hAnsi="Arial" w:cs="Arial"/>
          <w:sz w:val="18"/>
          <w:szCs w:val="20"/>
          <w:lang w:val="es-MX" w:eastAsia="es-ES"/>
        </w:rPr>
        <w:t xml:space="preserve"> de P</w:t>
      </w:r>
      <w:r w:rsidRPr="00E4404A">
        <w:rPr>
          <w:rFonts w:ascii="Arial" w:eastAsia="Times New Roman" w:hAnsi="Arial" w:cs="Arial"/>
          <w:sz w:val="18"/>
          <w:szCs w:val="20"/>
          <w:lang w:val="es-ES" w:eastAsia="es-ES"/>
        </w:rPr>
        <w:t>roductos determinables.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Documento emitido por la autoridad competente.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569"/>
        <w:gridCol w:w="749"/>
        <w:gridCol w:w="3645"/>
      </w:tblGrid>
      <w:tr w:rsidR="00E4404A" w:rsidRPr="00E4404A" w:rsidTr="00F54548">
        <w:trPr>
          <w:trHeight w:val="20"/>
        </w:trPr>
        <w:tc>
          <w:tcPr>
            <w:tcW w:w="4318" w:type="dxa"/>
            <w:gridSpan w:val="2"/>
            <w:shd w:val="clear" w:color="auto" w:fill="D9D9D9"/>
            <w:vAlign w:val="center"/>
          </w:tcPr>
          <w:p w:rsidR="00E4404A" w:rsidRPr="00E4404A" w:rsidRDefault="00E4404A" w:rsidP="00E4404A">
            <w:pPr>
              <w:widowControl/>
              <w:autoSpaceDE/>
              <w:autoSpaceDN/>
              <w:spacing w:after="101"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4" w:type="dxa"/>
            <w:gridSpan w:val="2"/>
            <w:shd w:val="clear" w:color="auto" w:fill="D9D9D9"/>
            <w:vAlign w:val="center"/>
          </w:tcPr>
          <w:p w:rsidR="00E4404A" w:rsidRPr="00E4404A" w:rsidRDefault="00E4404A" w:rsidP="00E4404A">
            <w:pPr>
              <w:widowControl/>
              <w:autoSpaceDE/>
              <w:autoSpaceDN/>
              <w:spacing w:after="101"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569"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49"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645"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69"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49" w:type="dxa"/>
            <w:vAlign w:val="center"/>
          </w:tcPr>
          <w:p w:rsidR="00E4404A" w:rsidRPr="00E4404A"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4.1.5.1</w:t>
            </w:r>
          </w:p>
        </w:tc>
        <w:tc>
          <w:tcPr>
            <w:tcW w:w="3645" w:type="dxa"/>
            <w:vAlign w:val="center"/>
          </w:tcPr>
          <w:p w:rsidR="00E4404A" w:rsidRPr="00E4404A"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69"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49" w:type="dxa"/>
            <w:vAlign w:val="center"/>
          </w:tcPr>
          <w:p w:rsidR="00E4404A" w:rsidRPr="00E4404A" w:rsidDel="00CD5BD6"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4.1.5.4</w:t>
            </w:r>
          </w:p>
        </w:tc>
        <w:tc>
          <w:tcPr>
            <w:tcW w:w="3645" w:type="dxa"/>
            <w:vAlign w:val="center"/>
          </w:tcPr>
          <w:p w:rsidR="00E4404A" w:rsidRPr="00E4404A" w:rsidDel="00CD5BD6"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Productos no Comprendidos en la Ley de Ingresos Vigente, Causados en Ejercicios Fiscales Anteriores Pendientes de Liquidación o Pago</w:t>
            </w:r>
          </w:p>
        </w:tc>
      </w:tr>
    </w:tbl>
    <w:p w:rsidR="00E4404A" w:rsidRPr="00E4404A" w:rsidRDefault="00E4404A" w:rsidP="00E4404A">
      <w:pPr>
        <w:widowControl/>
        <w:autoSpaceDE/>
        <w:autoSpaceDN/>
        <w:spacing w:line="216"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II.1.5.3</w:t>
      </w:r>
      <w:r w:rsidRPr="00E4404A">
        <w:rPr>
          <w:rFonts w:ascii="Arial" w:eastAsia="Times New Roman" w:hAnsi="Arial" w:cs="Arial"/>
          <w:sz w:val="18"/>
          <w:szCs w:val="20"/>
          <w:lang w:val="es-MX" w:eastAsia="es-ES"/>
        </w:rPr>
        <w:tab/>
        <w:t>Registro de la recaudación en efectivo de Productos determinables, recibidos en la Tesorería y/o auxiliares de la misma.</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592"/>
        <w:gridCol w:w="753"/>
        <w:gridCol w:w="3614"/>
      </w:tblGrid>
      <w:tr w:rsidR="00E4404A" w:rsidRPr="00E4404A" w:rsidTr="00F54548">
        <w:trPr>
          <w:trHeight w:val="20"/>
        </w:trPr>
        <w:tc>
          <w:tcPr>
            <w:tcW w:w="4345" w:type="dxa"/>
            <w:gridSpan w:val="2"/>
            <w:shd w:val="clear" w:color="auto" w:fill="D9D9D9"/>
            <w:vAlign w:val="center"/>
          </w:tcPr>
          <w:p w:rsidR="00E4404A" w:rsidRPr="00E4404A" w:rsidRDefault="00E4404A" w:rsidP="00E4404A">
            <w:pPr>
              <w:widowControl/>
              <w:autoSpaceDE/>
              <w:autoSpaceDN/>
              <w:spacing w:before="30" w:after="3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7" w:type="dxa"/>
            <w:gridSpan w:val="2"/>
            <w:shd w:val="clear" w:color="auto" w:fill="D9D9D9"/>
            <w:vAlign w:val="center"/>
          </w:tcPr>
          <w:p w:rsidR="00E4404A" w:rsidRPr="00E4404A" w:rsidRDefault="00E4404A" w:rsidP="00E4404A">
            <w:pPr>
              <w:widowControl/>
              <w:autoSpaceDE/>
              <w:autoSpaceDN/>
              <w:spacing w:before="30" w:after="3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592" w:type="dxa"/>
            <w:vAlign w:val="center"/>
          </w:tcPr>
          <w:p w:rsidR="00E4404A" w:rsidRPr="00E4404A"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3" w:type="dxa"/>
            <w:vAlign w:val="center"/>
          </w:tcPr>
          <w:p w:rsidR="00E4404A" w:rsidRPr="00E4404A"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92" w:type="dxa"/>
            <w:vAlign w:val="center"/>
          </w:tcPr>
          <w:p w:rsidR="00E4404A" w:rsidRPr="00E4404A"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3" w:type="dxa"/>
            <w:vAlign w:val="center"/>
          </w:tcPr>
          <w:p w:rsidR="00E4404A" w:rsidRPr="00E4404A"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p>
        </w:tc>
        <w:tc>
          <w:tcPr>
            <w:tcW w:w="753" w:type="dxa"/>
            <w:vAlign w:val="center"/>
          </w:tcPr>
          <w:p w:rsidR="00E4404A" w:rsidRPr="00E4404A"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14" w:type="dxa"/>
            <w:vAlign w:val="center"/>
          </w:tcPr>
          <w:p w:rsidR="00E4404A" w:rsidRPr="00E4404A" w:rsidRDefault="00E4404A" w:rsidP="00E4404A">
            <w:pPr>
              <w:widowControl/>
              <w:autoSpaceDE/>
              <w:autoSpaceDN/>
              <w:spacing w:before="30" w:after="3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E4404A">
      <w:pPr>
        <w:widowControl/>
        <w:autoSpaceDE/>
        <w:autoSpaceDN/>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line="216"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lastRenderedPageBreak/>
        <w:t>II.1.5.4</w:t>
      </w:r>
      <w:r w:rsidRPr="00E4404A">
        <w:rPr>
          <w:rFonts w:ascii="Arial" w:eastAsia="Times New Roman" w:hAnsi="Arial" w:cs="Arial"/>
          <w:sz w:val="18"/>
          <w:szCs w:val="20"/>
          <w:lang w:val="es-MX" w:eastAsia="es-ES"/>
        </w:rPr>
        <w:tab/>
        <w:t xml:space="preserve">Registro </w:t>
      </w:r>
      <w:r w:rsidRPr="00E4404A">
        <w:rPr>
          <w:rFonts w:ascii="Arial" w:eastAsia="Times New Roman" w:hAnsi="Arial" w:cs="Arial"/>
          <w:sz w:val="18"/>
          <w:szCs w:val="20"/>
          <w:lang w:val="es-ES" w:eastAsia="es-ES"/>
        </w:rPr>
        <w:t>del devengado y la recaudación en efectivo de</w:t>
      </w:r>
      <w:r w:rsidRPr="00E4404A">
        <w:rPr>
          <w:rFonts w:ascii="Arial" w:eastAsia="Times New Roman" w:hAnsi="Arial" w:cs="Arial"/>
          <w:sz w:val="18"/>
          <w:szCs w:val="20"/>
          <w:lang w:val="es-MX" w:eastAsia="es-ES"/>
        </w:rPr>
        <w:t xml:space="preserve"> Productos</w:t>
      </w:r>
      <w:r w:rsidRPr="00E4404A">
        <w:rPr>
          <w:rFonts w:ascii="Arial" w:eastAsia="Times New Roman" w:hAnsi="Arial" w:cs="Arial"/>
          <w:sz w:val="18"/>
          <w:szCs w:val="20"/>
          <w:lang w:val="es-ES" w:eastAsia="es-ES"/>
        </w:rPr>
        <w:t xml:space="preserve"> autodeterminables, recibidos en la Tesorería y/o auxiliares de la misma.</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80"/>
        <w:gridCol w:w="751"/>
        <w:gridCol w:w="3631"/>
      </w:tblGrid>
      <w:tr w:rsidR="00E4404A" w:rsidRPr="00E4404A" w:rsidTr="00F54548">
        <w:trPr>
          <w:trHeight w:val="20"/>
          <w:tblHeader/>
        </w:trPr>
        <w:tc>
          <w:tcPr>
            <w:tcW w:w="4330" w:type="dxa"/>
            <w:gridSpan w:val="2"/>
            <w:shd w:val="clear" w:color="auto" w:fill="D9D9D9"/>
            <w:vAlign w:val="center"/>
          </w:tcPr>
          <w:p w:rsidR="00E4404A" w:rsidRPr="00E4404A" w:rsidRDefault="00E4404A" w:rsidP="00E4404A">
            <w:pPr>
              <w:widowControl/>
              <w:autoSpaceDE/>
              <w:autoSpaceDN/>
              <w:spacing w:before="30" w:after="3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2" w:type="dxa"/>
            <w:gridSpan w:val="2"/>
            <w:shd w:val="clear" w:color="auto" w:fill="D9D9D9"/>
            <w:vAlign w:val="center"/>
          </w:tcPr>
          <w:p w:rsidR="00E4404A" w:rsidRPr="00E4404A" w:rsidRDefault="00E4404A" w:rsidP="00E4404A">
            <w:pPr>
              <w:widowControl/>
              <w:autoSpaceDE/>
              <w:autoSpaceDN/>
              <w:spacing w:before="30" w:after="3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580"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1"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p>
        </w:tc>
        <w:tc>
          <w:tcPr>
            <w:tcW w:w="3631"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0"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4.1.5.1</w:t>
            </w:r>
          </w:p>
        </w:tc>
        <w:tc>
          <w:tcPr>
            <w:tcW w:w="3631"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0"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Del="006A189B"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4.1.5.4</w:t>
            </w:r>
          </w:p>
        </w:tc>
        <w:tc>
          <w:tcPr>
            <w:tcW w:w="3631" w:type="dxa"/>
            <w:vAlign w:val="center"/>
          </w:tcPr>
          <w:p w:rsidR="00E4404A" w:rsidRPr="00E4404A" w:rsidDel="006A189B"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no Comprendidos en la Ley de Ingresos Vigente, Causados en Ejercicios Fiscales Anteriores Pendientes de Liquidación o Pago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580"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c>
          <w:tcPr>
            <w:tcW w:w="751"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p>
        </w:tc>
        <w:tc>
          <w:tcPr>
            <w:tcW w:w="3631"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MX"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0"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1"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p>
        </w:tc>
        <w:tc>
          <w:tcPr>
            <w:tcW w:w="3631"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p>
        </w:tc>
        <w:tc>
          <w:tcPr>
            <w:tcW w:w="3580"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31"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II.1.5.5</w:t>
      </w:r>
      <w:r w:rsidRPr="00E4404A">
        <w:rPr>
          <w:rFonts w:ascii="Arial" w:eastAsia="Times New Roman" w:hAnsi="Arial" w:cs="Arial"/>
          <w:sz w:val="18"/>
          <w:szCs w:val="20"/>
          <w:lang w:val="es-ES" w:eastAsia="es-ES"/>
        </w:rPr>
        <w:tab/>
        <w:t>Registro de la autorización y el pago de la devolución de P</w:t>
      </w:r>
      <w:r w:rsidRPr="00E4404A">
        <w:rPr>
          <w:rFonts w:ascii="Arial" w:eastAsia="Times New Roman" w:hAnsi="Arial" w:cs="Arial"/>
          <w:sz w:val="18"/>
          <w:szCs w:val="20"/>
          <w:lang w:val="es-MX" w:eastAsia="es-ES"/>
        </w:rPr>
        <w:t>roductos</w:t>
      </w:r>
      <w:r w:rsidRPr="00E4404A">
        <w:rPr>
          <w:rFonts w:ascii="Arial" w:eastAsia="Times New Roman" w:hAnsi="Arial" w:cs="Arial"/>
          <w:sz w:val="18"/>
          <w:szCs w:val="20"/>
          <w:lang w:val="es-ES" w:eastAsia="es-ES"/>
        </w:rPr>
        <w:t>.</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 xml:space="preserve">Documento Fuente del Asiento: </w:t>
      </w:r>
      <w:r w:rsidRPr="00E4404A">
        <w:rPr>
          <w:rFonts w:ascii="Arial" w:eastAsia="Times New Roman" w:hAnsi="Arial" w:cs="Arial"/>
          <w:sz w:val="18"/>
          <w:szCs w:val="18"/>
          <w:lang w:val="es-ES" w:eastAsia="es-ES"/>
        </w:rPr>
        <w:t>Autorización de la devolución por la autoridad fiscal correspondiente</w:t>
      </w:r>
      <w:r w:rsidRPr="00E4404A">
        <w:rPr>
          <w:rFonts w:ascii="Arial" w:eastAsia="Times New Roman" w:hAnsi="Arial" w:cs="Arial"/>
          <w:sz w:val="18"/>
          <w:szCs w:val="20"/>
          <w:lang w:val="es-ES" w:eastAsia="es-ES"/>
        </w:rPr>
        <w:t>, oficio de autorización de pago de devolución de ingresos, copia del cheque,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8"/>
        <w:gridCol w:w="752"/>
        <w:gridCol w:w="3620"/>
      </w:tblGrid>
      <w:tr w:rsidR="00E4404A" w:rsidRPr="00E4404A" w:rsidTr="00F54548">
        <w:trPr>
          <w:trHeight w:val="20"/>
        </w:trPr>
        <w:tc>
          <w:tcPr>
            <w:tcW w:w="4340" w:type="dxa"/>
            <w:gridSpan w:val="2"/>
            <w:shd w:val="clear" w:color="auto" w:fill="D9D9D9"/>
            <w:vAlign w:val="center"/>
          </w:tcPr>
          <w:p w:rsidR="00E4404A" w:rsidRPr="00E4404A" w:rsidRDefault="00E4404A" w:rsidP="00E4404A">
            <w:pPr>
              <w:widowControl/>
              <w:autoSpaceDE/>
              <w:autoSpaceDN/>
              <w:spacing w:after="6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2" w:type="dxa"/>
            <w:gridSpan w:val="2"/>
            <w:shd w:val="clear" w:color="auto" w:fill="D9D9D9"/>
            <w:vAlign w:val="center"/>
          </w:tcPr>
          <w:p w:rsidR="00E4404A" w:rsidRPr="00E4404A" w:rsidRDefault="00E4404A" w:rsidP="00E4404A">
            <w:pPr>
              <w:widowControl/>
              <w:autoSpaceDE/>
              <w:autoSpaceDN/>
              <w:spacing w:after="6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4.1.5.1</w:t>
            </w:r>
          </w:p>
        </w:tc>
        <w:tc>
          <w:tcPr>
            <w:tcW w:w="3588" w:type="dxa"/>
            <w:vAlign w:val="center"/>
          </w:tcPr>
          <w:p w:rsidR="00E4404A" w:rsidRPr="00E4404A"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w:t>
            </w: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2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A02150" w:rsidTr="00F54548">
        <w:trPr>
          <w:trHeight w:val="20"/>
        </w:trPr>
        <w:tc>
          <w:tcPr>
            <w:tcW w:w="752" w:type="dxa"/>
            <w:vAlign w:val="center"/>
          </w:tcPr>
          <w:p w:rsidR="00E4404A" w:rsidRPr="00E4404A" w:rsidDel="00C95EEE"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4.1.5.4</w:t>
            </w:r>
          </w:p>
        </w:tc>
        <w:tc>
          <w:tcPr>
            <w:tcW w:w="3588" w:type="dxa"/>
            <w:vAlign w:val="center"/>
          </w:tcPr>
          <w:p w:rsidR="00E4404A" w:rsidRPr="00E4404A" w:rsidDel="00C95EEE" w:rsidRDefault="00E4404A" w:rsidP="00E4404A">
            <w:pPr>
              <w:widowControl/>
              <w:autoSpaceDE/>
              <w:autoSpaceDN/>
              <w:spacing w:before="30" w:after="3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no Comprendidos en la Ley de Ingresos Vigente, Causados en Ejercicios Fiscales Anteriores Pendientes de Liquidación o Pago</w:t>
            </w: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2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A02150" w:rsidTr="00F54548">
        <w:trPr>
          <w:trHeight w:val="20"/>
        </w:trPr>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588"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2.1.1.8</w:t>
            </w:r>
          </w:p>
        </w:tc>
        <w:tc>
          <w:tcPr>
            <w:tcW w:w="362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Devoluciones de la Ley de Ingresos por Pagar a Corto Plazo</w:t>
            </w:r>
          </w:p>
        </w:tc>
      </w:tr>
      <w:tr w:rsidR="00E4404A" w:rsidRPr="00A02150" w:rsidTr="00F54548">
        <w:trPr>
          <w:trHeight w:val="20"/>
        </w:trPr>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2.1.1.8</w:t>
            </w:r>
          </w:p>
        </w:tc>
        <w:tc>
          <w:tcPr>
            <w:tcW w:w="3588"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Devoluciones de la Ley de Ingresos por Pagar a Corto Plazo</w:t>
            </w: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62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3588"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20" w:type="dxa"/>
            <w:vAlign w:val="center"/>
          </w:tcPr>
          <w:p w:rsidR="00E4404A" w:rsidRPr="00E4404A" w:rsidRDefault="00E4404A" w:rsidP="00E4404A">
            <w:pPr>
              <w:widowControl/>
              <w:autoSpaceDE/>
              <w:autoSpaceDN/>
              <w:spacing w:before="20" w:after="20" w:line="19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II.1.5.6</w:t>
      </w:r>
      <w:r w:rsidRPr="00E4404A">
        <w:rPr>
          <w:rFonts w:ascii="Arial" w:eastAsia="Times New Roman" w:hAnsi="Arial" w:cs="Arial"/>
          <w:sz w:val="18"/>
          <w:szCs w:val="20"/>
          <w:lang w:val="es-ES" w:eastAsia="es-ES"/>
        </w:rPr>
        <w:tab/>
        <w:t>Registro de los P</w:t>
      </w:r>
      <w:r w:rsidRPr="00E4404A">
        <w:rPr>
          <w:rFonts w:ascii="Arial" w:eastAsia="Times New Roman" w:hAnsi="Arial" w:cs="Arial"/>
          <w:sz w:val="18"/>
          <w:szCs w:val="20"/>
          <w:lang w:val="es-MX" w:eastAsia="es-ES"/>
        </w:rPr>
        <w:t>roductos</w:t>
      </w:r>
      <w:r w:rsidRPr="00E4404A">
        <w:rPr>
          <w:rFonts w:ascii="Arial" w:eastAsia="Times New Roman" w:hAnsi="Arial" w:cs="Arial"/>
          <w:sz w:val="18"/>
          <w:szCs w:val="20"/>
          <w:lang w:val="es-ES" w:eastAsia="es-ES"/>
        </w:rPr>
        <w:t xml:space="preserve"> compensados.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Declaración del contribuyente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blHeader/>
        </w:trPr>
        <w:tc>
          <w:tcPr>
            <w:tcW w:w="4353"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4.1.5.1</w:t>
            </w: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Productos </w:t>
            </w: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Del="009C6AFB"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4.1.5.4</w:t>
            </w:r>
          </w:p>
        </w:tc>
        <w:tc>
          <w:tcPr>
            <w:tcW w:w="3600" w:type="dxa"/>
            <w:vAlign w:val="center"/>
          </w:tcPr>
          <w:p w:rsidR="00E4404A" w:rsidRPr="00E4404A" w:rsidDel="009C6AFB"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Productos no Comprendidos en la Ley de Ingresos Vigente, Causados en Ejercicios Fiscales Anteriores Pendientes de Liquidación o Pago</w:t>
            </w: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4.1.5.1</w:t>
            </w: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Productos </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4" w:type="dxa"/>
            <w:vAlign w:val="center"/>
          </w:tcPr>
          <w:p w:rsidR="00E4404A" w:rsidRPr="00E4404A" w:rsidDel="00A91C4F"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4.1.5.4</w:t>
            </w:r>
          </w:p>
        </w:tc>
        <w:tc>
          <w:tcPr>
            <w:tcW w:w="3605" w:type="dxa"/>
            <w:vAlign w:val="center"/>
          </w:tcPr>
          <w:p w:rsidR="00E4404A" w:rsidRPr="00E4404A" w:rsidDel="00A91C4F"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MX" w:eastAsia="es-ES"/>
              </w:rPr>
              <w:t>Productos no Comprendidos en la Ley de Ingresos Vigente, Causados en Ejercicios Fiscales Anteriores Pendientes de Liquidación o Pago</w:t>
            </w:r>
          </w:p>
        </w:tc>
      </w:tr>
    </w:tbl>
    <w:p w:rsidR="006E70F0" w:rsidRDefault="006E70F0" w:rsidP="00E4404A">
      <w:pPr>
        <w:widowControl/>
        <w:autoSpaceDE/>
        <w:autoSpaceDN/>
        <w:spacing w:after="101" w:line="216" w:lineRule="exact"/>
        <w:ind w:left="1080" w:hanging="792"/>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II.1.6</w:t>
      </w:r>
      <w:r w:rsidRPr="00E4404A">
        <w:rPr>
          <w:rFonts w:ascii="Arial" w:eastAsia="Times New Roman" w:hAnsi="Arial" w:cs="Arial"/>
          <w:b/>
          <w:sz w:val="18"/>
          <w:szCs w:val="20"/>
          <w:lang w:val="es-ES" w:eastAsia="es-ES"/>
        </w:rPr>
        <w:tab/>
        <w:t>Aprovechamientos</w:t>
      </w: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bookmarkStart w:id="7" w:name="OLE_LINK15"/>
      <w:r w:rsidRPr="00E4404A">
        <w:rPr>
          <w:rFonts w:ascii="Arial" w:eastAsia="Times New Roman" w:hAnsi="Arial" w:cs="Arial"/>
          <w:sz w:val="18"/>
          <w:szCs w:val="20"/>
          <w:lang w:val="es-MX" w:eastAsia="es-ES"/>
        </w:rPr>
        <w:t>II.1.6.1</w:t>
      </w:r>
      <w:r w:rsidRPr="00E4404A">
        <w:rPr>
          <w:rFonts w:ascii="Arial" w:eastAsia="Times New Roman" w:hAnsi="Arial" w:cs="Arial"/>
          <w:sz w:val="18"/>
          <w:szCs w:val="20"/>
          <w:lang w:val="es-MX" w:eastAsia="es-ES"/>
        </w:rPr>
        <w:tab/>
      </w:r>
      <w:bookmarkEnd w:id="7"/>
      <w:r w:rsidRPr="00E4404A">
        <w:rPr>
          <w:rFonts w:ascii="Arial" w:eastAsia="Times New Roman" w:hAnsi="Arial" w:cs="Arial"/>
          <w:sz w:val="18"/>
          <w:szCs w:val="20"/>
          <w:lang w:val="es-MX" w:eastAsia="es-ES"/>
        </w:rPr>
        <w:t xml:space="preserve">Registro </w:t>
      </w:r>
      <w:r w:rsidRPr="00E4404A">
        <w:rPr>
          <w:rFonts w:ascii="Arial" w:eastAsia="Times New Roman" w:hAnsi="Arial" w:cs="Arial"/>
          <w:sz w:val="18"/>
          <w:szCs w:val="20"/>
          <w:lang w:val="es-ES" w:eastAsia="es-ES"/>
        </w:rPr>
        <w:t xml:space="preserve">de la clasificación de ingresos devengados, previamente recaudados, </w:t>
      </w:r>
      <w:r w:rsidRPr="00E4404A">
        <w:rPr>
          <w:rFonts w:ascii="Arial" w:eastAsia="Times New Roman" w:hAnsi="Arial" w:cs="Arial"/>
          <w:sz w:val="18"/>
          <w:szCs w:val="20"/>
          <w:lang w:val="es-MX" w:eastAsia="es-ES"/>
        </w:rPr>
        <w:t>por concepto de A</w:t>
      </w:r>
      <w:r w:rsidRPr="00E4404A">
        <w:rPr>
          <w:rFonts w:ascii="Arial" w:eastAsia="Times New Roman" w:hAnsi="Arial" w:cs="Arial"/>
          <w:sz w:val="18"/>
          <w:szCs w:val="20"/>
          <w:lang w:val="es-ES" w:eastAsia="es-ES"/>
        </w:rPr>
        <w:t>provechamientos.</w:t>
      </w:r>
      <w:r w:rsidRPr="00E4404A">
        <w:rPr>
          <w:rFonts w:ascii="Arial" w:eastAsia="Times New Roman" w:hAnsi="Arial" w:cs="Arial"/>
          <w:sz w:val="18"/>
          <w:szCs w:val="20"/>
          <w:lang w:val="es-MX" w:eastAsia="es-ES"/>
        </w:rPr>
        <w:t xml:space="preserve"> </w:t>
      </w:r>
      <w:r w:rsidRPr="00E4404A">
        <w:rPr>
          <w:rFonts w:ascii="Arial" w:eastAsia="Times New Roman" w:hAnsi="Arial" w:cs="Arial"/>
          <w:sz w:val="18"/>
          <w:szCs w:val="20"/>
          <w:lang w:val="es-ES" w:eastAsia="es-ES"/>
        </w:rPr>
        <w:t>Complemento con modelos de asientos IV.1.1.1 y IV.1.1.2.</w:t>
      </w:r>
    </w:p>
    <w:p w:rsidR="00E4404A" w:rsidRDefault="00E4404A" w:rsidP="00E4404A">
      <w:pPr>
        <w:widowControl/>
        <w:autoSpaceDE/>
        <w:autoSpaceDN/>
        <w:spacing w:after="101" w:line="216" w:lineRule="exact"/>
        <w:ind w:firstLine="288"/>
        <w:jc w:val="both"/>
        <w:rPr>
          <w:rFonts w:ascii="Arial" w:eastAsia="Times New Roman" w:hAnsi="Arial" w:cs="Arial"/>
          <w:sz w:val="18"/>
          <w:szCs w:val="20"/>
          <w:lang w:val="es-MX" w:eastAsia="es-ES"/>
        </w:rPr>
      </w:pPr>
      <w:r w:rsidRPr="00E4404A">
        <w:rPr>
          <w:rFonts w:ascii="Arial" w:eastAsia="Times New Roman" w:hAnsi="Arial" w:cs="Arial"/>
          <w:sz w:val="18"/>
          <w:szCs w:val="20"/>
          <w:lang w:val="es-ES" w:eastAsia="es-ES"/>
        </w:rPr>
        <w:t xml:space="preserve">Documento Fuente del Asiento: </w:t>
      </w:r>
      <w:r w:rsidRPr="00E4404A">
        <w:rPr>
          <w:rFonts w:ascii="Arial" w:eastAsia="Times New Roman" w:hAnsi="Arial" w:cs="Arial"/>
          <w:sz w:val="18"/>
          <w:szCs w:val="20"/>
          <w:lang w:val="es-MX" w:eastAsia="es-ES"/>
        </w:rPr>
        <w:t>Resumen de distribución de Ingresos de la oficina recaudadora o documento equivalente.</w:t>
      </w:r>
    </w:p>
    <w:p w:rsidR="006E70F0" w:rsidRPr="00E4404A" w:rsidRDefault="006E70F0" w:rsidP="00E4404A">
      <w:pPr>
        <w:widowControl/>
        <w:autoSpaceDE/>
        <w:autoSpaceDN/>
        <w:spacing w:after="101" w:line="216" w:lineRule="exact"/>
        <w:ind w:firstLine="288"/>
        <w:jc w:val="both"/>
        <w:rPr>
          <w:rFonts w:ascii="Arial" w:eastAsia="Times New Roman" w:hAnsi="Arial" w:cs="Arial"/>
          <w:sz w:val="18"/>
          <w:szCs w:val="20"/>
          <w:lang w:val="es-ES" w:eastAsia="es-ES"/>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5"/>
        <w:gridCol w:w="3603"/>
        <w:gridCol w:w="754"/>
        <w:gridCol w:w="3600"/>
      </w:tblGrid>
      <w:tr w:rsidR="00E4404A" w:rsidRPr="00E4404A" w:rsidTr="00F54548">
        <w:trPr>
          <w:trHeight w:val="20"/>
        </w:trPr>
        <w:tc>
          <w:tcPr>
            <w:tcW w:w="4358" w:type="dxa"/>
            <w:gridSpan w:val="2"/>
            <w:shd w:val="clear" w:color="auto" w:fill="D9D9D9"/>
            <w:vAlign w:val="center"/>
          </w:tcPr>
          <w:p w:rsidR="00E4404A" w:rsidRPr="00E4404A" w:rsidRDefault="00E4404A" w:rsidP="00E4404A">
            <w:pPr>
              <w:widowControl/>
              <w:autoSpaceDE/>
              <w:autoSpaceDN/>
              <w:spacing w:before="30" w:after="30" w:line="21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lastRenderedPageBreak/>
              <w:t>Cargo</w:t>
            </w:r>
          </w:p>
        </w:tc>
        <w:tc>
          <w:tcPr>
            <w:tcW w:w="4354" w:type="dxa"/>
            <w:gridSpan w:val="2"/>
            <w:shd w:val="clear" w:color="auto" w:fill="D9D9D9"/>
            <w:vAlign w:val="center"/>
          </w:tcPr>
          <w:p w:rsidR="00E4404A" w:rsidRPr="00E4404A" w:rsidRDefault="00E4404A" w:rsidP="00E4404A">
            <w:pPr>
              <w:widowControl/>
              <w:autoSpaceDE/>
              <w:autoSpaceDN/>
              <w:spacing w:before="30" w:after="30" w:line="21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5"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2.1.9.1</w:t>
            </w:r>
          </w:p>
        </w:tc>
        <w:tc>
          <w:tcPr>
            <w:tcW w:w="360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Clasificar</w:t>
            </w:r>
          </w:p>
        </w:tc>
        <w:tc>
          <w:tcPr>
            <w:tcW w:w="754"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p>
        </w:tc>
      </w:tr>
      <w:tr w:rsidR="00E4404A" w:rsidRPr="00E4404A" w:rsidTr="00F54548">
        <w:trPr>
          <w:trHeight w:val="20"/>
        </w:trPr>
        <w:tc>
          <w:tcPr>
            <w:tcW w:w="755"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4"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4.1.6.2</w:t>
            </w:r>
          </w:p>
        </w:tc>
        <w:tc>
          <w:tcPr>
            <w:tcW w:w="360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Multas</w:t>
            </w:r>
          </w:p>
        </w:tc>
      </w:tr>
      <w:tr w:rsidR="00E4404A" w:rsidRPr="00E4404A" w:rsidTr="00F54548">
        <w:trPr>
          <w:trHeight w:val="20"/>
        </w:trPr>
        <w:tc>
          <w:tcPr>
            <w:tcW w:w="755"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4"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4.1.6.3</w:t>
            </w:r>
          </w:p>
        </w:tc>
        <w:tc>
          <w:tcPr>
            <w:tcW w:w="360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Indemnizaciones</w:t>
            </w:r>
          </w:p>
        </w:tc>
      </w:tr>
      <w:tr w:rsidR="00E4404A" w:rsidRPr="00E4404A" w:rsidTr="00F54548">
        <w:trPr>
          <w:trHeight w:val="20"/>
        </w:trPr>
        <w:tc>
          <w:tcPr>
            <w:tcW w:w="755"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4"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4.1.6.4</w:t>
            </w:r>
          </w:p>
        </w:tc>
        <w:tc>
          <w:tcPr>
            <w:tcW w:w="360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Reintegros</w:t>
            </w:r>
          </w:p>
        </w:tc>
      </w:tr>
      <w:tr w:rsidR="00E4404A" w:rsidRPr="00A02150" w:rsidTr="00F54548">
        <w:trPr>
          <w:trHeight w:val="20"/>
        </w:trPr>
        <w:tc>
          <w:tcPr>
            <w:tcW w:w="755"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4"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4.1.6.5</w:t>
            </w:r>
          </w:p>
        </w:tc>
        <w:tc>
          <w:tcPr>
            <w:tcW w:w="360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Aprovechamientos Provenientes de Obras Públicas</w:t>
            </w:r>
          </w:p>
        </w:tc>
      </w:tr>
      <w:tr w:rsidR="00E4404A" w:rsidRPr="00A02150" w:rsidTr="00F54548">
        <w:trPr>
          <w:trHeight w:val="20"/>
        </w:trPr>
        <w:tc>
          <w:tcPr>
            <w:tcW w:w="755"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4"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4.1.6.6</w:t>
            </w:r>
          </w:p>
        </w:tc>
        <w:tc>
          <w:tcPr>
            <w:tcW w:w="360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Aprovechamientos </w:t>
            </w:r>
            <w:r w:rsidRPr="00E4404A">
              <w:rPr>
                <w:rFonts w:ascii="Arial" w:eastAsia="Times New Roman" w:hAnsi="Arial" w:cs="Arial"/>
                <w:sz w:val="16"/>
                <w:szCs w:val="16"/>
                <w:lang w:val="es-MX" w:eastAsia="es-ES"/>
              </w:rPr>
              <w:t>no Comprendidos en la Ley de Ingresos Vigente, Causados en Ejercicios Fiscales Anteriores Pendientes de Liquidación o Pago</w:t>
            </w:r>
          </w:p>
        </w:tc>
      </w:tr>
      <w:tr w:rsidR="00E4404A" w:rsidRPr="00E4404A" w:rsidTr="00F54548">
        <w:trPr>
          <w:trHeight w:val="20"/>
        </w:trPr>
        <w:tc>
          <w:tcPr>
            <w:tcW w:w="755"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4"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4.1.6.8</w:t>
            </w:r>
          </w:p>
        </w:tc>
        <w:tc>
          <w:tcPr>
            <w:tcW w:w="360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Accesorios de Aprovechamientos</w:t>
            </w:r>
          </w:p>
        </w:tc>
      </w:tr>
      <w:tr w:rsidR="00E4404A" w:rsidRPr="00E4404A" w:rsidTr="00F54548">
        <w:trPr>
          <w:trHeight w:val="20"/>
        </w:trPr>
        <w:tc>
          <w:tcPr>
            <w:tcW w:w="755"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p>
        </w:tc>
        <w:tc>
          <w:tcPr>
            <w:tcW w:w="360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4.1.6.9</w:t>
            </w:r>
          </w:p>
        </w:tc>
        <w:tc>
          <w:tcPr>
            <w:tcW w:w="3600"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Aprovechamientos</w:t>
            </w:r>
          </w:p>
        </w:tc>
      </w:tr>
    </w:tbl>
    <w:p w:rsidR="006E70F0" w:rsidRDefault="006E70F0" w:rsidP="00E4404A">
      <w:pPr>
        <w:widowControl/>
        <w:autoSpaceDE/>
        <w:autoSpaceDN/>
        <w:spacing w:after="101" w:line="216" w:lineRule="exact"/>
        <w:ind w:left="1080" w:hanging="792"/>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II.1.6.2</w:t>
      </w:r>
      <w:r w:rsidRPr="00E4404A">
        <w:rPr>
          <w:rFonts w:ascii="Arial" w:eastAsia="Times New Roman" w:hAnsi="Arial" w:cs="Arial"/>
          <w:sz w:val="18"/>
          <w:szCs w:val="20"/>
          <w:lang w:val="es-MX" w:eastAsia="es-ES"/>
        </w:rPr>
        <w:tab/>
        <w:t xml:space="preserve">Registro del </w:t>
      </w:r>
      <w:r w:rsidRPr="00E4404A">
        <w:rPr>
          <w:rFonts w:ascii="Arial" w:eastAsia="Times New Roman" w:hAnsi="Arial" w:cs="Arial"/>
          <w:sz w:val="18"/>
          <w:szCs w:val="20"/>
          <w:lang w:val="es-ES" w:eastAsia="es-ES"/>
        </w:rPr>
        <w:t>devengado</w:t>
      </w:r>
      <w:r w:rsidRPr="00E4404A">
        <w:rPr>
          <w:rFonts w:ascii="Arial" w:eastAsia="Times New Roman" w:hAnsi="Arial" w:cs="Arial"/>
          <w:sz w:val="18"/>
          <w:szCs w:val="20"/>
          <w:lang w:val="es-MX" w:eastAsia="es-ES"/>
        </w:rPr>
        <w:t xml:space="preserve"> de A</w:t>
      </w:r>
      <w:r w:rsidRPr="00E4404A">
        <w:rPr>
          <w:rFonts w:ascii="Arial" w:eastAsia="Times New Roman" w:hAnsi="Arial" w:cs="Arial"/>
          <w:sz w:val="18"/>
          <w:szCs w:val="20"/>
          <w:lang w:val="es-ES" w:eastAsia="es-ES"/>
        </w:rPr>
        <w:t>provechamientos determinables.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Documento emitido por la autoridad competente.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3"/>
        <w:gridCol w:w="751"/>
        <w:gridCol w:w="3627"/>
      </w:tblGrid>
      <w:tr w:rsidR="00E4404A" w:rsidRPr="00E4404A" w:rsidTr="00F54548">
        <w:trPr>
          <w:trHeight w:val="20"/>
        </w:trPr>
        <w:tc>
          <w:tcPr>
            <w:tcW w:w="4334" w:type="dxa"/>
            <w:gridSpan w:val="2"/>
            <w:shd w:val="clear" w:color="auto" w:fill="D9D9D9"/>
            <w:vAlign w:val="center"/>
          </w:tcPr>
          <w:p w:rsidR="00E4404A" w:rsidRPr="00E4404A" w:rsidRDefault="00E4404A" w:rsidP="00E4404A">
            <w:pPr>
              <w:widowControl/>
              <w:autoSpaceDE/>
              <w:autoSpaceDN/>
              <w:spacing w:before="30" w:after="30" w:line="21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8" w:type="dxa"/>
            <w:gridSpan w:val="2"/>
            <w:shd w:val="clear" w:color="auto" w:fill="D9D9D9"/>
            <w:vAlign w:val="center"/>
          </w:tcPr>
          <w:p w:rsidR="00E4404A" w:rsidRPr="00E4404A" w:rsidRDefault="00E4404A" w:rsidP="00E4404A">
            <w:pPr>
              <w:widowControl/>
              <w:autoSpaceDE/>
              <w:autoSpaceDN/>
              <w:spacing w:before="30" w:after="30" w:line="21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58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p>
        </w:tc>
        <w:tc>
          <w:tcPr>
            <w:tcW w:w="3627"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4.1.6.2</w:t>
            </w:r>
          </w:p>
        </w:tc>
        <w:tc>
          <w:tcPr>
            <w:tcW w:w="3627"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Multas</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4.1.6.3</w:t>
            </w:r>
          </w:p>
        </w:tc>
        <w:tc>
          <w:tcPr>
            <w:tcW w:w="3627"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Indemnizaciones</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4.1.6.4</w:t>
            </w:r>
          </w:p>
        </w:tc>
        <w:tc>
          <w:tcPr>
            <w:tcW w:w="3627"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Reintegros</w:t>
            </w: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4.1.6.5</w:t>
            </w:r>
          </w:p>
        </w:tc>
        <w:tc>
          <w:tcPr>
            <w:tcW w:w="3627"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Aprovechamientos Provenientes de Obras Públicas</w:t>
            </w: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4.1.6.6</w:t>
            </w:r>
          </w:p>
        </w:tc>
        <w:tc>
          <w:tcPr>
            <w:tcW w:w="3627"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Aprovechamientos </w:t>
            </w:r>
            <w:r w:rsidRPr="00E4404A">
              <w:rPr>
                <w:rFonts w:ascii="Arial" w:eastAsia="Times New Roman" w:hAnsi="Arial" w:cs="Arial"/>
                <w:sz w:val="16"/>
                <w:szCs w:val="16"/>
                <w:lang w:val="es-MX" w:eastAsia="es-ES"/>
              </w:rPr>
              <w:t>no Comprendidos en la Ley de Ingresos Vigente, Causados en Ejercicios Fiscales Anteriores Pendientes de Liquidación o Pago</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4.1.6.8</w:t>
            </w:r>
          </w:p>
        </w:tc>
        <w:tc>
          <w:tcPr>
            <w:tcW w:w="3627"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Accesorios de Aprovechamientos</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p>
        </w:tc>
        <w:tc>
          <w:tcPr>
            <w:tcW w:w="3583"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4.1.6.9</w:t>
            </w:r>
          </w:p>
        </w:tc>
        <w:tc>
          <w:tcPr>
            <w:tcW w:w="3627" w:type="dxa"/>
            <w:vAlign w:val="center"/>
          </w:tcPr>
          <w:p w:rsidR="00E4404A" w:rsidRPr="00E4404A" w:rsidRDefault="00E4404A" w:rsidP="00E4404A">
            <w:pPr>
              <w:widowControl/>
              <w:autoSpaceDE/>
              <w:autoSpaceDN/>
              <w:spacing w:before="30" w:after="3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Aprovechamientos</w:t>
            </w:r>
          </w:p>
        </w:tc>
      </w:tr>
    </w:tbl>
    <w:p w:rsidR="00E4404A" w:rsidRDefault="00E4404A" w:rsidP="00E4404A">
      <w:pPr>
        <w:widowControl/>
        <w:autoSpaceDE/>
        <w:autoSpaceDN/>
        <w:spacing w:line="216" w:lineRule="exact"/>
        <w:ind w:firstLine="289"/>
        <w:jc w:val="both"/>
        <w:rPr>
          <w:rFonts w:ascii="Arial" w:eastAsia="Times New Roman" w:hAnsi="Arial" w:cs="Arial"/>
          <w:sz w:val="18"/>
          <w:szCs w:val="20"/>
          <w:lang w:val="es-ES" w:eastAsia="es-ES"/>
        </w:rPr>
      </w:pPr>
    </w:p>
    <w:p w:rsidR="006E70F0" w:rsidRPr="00E4404A" w:rsidRDefault="006E70F0" w:rsidP="00E4404A">
      <w:pPr>
        <w:widowControl/>
        <w:autoSpaceDE/>
        <w:autoSpaceDN/>
        <w:spacing w:line="216"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II.1.6.3</w:t>
      </w:r>
      <w:r w:rsidRPr="00E4404A">
        <w:rPr>
          <w:rFonts w:ascii="Arial" w:eastAsia="Times New Roman" w:hAnsi="Arial" w:cs="Arial"/>
          <w:sz w:val="18"/>
          <w:szCs w:val="20"/>
          <w:lang w:val="es-MX" w:eastAsia="es-ES"/>
        </w:rPr>
        <w:tab/>
        <w:t>Registro de la recaudación en efectivo de Aprovechamientos determinables, recibidos en la Tesorería y/o auxiliares de la misma.</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541"/>
        <w:gridCol w:w="753"/>
        <w:gridCol w:w="3665"/>
      </w:tblGrid>
      <w:tr w:rsidR="00E4404A" w:rsidRPr="00E4404A" w:rsidTr="00F54548">
        <w:trPr>
          <w:trHeight w:val="20"/>
        </w:trPr>
        <w:tc>
          <w:tcPr>
            <w:tcW w:w="4294"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418"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1.1.1.1</w:t>
            </w:r>
          </w:p>
        </w:tc>
        <w:tc>
          <w:tcPr>
            <w:tcW w:w="354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Efectivo</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6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1.1.1.2</w:t>
            </w:r>
          </w:p>
        </w:tc>
        <w:tc>
          <w:tcPr>
            <w:tcW w:w="354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Bancos/Tesorería</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6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4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6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E4404A">
      <w:pPr>
        <w:widowControl/>
        <w:autoSpaceDE/>
        <w:autoSpaceDN/>
        <w:spacing w:line="216" w:lineRule="exact"/>
        <w:ind w:left="1083" w:hanging="794"/>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II.1.6.4</w:t>
      </w:r>
      <w:r w:rsidRPr="00E4404A">
        <w:rPr>
          <w:rFonts w:ascii="Arial" w:eastAsia="Times New Roman" w:hAnsi="Arial" w:cs="Arial"/>
          <w:sz w:val="18"/>
          <w:szCs w:val="20"/>
          <w:lang w:val="es-MX" w:eastAsia="es-ES"/>
        </w:rPr>
        <w:tab/>
        <w:t xml:space="preserve">Registro del </w:t>
      </w:r>
      <w:r w:rsidRPr="00E4404A">
        <w:rPr>
          <w:rFonts w:ascii="Arial" w:eastAsia="Times New Roman" w:hAnsi="Arial" w:cs="Arial"/>
          <w:sz w:val="18"/>
          <w:szCs w:val="20"/>
          <w:lang w:val="es-ES" w:eastAsia="es-ES"/>
        </w:rPr>
        <w:t>devengado</w:t>
      </w:r>
      <w:r w:rsidRPr="00E4404A">
        <w:rPr>
          <w:rFonts w:ascii="Arial" w:eastAsia="Times New Roman" w:hAnsi="Arial" w:cs="Arial"/>
          <w:sz w:val="18"/>
          <w:szCs w:val="20"/>
          <w:lang w:val="es-MX" w:eastAsia="es-ES"/>
        </w:rPr>
        <w:t xml:space="preserve"> y la recaudación en efectivo de A</w:t>
      </w:r>
      <w:r w:rsidRPr="00E4404A">
        <w:rPr>
          <w:rFonts w:ascii="Arial" w:eastAsia="Times New Roman" w:hAnsi="Arial" w:cs="Arial"/>
          <w:sz w:val="18"/>
          <w:szCs w:val="20"/>
          <w:lang w:val="es-ES" w:eastAsia="es-ES"/>
        </w:rPr>
        <w:t>provechamientos autodeterminables, recibidos en la Tesorería y/o auxiliares de la misma.</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3"/>
        <w:gridCol w:w="751"/>
        <w:gridCol w:w="3627"/>
      </w:tblGrid>
      <w:tr w:rsidR="00E4404A" w:rsidRPr="00E4404A" w:rsidTr="00F54548">
        <w:trPr>
          <w:trHeight w:val="20"/>
        </w:trPr>
        <w:tc>
          <w:tcPr>
            <w:tcW w:w="4334"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8"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4.1.6.2</w:t>
            </w: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Multas</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4.1.6.3</w:t>
            </w: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Indemnizaciones</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4.1.6.4</w:t>
            </w: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Reintegros</w:t>
            </w: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lastRenderedPageBreak/>
              <w:t> </w:t>
            </w: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4.1.6.5</w:t>
            </w: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Aprovechamientos Provenientes de Obras Públicas</w:t>
            </w: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4.1.6.6</w:t>
            </w: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Aprovechamientos no Comprendidos en la Ley de Ingresos Vigente, Causados en Ejercicios Fiscales Anteriores Pendientes de Liquidación o Pago</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4.1.6.8</w:t>
            </w: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Accesorios de Aprovechamientos</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4.1.6.9</w:t>
            </w: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Aprovechamientos</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1.1.1.1</w:t>
            </w: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Efectivo</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1.1.1.2</w:t>
            </w: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Bancos/Tesorería</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1.1.2.4</w:t>
            </w: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por Recuperar a Corto Plazo</w:t>
            </w:r>
          </w:p>
        </w:tc>
      </w:tr>
    </w:tbl>
    <w:p w:rsidR="00E4404A" w:rsidRPr="00E4404A" w:rsidRDefault="00E4404A" w:rsidP="00E4404A">
      <w:pPr>
        <w:widowControl/>
        <w:autoSpaceDE/>
        <w:autoSpaceDN/>
        <w:spacing w:line="216" w:lineRule="exact"/>
        <w:ind w:left="1083" w:hanging="79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II.1.6.5</w:t>
      </w:r>
      <w:r w:rsidRPr="00E4404A">
        <w:rPr>
          <w:rFonts w:ascii="Arial" w:eastAsia="Times New Roman" w:hAnsi="Arial" w:cs="Arial"/>
          <w:sz w:val="18"/>
          <w:szCs w:val="20"/>
          <w:lang w:val="es-ES" w:eastAsia="es-ES"/>
        </w:rPr>
        <w:tab/>
        <w:t>Registro de la autorización y el pago de la devolución de Aprovechamientos.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 la devolución por la Autoridad fiscal correspondiente, oficio de autorización de pago de devolución de ingresos, copia del cheque,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4"/>
        <w:gridCol w:w="751"/>
        <w:gridCol w:w="3626"/>
      </w:tblGrid>
      <w:tr w:rsidR="00E4404A" w:rsidRPr="00E4404A" w:rsidTr="00F54548">
        <w:trPr>
          <w:trHeight w:val="20"/>
        </w:trPr>
        <w:tc>
          <w:tcPr>
            <w:tcW w:w="4335"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7"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4.1.6.2</w:t>
            </w:r>
          </w:p>
        </w:tc>
        <w:tc>
          <w:tcPr>
            <w:tcW w:w="358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Multas</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6"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4.1.6.3</w:t>
            </w:r>
          </w:p>
        </w:tc>
        <w:tc>
          <w:tcPr>
            <w:tcW w:w="358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Indemnizaciones</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6"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4.1.6.4</w:t>
            </w:r>
          </w:p>
        </w:tc>
        <w:tc>
          <w:tcPr>
            <w:tcW w:w="358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Reintegros</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6"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4.1.6.5</w:t>
            </w:r>
          </w:p>
        </w:tc>
        <w:tc>
          <w:tcPr>
            <w:tcW w:w="358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Aprovechamientos Provenientes de Obras Públicas</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6"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4.1.6.6</w:t>
            </w:r>
          </w:p>
        </w:tc>
        <w:tc>
          <w:tcPr>
            <w:tcW w:w="358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Aprovechamientos no Comprendidos en la Ley de Ingresos Vigente, Causados en Ejercicios Fiscales Anteriores Pendientes de Liquidación o Pago</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6"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4.1.6.8</w:t>
            </w:r>
          </w:p>
        </w:tc>
        <w:tc>
          <w:tcPr>
            <w:tcW w:w="358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Accesorios de Aprovechamientos</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6"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4.1.6.9</w:t>
            </w:r>
          </w:p>
        </w:tc>
        <w:tc>
          <w:tcPr>
            <w:tcW w:w="358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Aprovechamientos</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6"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2.1.1.8</w:t>
            </w:r>
          </w:p>
        </w:tc>
        <w:tc>
          <w:tcPr>
            <w:tcW w:w="3626"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Devoluciones de la Ley de Ingresos por Pagar a Corto Plazo </w:t>
            </w: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2.1.1.8</w:t>
            </w:r>
          </w:p>
        </w:tc>
        <w:tc>
          <w:tcPr>
            <w:tcW w:w="358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Devoluciones de la Ley de Ingresos por Pagar a Corto Plazo </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6"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26"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line="216" w:lineRule="exact"/>
        <w:ind w:left="1083" w:hanging="79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II.1.6.6</w:t>
      </w:r>
      <w:r w:rsidRPr="00E4404A">
        <w:rPr>
          <w:rFonts w:ascii="Arial" w:eastAsia="Times New Roman" w:hAnsi="Arial" w:cs="Arial"/>
          <w:sz w:val="18"/>
          <w:szCs w:val="20"/>
          <w:lang w:val="es-ES" w:eastAsia="es-ES"/>
        </w:rPr>
        <w:tab/>
        <w:t>Registro de los Aprovechamientos compensados.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Declaración del contribuyente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4.1.6.2</w:t>
            </w: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Multas</w:t>
            </w: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4.1.6.3</w:t>
            </w: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Indemnizaciones</w:t>
            </w: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4.1.6.4</w:t>
            </w: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Reintegros</w:t>
            </w: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4.1.6.5</w:t>
            </w: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Aprovechamientos Provenientes de Obras Públicas</w:t>
            </w: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4.1.6.6</w:t>
            </w: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Aprovechamientos </w:t>
            </w:r>
            <w:r w:rsidRPr="00E4404A">
              <w:rPr>
                <w:rFonts w:ascii="Arial" w:eastAsia="Times New Roman" w:hAnsi="Arial" w:cs="Arial"/>
                <w:sz w:val="16"/>
                <w:szCs w:val="16"/>
                <w:lang w:val="es-MX" w:eastAsia="es-ES"/>
              </w:rPr>
              <w:t>no Comprendidos en la Ley de Ingresos Vigente, Causados en Ejercicios Fiscales Anteriores Pendientes de Liquidación o Pago</w:t>
            </w: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4.1.6.8</w:t>
            </w: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Accesorios de Aprovechamientos</w:t>
            </w: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4.1.6.9</w:t>
            </w: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Aprovechamientos</w:t>
            </w: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4.1.6.2</w:t>
            </w: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Multas</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4.1.6.3</w:t>
            </w: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Indemnizaciones</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4.1.6.4</w:t>
            </w: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Reintegros</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4.1.6.5</w:t>
            </w: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Aprovechamientos Provenientes de Obras </w:t>
            </w:r>
            <w:r w:rsidRPr="00E4404A">
              <w:rPr>
                <w:rFonts w:ascii="Arial" w:eastAsia="Times New Roman" w:hAnsi="Arial" w:cs="Arial"/>
                <w:color w:val="000000"/>
                <w:sz w:val="16"/>
                <w:szCs w:val="20"/>
                <w:lang w:val="es-ES" w:eastAsia="es-ES"/>
              </w:rPr>
              <w:lastRenderedPageBreak/>
              <w:t>Públicas</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4.1.6.6</w:t>
            </w: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Aprovechamientos </w:t>
            </w:r>
            <w:r w:rsidRPr="00E4404A">
              <w:rPr>
                <w:rFonts w:ascii="Arial" w:eastAsia="Times New Roman" w:hAnsi="Arial" w:cs="Arial"/>
                <w:sz w:val="16"/>
                <w:szCs w:val="16"/>
                <w:lang w:val="es-MX" w:eastAsia="es-ES"/>
              </w:rPr>
              <w:t>no Comprendidos en la Ley de Ingresos Vigente, Causados en Ejercicios Fiscales Anteriores Pendientes de Liquidación o Pago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4.1.6.8</w:t>
            </w: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Accesorios de Aprovechamientos</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4.1.6.9</w:t>
            </w: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Aprovechamientos</w:t>
            </w:r>
          </w:p>
        </w:tc>
      </w:tr>
    </w:tbl>
    <w:p w:rsidR="00E4404A" w:rsidRPr="00E4404A" w:rsidRDefault="00E4404A" w:rsidP="00E4404A">
      <w:pPr>
        <w:widowControl/>
        <w:autoSpaceDE/>
        <w:autoSpaceDN/>
        <w:spacing w:line="216"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II.1.7</w:t>
      </w:r>
      <w:r w:rsidRPr="00E4404A">
        <w:rPr>
          <w:rFonts w:ascii="Arial" w:eastAsia="Times New Roman" w:hAnsi="Arial" w:cs="Arial"/>
          <w:b/>
          <w:sz w:val="18"/>
          <w:szCs w:val="20"/>
          <w:lang w:val="es-ES" w:eastAsia="es-ES"/>
        </w:rPr>
        <w:tab/>
        <w:t>Venta de Bienes y Prestación de Servicios</w:t>
      </w: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II.1.7.1</w:t>
      </w:r>
      <w:r w:rsidRPr="00E4404A">
        <w:rPr>
          <w:rFonts w:ascii="Arial" w:eastAsia="Times New Roman" w:hAnsi="Arial" w:cs="Arial"/>
          <w:sz w:val="18"/>
          <w:szCs w:val="20"/>
          <w:lang w:val="es-MX" w:eastAsia="es-ES"/>
        </w:rPr>
        <w:tab/>
        <w:t>Registro del devengado al realizarse la Venta de Bienes y Prestación de Servicios, incluye Impuesto al Valor Agregado.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compra-venta</w:t>
      </w:r>
      <w:r w:rsidRPr="00E4404A">
        <w:rPr>
          <w:rFonts w:ascii="Arial" w:eastAsia="Times New Roman" w:hAnsi="Arial" w:cs="Arial"/>
          <w:sz w:val="18"/>
          <w:szCs w:val="18"/>
          <w:lang w:val="es-ES" w:eastAsia="es-ES"/>
        </w:rPr>
        <w:t>, comprobante fiscal</w:t>
      </w:r>
      <w:r w:rsidRPr="00E4404A">
        <w:rPr>
          <w:rFonts w:ascii="Arial" w:eastAsia="Times New Roman" w:hAnsi="Arial" w:cs="Arial"/>
          <w:sz w:val="18"/>
          <w:szCs w:val="20"/>
          <w:lang w:val="es-ES" w:eastAsia="es-ES"/>
        </w:rPr>
        <w:t xml:space="preserve">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565"/>
        <w:gridCol w:w="748"/>
        <w:gridCol w:w="3650"/>
      </w:tblGrid>
      <w:tr w:rsidR="00E4404A" w:rsidRPr="00E4404A" w:rsidTr="00F54548">
        <w:trPr>
          <w:trHeight w:val="20"/>
        </w:trPr>
        <w:tc>
          <w:tcPr>
            <w:tcW w:w="4314" w:type="dxa"/>
            <w:gridSpan w:val="2"/>
            <w:shd w:val="clear" w:color="auto" w:fill="D9D9D9"/>
            <w:vAlign w:val="center"/>
          </w:tcPr>
          <w:p w:rsidR="00E4404A" w:rsidRPr="00E4404A" w:rsidRDefault="00E4404A" w:rsidP="00E4404A">
            <w:pPr>
              <w:widowControl/>
              <w:autoSpaceDE/>
              <w:autoSpaceDN/>
              <w:spacing w:before="20" w:after="20" w:line="21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8" w:type="dxa"/>
            <w:gridSpan w:val="2"/>
            <w:shd w:val="clear" w:color="auto" w:fill="D9D9D9"/>
            <w:vAlign w:val="center"/>
          </w:tcPr>
          <w:p w:rsidR="00E4404A" w:rsidRPr="00E4404A" w:rsidRDefault="00E4404A" w:rsidP="00E4404A">
            <w:pPr>
              <w:widowControl/>
              <w:autoSpaceDE/>
              <w:autoSpaceDN/>
              <w:spacing w:before="20" w:after="20" w:line="21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565"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c>
          <w:tcPr>
            <w:tcW w:w="748"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6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565"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748"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4.1.7.1</w:t>
            </w:r>
          </w:p>
        </w:tc>
        <w:tc>
          <w:tcPr>
            <w:tcW w:w="36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Ingresos por Venta de </w:t>
            </w:r>
            <w:r w:rsidRPr="00E4404A">
              <w:rPr>
                <w:rFonts w:ascii="Arial" w:eastAsia="Times New Roman" w:hAnsi="Arial" w:cs="Arial"/>
                <w:sz w:val="16"/>
                <w:szCs w:val="16"/>
                <w:lang w:val="es-MX" w:eastAsia="es-ES"/>
              </w:rPr>
              <w:t>Bienes y Prestación de Servicios de Instituciones Públicas de Seguridad Social</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565"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748"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4.1.7.2</w:t>
            </w:r>
          </w:p>
        </w:tc>
        <w:tc>
          <w:tcPr>
            <w:tcW w:w="36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Ingresos por Venta de Bienes y Prestación de Servicios </w:t>
            </w:r>
            <w:r w:rsidRPr="00E4404A">
              <w:rPr>
                <w:rFonts w:ascii="Arial" w:eastAsia="Times New Roman" w:hAnsi="Arial" w:cs="Arial"/>
                <w:sz w:val="16"/>
                <w:szCs w:val="16"/>
                <w:lang w:val="es-MX" w:eastAsia="es-ES"/>
              </w:rPr>
              <w:t>de Empresas Productivas del Estado</w:t>
            </w:r>
            <w:r w:rsidRPr="00E4404A" w:rsidDel="003C21B4">
              <w:rPr>
                <w:rFonts w:ascii="Arial" w:eastAsia="Times New Roman" w:hAnsi="Arial" w:cs="Arial"/>
                <w:color w:val="000000"/>
                <w:sz w:val="16"/>
                <w:szCs w:val="16"/>
                <w:lang w:val="es-ES" w:eastAsia="es-ES"/>
              </w:rPr>
              <w:t xml:space="preserve"> </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565"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748"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4.1.7.3</w:t>
            </w:r>
          </w:p>
        </w:tc>
        <w:tc>
          <w:tcPr>
            <w:tcW w:w="36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Ingresos por Venta de Bienes y Prestación de Servicios de </w:t>
            </w:r>
            <w:r w:rsidRPr="00E4404A">
              <w:rPr>
                <w:rFonts w:ascii="Arial" w:eastAsia="Times New Roman" w:hAnsi="Arial" w:cs="Arial"/>
                <w:sz w:val="16"/>
                <w:szCs w:val="16"/>
                <w:lang w:val="es-MX" w:eastAsia="es-ES"/>
              </w:rPr>
              <w:t>Entidades Paraestatales y Fideicomisos No Empresariales y No Financieros</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565"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748"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4.1.7.4</w:t>
            </w:r>
          </w:p>
        </w:tc>
        <w:tc>
          <w:tcPr>
            <w:tcW w:w="36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Ingresos </w:t>
            </w:r>
            <w:r w:rsidRPr="00E4404A">
              <w:rPr>
                <w:rFonts w:ascii="Arial" w:eastAsia="Times New Roman" w:hAnsi="Arial" w:cs="Arial"/>
                <w:sz w:val="16"/>
                <w:szCs w:val="16"/>
                <w:lang w:val="es-MX" w:eastAsia="es-ES"/>
              </w:rPr>
              <w:t>por Venta de Bienes y Prestación de Servicios de Entidades Paraestatales Empresariales No Financieras con Participación Estatal Mayoritaria</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565"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748"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4.1.7.5</w:t>
            </w:r>
          </w:p>
        </w:tc>
        <w:tc>
          <w:tcPr>
            <w:tcW w:w="36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MX" w:eastAsia="es-ES"/>
              </w:rPr>
              <w:t>Ingresos por Venta de Bienes y Prestación de Servicios de Entidades Paraestatales Empresariales Financieras Monetarias con Participación Estatal Mayoritaria</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3565"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sz w:val="16"/>
                <w:szCs w:val="20"/>
                <w:lang w:val="es-ES" w:eastAsia="es-ES"/>
              </w:rPr>
            </w:pPr>
          </w:p>
        </w:tc>
        <w:tc>
          <w:tcPr>
            <w:tcW w:w="748"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4.1.7.6</w:t>
            </w:r>
          </w:p>
        </w:tc>
        <w:tc>
          <w:tcPr>
            <w:tcW w:w="3650" w:type="dxa"/>
            <w:vAlign w:val="center"/>
          </w:tcPr>
          <w:p w:rsidR="00E4404A" w:rsidRPr="00E4404A" w:rsidRDefault="00E4404A" w:rsidP="00E4404A">
            <w:pPr>
              <w:widowControl/>
              <w:autoSpaceDE/>
              <w:autoSpaceDN/>
              <w:spacing w:before="20" w:after="20" w:line="210" w:lineRule="exact"/>
              <w:jc w:val="both"/>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MX" w:eastAsia="es-ES"/>
              </w:rPr>
              <w:t>Ingresos por Venta de Bienes y Prestación de Servicios de Entidades Paraestatales Empresariales Financieras No Monetarias con Participación Estatal Mayoritaria</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6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4.1.7.7</w:t>
            </w:r>
          </w:p>
        </w:tc>
        <w:tc>
          <w:tcPr>
            <w:tcW w:w="36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MX" w:eastAsia="es-ES"/>
              </w:rPr>
              <w:t>Ingresos por Venta de Bienes y Prestación de Servicios de Fideicomisos Financieros Públicos con Participación Estatal Mayoritaria</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6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4.1.7.8</w:t>
            </w:r>
          </w:p>
        </w:tc>
        <w:tc>
          <w:tcPr>
            <w:tcW w:w="36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MX" w:eastAsia="es-ES"/>
              </w:rPr>
              <w:t>Ingresos por Venta de Bienes y Prestación de Servicios de los Poderes Legislativo y Judicial, y de los Órganos Autónomos</w:t>
            </w:r>
          </w:p>
        </w:tc>
      </w:tr>
      <w:tr w:rsidR="00E4404A" w:rsidRPr="00A02150" w:rsidTr="00F54548">
        <w:trPr>
          <w:trHeight w:val="20"/>
        </w:trPr>
        <w:tc>
          <w:tcPr>
            <w:tcW w:w="74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6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2.1.1.7</w:t>
            </w:r>
          </w:p>
        </w:tc>
        <w:tc>
          <w:tcPr>
            <w:tcW w:w="36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MX" w:eastAsia="es-ES"/>
              </w:rPr>
            </w:pPr>
            <w:r w:rsidRPr="00E4404A">
              <w:rPr>
                <w:rFonts w:ascii="Arial" w:eastAsia="Times New Roman" w:hAnsi="Arial" w:cs="Arial"/>
                <w:sz w:val="16"/>
                <w:szCs w:val="16"/>
                <w:lang w:val="es-MX" w:eastAsia="es-ES"/>
              </w:rPr>
              <w:t>Retenciones y Contribuciones por Pagar a Corto Plazo</w:t>
            </w:r>
          </w:p>
        </w:tc>
      </w:tr>
    </w:tbl>
    <w:p w:rsidR="00E4404A" w:rsidRPr="00E4404A" w:rsidRDefault="006E70F0" w:rsidP="006E70F0">
      <w:pPr>
        <w:widowControl/>
        <w:autoSpaceDE/>
        <w:autoSpaceDN/>
        <w:spacing w:line="180" w:lineRule="exact"/>
        <w:ind w:left="1080" w:hanging="792"/>
        <w:jc w:val="both"/>
        <w:rPr>
          <w:rFonts w:ascii="Arial" w:eastAsia="Times New Roman" w:hAnsi="Arial" w:cs="Arial"/>
          <w:sz w:val="14"/>
          <w:szCs w:val="14"/>
          <w:lang w:val="es-MX" w:eastAsia="es-ES"/>
        </w:rPr>
      </w:pPr>
      <w:r>
        <w:rPr>
          <w:rFonts w:ascii="Arial" w:eastAsia="Times New Roman" w:hAnsi="Arial" w:cs="Arial"/>
          <w:sz w:val="14"/>
          <w:szCs w:val="14"/>
          <w:lang w:val="es-MX" w:eastAsia="es-ES"/>
        </w:rPr>
        <w:t xml:space="preserve">Nota: </w:t>
      </w:r>
      <w:r w:rsidR="00E4404A" w:rsidRPr="00E4404A">
        <w:rPr>
          <w:rFonts w:ascii="Arial" w:eastAsia="Times New Roman" w:hAnsi="Arial" w:cs="Arial"/>
          <w:sz w:val="14"/>
          <w:szCs w:val="14"/>
          <w:lang w:val="es-MX" w:eastAsia="es-ES"/>
        </w:rPr>
        <w:t>Para el caso del Impuesto al Valor Agregado, el registro se realizará en función de las disposiciones legales aplicables.</w:t>
      </w:r>
    </w:p>
    <w:p w:rsidR="00E4404A" w:rsidRPr="00E4404A" w:rsidRDefault="00E4404A" w:rsidP="00E4404A">
      <w:pPr>
        <w:widowControl/>
        <w:autoSpaceDE/>
        <w:autoSpaceDN/>
        <w:spacing w:line="16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0"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II.1.7.2</w:t>
      </w:r>
      <w:r w:rsidRPr="00E4404A">
        <w:rPr>
          <w:rFonts w:ascii="Arial" w:eastAsia="Times New Roman" w:hAnsi="Arial" w:cs="Arial"/>
          <w:sz w:val="18"/>
          <w:szCs w:val="20"/>
          <w:lang w:val="es-MX" w:eastAsia="es-ES"/>
        </w:rPr>
        <w:tab/>
        <w:t>Registro del cobro de ingresos por Venta de Bienes y Prestación de Servicios.</w:t>
      </w:r>
    </w:p>
    <w:p w:rsidR="00E4404A" w:rsidRPr="00E4404A" w:rsidRDefault="00E4404A" w:rsidP="00E4404A">
      <w:pPr>
        <w:widowControl/>
        <w:autoSpaceDE/>
        <w:autoSpaceDN/>
        <w:spacing w:after="101" w:line="24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estado de cuenta bancario, recibo electrónico de pago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592"/>
        <w:gridCol w:w="753"/>
        <w:gridCol w:w="3614"/>
      </w:tblGrid>
      <w:tr w:rsidR="00E4404A" w:rsidRPr="00E4404A" w:rsidTr="00F54548">
        <w:trPr>
          <w:trHeight w:val="20"/>
        </w:trPr>
        <w:tc>
          <w:tcPr>
            <w:tcW w:w="4345"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7"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1.1.1.1</w:t>
            </w:r>
          </w:p>
        </w:tc>
        <w:tc>
          <w:tcPr>
            <w:tcW w:w="359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Efectivo</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1.1.1.2</w:t>
            </w:r>
          </w:p>
        </w:tc>
        <w:tc>
          <w:tcPr>
            <w:tcW w:w="359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Bancos/Tesorería</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61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r>
    </w:tbl>
    <w:p w:rsidR="00E4404A" w:rsidRPr="00E4404A" w:rsidRDefault="00E4404A" w:rsidP="00E4404A">
      <w:pPr>
        <w:widowControl/>
        <w:autoSpaceDE/>
        <w:autoSpaceDN/>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line="16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0"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lastRenderedPageBreak/>
        <w:t>II.1.7.3</w:t>
      </w:r>
      <w:r w:rsidRPr="00E4404A">
        <w:rPr>
          <w:rFonts w:ascii="Arial" w:eastAsia="Times New Roman" w:hAnsi="Arial" w:cs="Arial"/>
          <w:sz w:val="18"/>
          <w:szCs w:val="20"/>
          <w:lang w:val="es-MX" w:eastAsia="es-ES"/>
        </w:rPr>
        <w:tab/>
        <w:t>Registro de la autorización y el pago de la devolución en efectivo de los ingresos por Venta de Bienes y Prestación de Servicios.</w:t>
      </w:r>
    </w:p>
    <w:p w:rsidR="00E4404A" w:rsidRPr="00E4404A" w:rsidRDefault="00E4404A" w:rsidP="00E4404A">
      <w:pPr>
        <w:widowControl/>
        <w:autoSpaceDE/>
        <w:autoSpaceDN/>
        <w:spacing w:after="101" w:line="24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 la devolución, copia del cheque,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592"/>
        <w:gridCol w:w="753"/>
        <w:gridCol w:w="3614"/>
      </w:tblGrid>
      <w:tr w:rsidR="00E4404A" w:rsidRPr="00E4404A" w:rsidTr="00F54548">
        <w:trPr>
          <w:trHeight w:val="20"/>
        </w:trPr>
        <w:tc>
          <w:tcPr>
            <w:tcW w:w="4345"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7"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4.1.7.1</w:t>
            </w:r>
          </w:p>
        </w:tc>
        <w:tc>
          <w:tcPr>
            <w:tcW w:w="359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Ingresos por Venta de </w:t>
            </w:r>
            <w:r w:rsidRPr="00E4404A">
              <w:rPr>
                <w:rFonts w:ascii="Arial" w:eastAsia="Times New Roman" w:hAnsi="Arial" w:cs="Arial"/>
                <w:sz w:val="16"/>
                <w:szCs w:val="16"/>
                <w:lang w:val="es-MX" w:eastAsia="es-ES"/>
              </w:rPr>
              <w:t>Bienes y Prestación de Servicios de Instituciones Públicas de Seguridad Social</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4.1.7.2</w:t>
            </w:r>
          </w:p>
        </w:tc>
        <w:tc>
          <w:tcPr>
            <w:tcW w:w="359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Ingresos por Venta de Bienes y Prestación de Servicios de</w:t>
            </w:r>
            <w:r w:rsidRPr="00E4404A">
              <w:rPr>
                <w:rFonts w:ascii="Arial" w:eastAsia="Times New Roman" w:hAnsi="Arial" w:cs="Arial"/>
                <w:sz w:val="16"/>
                <w:szCs w:val="16"/>
                <w:lang w:val="es-MX" w:eastAsia="es-ES"/>
              </w:rPr>
              <w:t xml:space="preserve"> Empresas Productivas del Estado</w:t>
            </w:r>
            <w:r w:rsidRPr="00E4404A" w:rsidDel="003C21B4">
              <w:rPr>
                <w:rFonts w:ascii="Arial" w:eastAsia="Times New Roman" w:hAnsi="Arial" w:cs="Arial"/>
                <w:color w:val="000000"/>
                <w:sz w:val="16"/>
                <w:szCs w:val="16"/>
                <w:lang w:val="es-ES" w:eastAsia="es-ES"/>
              </w:rPr>
              <w:t xml:space="preserve"> </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4.1.7.3</w:t>
            </w:r>
          </w:p>
        </w:tc>
        <w:tc>
          <w:tcPr>
            <w:tcW w:w="359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Ingresos por Venta de Bienes y Prestación de Servicios de </w:t>
            </w:r>
            <w:r w:rsidRPr="00E4404A">
              <w:rPr>
                <w:rFonts w:ascii="Arial" w:eastAsia="Times New Roman" w:hAnsi="Arial" w:cs="Arial"/>
                <w:sz w:val="16"/>
                <w:szCs w:val="16"/>
                <w:lang w:val="es-MX" w:eastAsia="es-ES"/>
              </w:rPr>
              <w:t>Entidades Paraestatales y Fideicomisos No Empresariales y No Financieros</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4.1.7.4</w:t>
            </w:r>
          </w:p>
        </w:tc>
        <w:tc>
          <w:tcPr>
            <w:tcW w:w="359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Ingresos </w:t>
            </w:r>
            <w:r w:rsidRPr="00E4404A">
              <w:rPr>
                <w:rFonts w:ascii="Arial" w:eastAsia="Times New Roman" w:hAnsi="Arial" w:cs="Arial"/>
                <w:sz w:val="16"/>
                <w:szCs w:val="16"/>
                <w:lang w:val="es-MX" w:eastAsia="es-ES"/>
              </w:rPr>
              <w:t>por Venta de Bienes y Prestación de Servicios de Entidades Paraestatales Empresariales No Financieras con Participación Estatal Mayoritaria</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16"/>
                <w:lang w:val="es-ES" w:eastAsia="es-ES"/>
              </w:rPr>
              <w:t>4.1.7.5</w:t>
            </w:r>
          </w:p>
        </w:tc>
        <w:tc>
          <w:tcPr>
            <w:tcW w:w="359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16"/>
                <w:lang w:val="es-MX" w:eastAsia="es-ES"/>
              </w:rPr>
              <w:t>Ingresos por Venta de Bienes y Prestación de Servicios de Entidades Paraestatales Empresariales Financieras Monetarias con Participación Estatal Mayoritaria</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16"/>
                <w:lang w:val="es-ES" w:eastAsia="es-ES"/>
              </w:rPr>
              <w:t>4.1.7.6</w:t>
            </w:r>
          </w:p>
        </w:tc>
        <w:tc>
          <w:tcPr>
            <w:tcW w:w="359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16"/>
                <w:lang w:val="es-MX" w:eastAsia="es-ES"/>
              </w:rPr>
              <w:t>Ingresos por Venta de Bienes y Prestación de Servicios de Entidades Paraestatales Empresariales Financieras No Monetarias con Participación Estatal Mayoritaria</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16"/>
                <w:lang w:val="es-ES" w:eastAsia="es-ES"/>
              </w:rPr>
              <w:t>4.1.7.7</w:t>
            </w:r>
          </w:p>
        </w:tc>
        <w:tc>
          <w:tcPr>
            <w:tcW w:w="359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16"/>
                <w:lang w:val="es-MX" w:eastAsia="es-ES"/>
              </w:rPr>
              <w:t>Ingresos por Venta de Bienes y Prestación de Servicios de Fideicomisos Financieros Públicos con Participación Estatal Mayoritaria</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16"/>
                <w:lang w:val="es-ES" w:eastAsia="es-ES"/>
              </w:rPr>
              <w:t>4.1.7.8</w:t>
            </w:r>
          </w:p>
        </w:tc>
        <w:tc>
          <w:tcPr>
            <w:tcW w:w="359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16"/>
                <w:lang w:val="es-MX" w:eastAsia="es-ES"/>
              </w:rPr>
              <w:t>Ingresos por Venta de Bienes y Prestación de Servicios de los Poderes Legislativo y Judicial, y de los Órganos Autónomos</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Del="00F53A41"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16"/>
                <w:lang w:val="es-ES" w:eastAsia="es-ES"/>
              </w:rPr>
              <w:t>2.1.1.7</w:t>
            </w:r>
          </w:p>
        </w:tc>
        <w:tc>
          <w:tcPr>
            <w:tcW w:w="3592" w:type="dxa"/>
            <w:vAlign w:val="center"/>
          </w:tcPr>
          <w:p w:rsidR="00E4404A" w:rsidRPr="00E4404A" w:rsidDel="00F53A41"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16"/>
                <w:lang w:val="es-MX" w:eastAsia="es-ES"/>
              </w:rPr>
              <w:t>Retenciones y Contribuciones por Pagar a Corto Plazo</w:t>
            </w: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Del="00F53A41"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p>
        </w:tc>
        <w:tc>
          <w:tcPr>
            <w:tcW w:w="3592" w:type="dxa"/>
            <w:vAlign w:val="center"/>
          </w:tcPr>
          <w:p w:rsidR="00E4404A" w:rsidRPr="00E4404A" w:rsidDel="00F53A41"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p>
        </w:tc>
        <w:tc>
          <w:tcPr>
            <w:tcW w:w="753" w:type="dxa"/>
            <w:vAlign w:val="center"/>
          </w:tcPr>
          <w:p w:rsidR="00E4404A" w:rsidRPr="00E4404A" w:rsidDel="00F53A41"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14" w:type="dxa"/>
            <w:vAlign w:val="center"/>
          </w:tcPr>
          <w:p w:rsidR="00E4404A" w:rsidRPr="00E4404A" w:rsidDel="00F53A41"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9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1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6E70F0" w:rsidRDefault="006E70F0" w:rsidP="00E4404A">
      <w:pPr>
        <w:widowControl/>
        <w:autoSpaceDE/>
        <w:autoSpaceDN/>
        <w:spacing w:after="101" w:line="240" w:lineRule="exact"/>
        <w:ind w:left="1080" w:hanging="792"/>
        <w:jc w:val="both"/>
        <w:rPr>
          <w:rFonts w:ascii="Arial" w:eastAsia="Times New Roman" w:hAnsi="Arial" w:cs="Arial"/>
          <w:b/>
          <w:sz w:val="18"/>
          <w:szCs w:val="20"/>
          <w:lang w:val="es-ES" w:eastAsia="es-ES"/>
        </w:rPr>
      </w:pPr>
      <w:bookmarkStart w:id="8" w:name="OLE_LINK4"/>
    </w:p>
    <w:p w:rsidR="00E4404A" w:rsidRPr="00E4404A" w:rsidRDefault="00E4404A" w:rsidP="00E4404A">
      <w:pPr>
        <w:widowControl/>
        <w:autoSpaceDE/>
        <w:autoSpaceDN/>
        <w:spacing w:after="101" w:line="240"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II.1.8</w:t>
      </w:r>
      <w:r w:rsidRPr="00E4404A">
        <w:rPr>
          <w:rFonts w:ascii="Arial" w:eastAsia="Times New Roman" w:hAnsi="Arial" w:cs="Arial"/>
          <w:b/>
          <w:sz w:val="18"/>
          <w:szCs w:val="20"/>
          <w:lang w:val="es-ES" w:eastAsia="es-ES"/>
        </w:rPr>
        <w:tab/>
        <w:t>Participaciones, Aportaciones, Convenios, Incentivos Derivados de la Colaboración Fiscal, Fondos Distintos de Aportaciones, Transferencias, Asignaciones, Subsidios y Subvenciones, y Pensiones y Jubilaciones</w:t>
      </w:r>
    </w:p>
    <w:bookmarkEnd w:id="8"/>
    <w:p w:rsidR="00E4404A" w:rsidRPr="00E4404A" w:rsidRDefault="00E4404A" w:rsidP="00E4404A">
      <w:pPr>
        <w:widowControl/>
        <w:autoSpaceDE/>
        <w:autoSpaceDN/>
        <w:spacing w:after="101" w:line="240"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II.1.8.1</w:t>
      </w:r>
      <w:r w:rsidRPr="00E4404A">
        <w:rPr>
          <w:rFonts w:ascii="Arial" w:eastAsia="Times New Roman" w:hAnsi="Arial" w:cs="Arial"/>
          <w:sz w:val="18"/>
          <w:szCs w:val="20"/>
          <w:lang w:val="es-MX" w:eastAsia="es-ES"/>
        </w:rPr>
        <w:tab/>
        <w:t>Registro d</w:t>
      </w:r>
      <w:r w:rsidRPr="00E4404A">
        <w:rPr>
          <w:rFonts w:ascii="Arial" w:eastAsia="Times New Roman" w:hAnsi="Arial" w:cs="Arial"/>
          <w:sz w:val="18"/>
          <w:szCs w:val="18"/>
          <w:lang w:val="es-ES" w:eastAsia="es-ES"/>
        </w:rPr>
        <w:t>el cobro del primer pago de Participaciones en las Entidades Federativas y en los Municipios, previo a la recepción de la constancia de participaciones o documento equivalente.</w:t>
      </w:r>
    </w:p>
    <w:p w:rsidR="00E4404A" w:rsidRPr="00E4404A" w:rsidRDefault="00E4404A" w:rsidP="00E4404A">
      <w:pPr>
        <w:widowControl/>
        <w:autoSpaceDE/>
        <w:autoSpaceDN/>
        <w:spacing w:after="101" w:line="24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18"/>
          <w:lang w:val="es-ES" w:eastAsia="es-ES"/>
        </w:rPr>
        <w:t>Documento Fuente del Asiento: Estado de cuenta, transferencia bancaria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2"/>
        <w:gridCol w:w="751"/>
        <w:gridCol w:w="3628"/>
      </w:tblGrid>
      <w:tr w:rsidR="00E4404A" w:rsidRPr="00E4404A" w:rsidTr="00F54548">
        <w:trPr>
          <w:trHeight w:val="20"/>
        </w:trPr>
        <w:tc>
          <w:tcPr>
            <w:tcW w:w="4333" w:type="dxa"/>
            <w:gridSpan w:val="2"/>
            <w:shd w:val="clear" w:color="auto" w:fill="D9D9D9"/>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9" w:type="dxa"/>
            <w:gridSpan w:val="2"/>
            <w:shd w:val="clear" w:color="auto" w:fill="D9D9D9"/>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1" w:type="dxa"/>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2" w:type="dxa"/>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1" w:type="dxa"/>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28" w:type="dxa"/>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82" w:type="dxa"/>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1" w:type="dxa"/>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4.2.1.1</w:t>
            </w:r>
          </w:p>
        </w:tc>
        <w:tc>
          <w:tcPr>
            <w:tcW w:w="3628" w:type="dxa"/>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Participaciones</w:t>
            </w:r>
          </w:p>
        </w:tc>
      </w:tr>
    </w:tbl>
    <w:p w:rsidR="006E70F0" w:rsidRDefault="006E70F0" w:rsidP="00E4404A">
      <w:pPr>
        <w:widowControl/>
        <w:autoSpaceDE/>
        <w:autoSpaceDN/>
        <w:spacing w:after="101" w:line="240" w:lineRule="exact"/>
        <w:ind w:left="1080" w:hanging="792"/>
        <w:jc w:val="both"/>
        <w:rPr>
          <w:rFonts w:ascii="Arial" w:eastAsia="Times New Roman" w:hAnsi="Arial" w:cs="Arial"/>
          <w:sz w:val="18"/>
          <w:szCs w:val="20"/>
          <w:lang w:val="es-MX" w:eastAsia="es-ES"/>
        </w:rPr>
      </w:pPr>
    </w:p>
    <w:p w:rsidR="006E70F0" w:rsidRDefault="006E70F0" w:rsidP="00E4404A">
      <w:pPr>
        <w:widowControl/>
        <w:autoSpaceDE/>
        <w:autoSpaceDN/>
        <w:spacing w:after="101" w:line="240" w:lineRule="exact"/>
        <w:ind w:left="1080" w:hanging="792"/>
        <w:jc w:val="both"/>
        <w:rPr>
          <w:rFonts w:ascii="Arial" w:eastAsia="Times New Roman" w:hAnsi="Arial" w:cs="Arial"/>
          <w:sz w:val="18"/>
          <w:szCs w:val="20"/>
          <w:lang w:val="es-MX" w:eastAsia="es-ES"/>
        </w:rPr>
      </w:pPr>
    </w:p>
    <w:p w:rsidR="006E70F0" w:rsidRDefault="006E70F0" w:rsidP="00E4404A">
      <w:pPr>
        <w:widowControl/>
        <w:autoSpaceDE/>
        <w:autoSpaceDN/>
        <w:spacing w:after="101" w:line="240" w:lineRule="exact"/>
        <w:ind w:left="1080" w:hanging="792"/>
        <w:jc w:val="both"/>
        <w:rPr>
          <w:rFonts w:ascii="Arial" w:eastAsia="Times New Roman" w:hAnsi="Arial" w:cs="Arial"/>
          <w:sz w:val="18"/>
          <w:szCs w:val="20"/>
          <w:lang w:val="es-MX" w:eastAsia="es-ES"/>
        </w:rPr>
      </w:pPr>
    </w:p>
    <w:p w:rsidR="006E70F0" w:rsidRDefault="006E70F0" w:rsidP="00E4404A">
      <w:pPr>
        <w:widowControl/>
        <w:autoSpaceDE/>
        <w:autoSpaceDN/>
        <w:spacing w:after="101" w:line="240" w:lineRule="exact"/>
        <w:ind w:left="1080" w:hanging="792"/>
        <w:jc w:val="both"/>
        <w:rPr>
          <w:rFonts w:ascii="Arial" w:eastAsia="Times New Roman" w:hAnsi="Arial" w:cs="Arial"/>
          <w:sz w:val="18"/>
          <w:szCs w:val="20"/>
          <w:lang w:val="es-MX" w:eastAsia="es-ES"/>
        </w:rPr>
      </w:pPr>
    </w:p>
    <w:p w:rsidR="006E70F0" w:rsidRDefault="006E70F0" w:rsidP="00E4404A">
      <w:pPr>
        <w:widowControl/>
        <w:autoSpaceDE/>
        <w:autoSpaceDN/>
        <w:spacing w:after="101" w:line="240" w:lineRule="exact"/>
        <w:ind w:left="1080" w:hanging="792"/>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40"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lastRenderedPageBreak/>
        <w:t>II.1.8.2</w:t>
      </w:r>
      <w:r w:rsidRPr="00E4404A">
        <w:rPr>
          <w:rFonts w:ascii="Arial" w:eastAsia="Times New Roman" w:hAnsi="Arial" w:cs="Arial"/>
          <w:sz w:val="18"/>
          <w:szCs w:val="20"/>
          <w:lang w:val="es-MX" w:eastAsia="es-ES"/>
        </w:rPr>
        <w:tab/>
        <w:t>Registro de los ingresos participables recaudados por las Entidades Federativas.</w:t>
      </w:r>
    </w:p>
    <w:p w:rsidR="00E4404A" w:rsidRPr="00E4404A" w:rsidRDefault="00E4404A" w:rsidP="00E4404A">
      <w:pPr>
        <w:widowControl/>
        <w:autoSpaceDE/>
        <w:autoSpaceDN/>
        <w:spacing w:after="101" w:line="240" w:lineRule="exact"/>
        <w:ind w:firstLine="288"/>
        <w:jc w:val="both"/>
        <w:rPr>
          <w:rFonts w:ascii="Arial" w:eastAsia="Times New Roman" w:hAnsi="Arial" w:cs="Arial"/>
          <w:b/>
          <w:sz w:val="18"/>
          <w:szCs w:val="20"/>
          <w:lang w:val="es-ES" w:eastAsia="es-ES"/>
        </w:rPr>
      </w:pPr>
      <w:r w:rsidRPr="00E4404A">
        <w:rPr>
          <w:rFonts w:ascii="Arial" w:eastAsia="Times New Roman" w:hAnsi="Arial" w:cs="Arial"/>
          <w:sz w:val="18"/>
          <w:szCs w:val="18"/>
          <w:lang w:val="es-ES" w:eastAsia="es-ES"/>
        </w:rPr>
        <w:t>Documento Fuente del Asiento: Recibo oficial, estado de cuenta bancario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3"/>
        <w:gridCol w:w="751"/>
        <w:gridCol w:w="3626"/>
      </w:tblGrid>
      <w:tr w:rsidR="00E4404A" w:rsidRPr="00E4404A" w:rsidTr="00F54548">
        <w:trPr>
          <w:trHeight w:val="20"/>
        </w:trPr>
        <w:tc>
          <w:tcPr>
            <w:tcW w:w="433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1.1.1.2</w:t>
            </w:r>
          </w:p>
        </w:tc>
        <w:tc>
          <w:tcPr>
            <w:tcW w:w="358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ES" w:eastAsia="es-ES"/>
              </w:rPr>
              <w:t>Bancos/ Tesorería</w:t>
            </w:r>
          </w:p>
        </w:tc>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62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58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2.1.9.2</w:t>
            </w:r>
          </w:p>
        </w:tc>
        <w:tc>
          <w:tcPr>
            <w:tcW w:w="362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Recaudación por Participar</w:t>
            </w:r>
          </w:p>
        </w:tc>
      </w:tr>
    </w:tbl>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II.1.8.3</w:t>
      </w:r>
      <w:r w:rsidRPr="00E4404A">
        <w:rPr>
          <w:rFonts w:ascii="Arial" w:eastAsia="Times New Roman" w:hAnsi="Arial" w:cs="Arial"/>
          <w:sz w:val="18"/>
          <w:szCs w:val="20"/>
          <w:lang w:val="es-MX" w:eastAsia="es-ES"/>
        </w:rPr>
        <w:tab/>
      </w:r>
      <w:r w:rsidRPr="00E4404A">
        <w:rPr>
          <w:rFonts w:ascii="Arial" w:eastAsia="Times New Roman" w:hAnsi="Arial" w:cs="Arial"/>
          <w:webHidden/>
          <w:sz w:val="18"/>
          <w:szCs w:val="20"/>
          <w:lang w:val="es-MX" w:eastAsia="es-ES"/>
        </w:rPr>
        <w:t>Registro de</w:t>
      </w:r>
      <w:r w:rsidRPr="00E4404A">
        <w:rPr>
          <w:rFonts w:ascii="Arial" w:eastAsia="Times New Roman" w:hAnsi="Arial" w:cs="Arial"/>
          <w:sz w:val="18"/>
          <w:szCs w:val="20"/>
          <w:lang w:val="es-MX" w:eastAsia="es-ES"/>
        </w:rPr>
        <w:t xml:space="preserve"> la aplicación de ingresos participables recaudados por las Entidades Federativas, una vez recibidas las constancias de participaciones o documento equivalente.</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Constancia de participaciones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2.1.9.2</w:t>
            </w: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pacing w:val="-4"/>
                <w:sz w:val="16"/>
                <w:szCs w:val="16"/>
                <w:lang w:val="es-ES" w:eastAsia="es-ES"/>
              </w:rPr>
            </w:pPr>
            <w:r w:rsidRPr="00E4404A">
              <w:rPr>
                <w:rFonts w:ascii="Arial" w:eastAsia="Times New Roman" w:hAnsi="Arial" w:cs="Arial"/>
                <w:sz w:val="16"/>
                <w:szCs w:val="16"/>
                <w:lang w:val="es-ES" w:eastAsia="es-ES"/>
              </w:rPr>
              <w:t>Recaudación por Participar</w:t>
            </w: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4.2.1.4</w:t>
            </w: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Incentivos Derivados de la Colaboración Fiscal</w:t>
            </w:r>
          </w:p>
        </w:tc>
      </w:tr>
    </w:tbl>
    <w:p w:rsidR="00E4404A" w:rsidRPr="00E4404A" w:rsidRDefault="00E4404A" w:rsidP="00E4404A">
      <w:pPr>
        <w:widowControl/>
        <w:autoSpaceDE/>
        <w:autoSpaceDN/>
        <w:spacing w:line="240"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II.1.8.4</w:t>
      </w:r>
      <w:r w:rsidRPr="00E4404A">
        <w:rPr>
          <w:rFonts w:ascii="Arial" w:eastAsia="Times New Roman" w:hAnsi="Arial" w:cs="Arial"/>
          <w:sz w:val="18"/>
          <w:szCs w:val="20"/>
          <w:lang w:val="es-MX" w:eastAsia="es-ES"/>
        </w:rPr>
        <w:tab/>
        <w:t>Registro del devengado de ingresos de Aportaciones.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de cobro conforme al Calendario de pagos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5"/>
        <w:gridCol w:w="752"/>
        <w:gridCol w:w="3624"/>
      </w:tblGrid>
      <w:tr w:rsidR="00E4404A" w:rsidRPr="00E4404A" w:rsidTr="00F54548">
        <w:trPr>
          <w:trHeight w:val="20"/>
        </w:trPr>
        <w:tc>
          <w:tcPr>
            <w:tcW w:w="4336"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6"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58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4.2.1.2</w:t>
            </w:r>
          </w:p>
        </w:tc>
        <w:tc>
          <w:tcPr>
            <w:tcW w:w="362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Aportaciones</w:t>
            </w:r>
          </w:p>
        </w:tc>
      </w:tr>
    </w:tbl>
    <w:p w:rsidR="00E4404A" w:rsidRPr="00E4404A" w:rsidRDefault="00E4404A" w:rsidP="00E4404A">
      <w:pPr>
        <w:widowControl/>
        <w:autoSpaceDE/>
        <w:autoSpaceDN/>
        <w:spacing w:line="240"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II.1.8.5</w:t>
      </w:r>
      <w:r w:rsidRPr="00E4404A">
        <w:rPr>
          <w:rFonts w:ascii="Arial" w:eastAsia="Times New Roman" w:hAnsi="Arial" w:cs="Arial"/>
          <w:sz w:val="18"/>
          <w:szCs w:val="20"/>
          <w:lang w:val="es-MX" w:eastAsia="es-ES"/>
        </w:rPr>
        <w:tab/>
        <w:t>Registro del cobro de ingresos de Aportaciones.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Estado de cuenta,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7"/>
        <w:gridCol w:w="752"/>
        <w:gridCol w:w="3621"/>
      </w:tblGrid>
      <w:tr w:rsidR="00E4404A" w:rsidRPr="00E4404A" w:rsidTr="00F54548">
        <w:trPr>
          <w:trHeight w:val="20"/>
        </w:trPr>
        <w:tc>
          <w:tcPr>
            <w:tcW w:w="4339"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3"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2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8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62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r>
    </w:tbl>
    <w:p w:rsidR="00E4404A" w:rsidRPr="00E4404A" w:rsidRDefault="00E4404A" w:rsidP="00E4404A">
      <w:pPr>
        <w:widowControl/>
        <w:autoSpaceDE/>
        <w:autoSpaceDN/>
        <w:spacing w:line="240"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II.1.8.6</w:t>
      </w:r>
      <w:r w:rsidRPr="00E4404A">
        <w:rPr>
          <w:rFonts w:ascii="Arial" w:eastAsia="Times New Roman" w:hAnsi="Arial" w:cs="Arial"/>
          <w:sz w:val="18"/>
          <w:szCs w:val="20"/>
          <w:lang w:val="es-ES" w:eastAsia="es-ES"/>
        </w:rPr>
        <w:tab/>
        <w:t>Registro del devengado de ingresos de Convenios.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 xml:space="preserve">Documento Fuente del Asiento: Convenio </w:t>
      </w:r>
      <w:r w:rsidRPr="00E4404A">
        <w:rPr>
          <w:rFonts w:ascii="Arial" w:eastAsia="Times New Roman" w:hAnsi="Arial" w:cs="Arial"/>
          <w:sz w:val="18"/>
          <w:szCs w:val="18"/>
          <w:lang w:val="es-ES" w:eastAsia="es-ES"/>
        </w:rPr>
        <w:t>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78"/>
        <w:gridCol w:w="750"/>
        <w:gridCol w:w="3633"/>
      </w:tblGrid>
      <w:tr w:rsidR="00E4404A" w:rsidRPr="00E4404A" w:rsidTr="00F54548">
        <w:trPr>
          <w:trHeight w:val="20"/>
        </w:trPr>
        <w:tc>
          <w:tcPr>
            <w:tcW w:w="4329"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3"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57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c>
          <w:tcPr>
            <w:tcW w:w="75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3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7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4.2.1.3</w:t>
            </w:r>
          </w:p>
        </w:tc>
        <w:tc>
          <w:tcPr>
            <w:tcW w:w="363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Convenios</w:t>
            </w:r>
          </w:p>
        </w:tc>
      </w:tr>
    </w:tbl>
    <w:p w:rsidR="006E70F0" w:rsidRDefault="006E70F0" w:rsidP="00E4404A">
      <w:pPr>
        <w:widowControl/>
        <w:autoSpaceDE/>
        <w:autoSpaceDN/>
        <w:spacing w:line="240" w:lineRule="exact"/>
        <w:ind w:firstLine="289"/>
        <w:jc w:val="both"/>
        <w:rPr>
          <w:rFonts w:ascii="Arial" w:eastAsia="Times New Roman" w:hAnsi="Arial" w:cs="Arial"/>
          <w:color w:val="0000FF"/>
          <w:sz w:val="16"/>
          <w:szCs w:val="16"/>
          <w:lang w:val="es-ES" w:eastAsia="es-ES"/>
        </w:rPr>
      </w:pPr>
    </w:p>
    <w:p w:rsidR="006E70F0" w:rsidRPr="00E4404A" w:rsidRDefault="006E70F0" w:rsidP="00E4404A">
      <w:pPr>
        <w:widowControl/>
        <w:autoSpaceDE/>
        <w:autoSpaceDN/>
        <w:spacing w:line="240"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II.1.8.7</w:t>
      </w:r>
      <w:r w:rsidRPr="00E4404A">
        <w:rPr>
          <w:rFonts w:ascii="Arial" w:eastAsia="Times New Roman" w:hAnsi="Arial" w:cs="Arial"/>
          <w:sz w:val="18"/>
          <w:szCs w:val="20"/>
          <w:lang w:val="es-ES" w:eastAsia="es-ES"/>
        </w:rPr>
        <w:tab/>
        <w:t>Registro del cobro de ingresos de Convenios.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Estado de cuenta,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7"/>
        <w:gridCol w:w="752"/>
        <w:gridCol w:w="3621"/>
      </w:tblGrid>
      <w:tr w:rsidR="00E4404A" w:rsidRPr="00E4404A" w:rsidTr="00F54548">
        <w:trPr>
          <w:trHeight w:val="20"/>
        </w:trPr>
        <w:tc>
          <w:tcPr>
            <w:tcW w:w="4339"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3"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62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r>
    </w:tbl>
    <w:p w:rsidR="00E4404A" w:rsidRPr="00E4404A" w:rsidRDefault="00E4404A" w:rsidP="00E4404A">
      <w:pPr>
        <w:widowControl/>
        <w:autoSpaceDE/>
        <w:autoSpaceDN/>
        <w:spacing w:line="200" w:lineRule="exact"/>
        <w:ind w:left="1083" w:hanging="79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II.1.8.8</w:t>
      </w:r>
      <w:r w:rsidRPr="00E4404A">
        <w:rPr>
          <w:rFonts w:ascii="Arial" w:eastAsia="Times New Roman" w:hAnsi="Arial" w:cs="Arial"/>
          <w:sz w:val="18"/>
          <w:szCs w:val="20"/>
          <w:lang w:val="es-ES" w:eastAsia="es-ES"/>
        </w:rPr>
        <w:tab/>
      </w:r>
      <w:r w:rsidRPr="00E4404A">
        <w:rPr>
          <w:rFonts w:ascii="Arial" w:eastAsia="Times New Roman" w:hAnsi="Arial" w:cs="Arial"/>
          <w:sz w:val="18"/>
          <w:szCs w:val="20"/>
          <w:lang w:val="es-MX" w:eastAsia="es-ES"/>
        </w:rPr>
        <w:t xml:space="preserve">Registro del devengado de ingresos de </w:t>
      </w:r>
      <w:r w:rsidRPr="00E4404A">
        <w:rPr>
          <w:rFonts w:ascii="Arial" w:eastAsia="Times New Roman" w:hAnsi="Arial" w:cs="Arial"/>
          <w:sz w:val="18"/>
          <w:szCs w:val="20"/>
          <w:lang w:val="es-ES" w:eastAsia="es-ES"/>
        </w:rPr>
        <w:t>Fondos Distintos de Aportaciones</w:t>
      </w:r>
      <w:r w:rsidRPr="00E4404A">
        <w:rPr>
          <w:rFonts w:ascii="Arial" w:eastAsia="Times New Roman" w:hAnsi="Arial" w:cs="Arial"/>
          <w:sz w:val="18"/>
          <w:szCs w:val="20"/>
          <w:lang w:val="es-MX" w:eastAsia="es-ES"/>
        </w:rPr>
        <w:t>.</w:t>
      </w:r>
    </w:p>
    <w:p w:rsidR="00E4404A" w:rsidRPr="00E4404A" w:rsidRDefault="00E4404A" w:rsidP="00E4404A">
      <w:pPr>
        <w:widowControl/>
        <w:autoSpaceDE/>
        <w:autoSpaceDN/>
        <w:spacing w:after="101" w:line="24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Convenio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327"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5"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57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3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7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4.2.1.5</w:t>
            </w:r>
          </w:p>
        </w:tc>
        <w:tc>
          <w:tcPr>
            <w:tcW w:w="363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Fondos Distintos de Aportaciones</w:t>
            </w:r>
          </w:p>
        </w:tc>
      </w:tr>
    </w:tbl>
    <w:p w:rsidR="00E4404A" w:rsidRPr="00E4404A" w:rsidRDefault="00E4404A" w:rsidP="00E4404A">
      <w:pPr>
        <w:widowControl/>
        <w:autoSpaceDE/>
        <w:autoSpaceDN/>
        <w:spacing w:line="200" w:lineRule="exact"/>
        <w:ind w:left="1083" w:hanging="794"/>
        <w:jc w:val="both"/>
        <w:rPr>
          <w:rFonts w:ascii="Arial" w:eastAsia="Times New Roman" w:hAnsi="Arial" w:cs="Arial"/>
          <w:sz w:val="18"/>
          <w:szCs w:val="20"/>
          <w:lang w:val="es-ES" w:eastAsia="es-ES"/>
        </w:rPr>
      </w:pPr>
    </w:p>
    <w:p w:rsidR="006E70F0" w:rsidRDefault="006E70F0" w:rsidP="00E4404A">
      <w:pPr>
        <w:widowControl/>
        <w:autoSpaceDE/>
        <w:autoSpaceDN/>
        <w:spacing w:after="101" w:line="246" w:lineRule="exact"/>
        <w:ind w:left="1080" w:hanging="792"/>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4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MX" w:eastAsia="es-ES"/>
        </w:rPr>
        <w:lastRenderedPageBreak/>
        <w:t>II.1.8.9</w:t>
      </w:r>
      <w:r w:rsidRPr="00E4404A">
        <w:rPr>
          <w:rFonts w:ascii="Arial" w:eastAsia="Times New Roman" w:hAnsi="Arial" w:cs="Arial"/>
          <w:sz w:val="18"/>
          <w:szCs w:val="20"/>
          <w:lang w:val="es-MX" w:eastAsia="es-ES"/>
        </w:rPr>
        <w:tab/>
        <w:t xml:space="preserve">Registro del cobro de ingresos de </w:t>
      </w:r>
      <w:r w:rsidRPr="00E4404A">
        <w:rPr>
          <w:rFonts w:ascii="Arial" w:eastAsia="Times New Roman" w:hAnsi="Arial" w:cs="Arial"/>
          <w:sz w:val="18"/>
          <w:szCs w:val="20"/>
          <w:lang w:val="es-ES" w:eastAsia="es-ES"/>
        </w:rPr>
        <w:t>Fondos Distintos de Aportaciones.</w:t>
      </w:r>
    </w:p>
    <w:p w:rsidR="00E4404A" w:rsidRPr="00E4404A" w:rsidRDefault="00E4404A" w:rsidP="00E4404A">
      <w:pPr>
        <w:widowControl/>
        <w:autoSpaceDE/>
        <w:autoSpaceDN/>
        <w:spacing w:after="101" w:line="24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Estado de cuenta,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r>
    </w:tbl>
    <w:p w:rsidR="00E4404A" w:rsidRPr="00E4404A" w:rsidRDefault="00E4404A" w:rsidP="00E4404A">
      <w:pPr>
        <w:widowControl/>
        <w:autoSpaceDE/>
        <w:autoSpaceDN/>
        <w:spacing w:line="200" w:lineRule="exact"/>
        <w:ind w:left="1083" w:hanging="79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6" w:lineRule="exact"/>
        <w:ind w:left="1080" w:hanging="792"/>
        <w:jc w:val="both"/>
        <w:rPr>
          <w:rFonts w:ascii="Arial" w:eastAsia="Times New Roman" w:hAnsi="Arial" w:cs="Arial"/>
          <w:sz w:val="18"/>
          <w:szCs w:val="20"/>
          <w:lang w:val="es-ES" w:eastAsia="es-ES"/>
        </w:rPr>
      </w:pPr>
      <w:bookmarkStart w:id="9" w:name="OLE_LINK6"/>
      <w:r w:rsidRPr="00E4404A">
        <w:rPr>
          <w:rFonts w:ascii="Arial" w:eastAsia="Times New Roman" w:hAnsi="Arial" w:cs="Arial"/>
          <w:sz w:val="18"/>
          <w:szCs w:val="20"/>
          <w:lang w:val="es-ES" w:eastAsia="es-ES"/>
        </w:rPr>
        <w:t>II.1.8.10</w:t>
      </w:r>
      <w:r w:rsidRPr="00E4404A">
        <w:rPr>
          <w:rFonts w:ascii="Arial" w:eastAsia="Times New Roman" w:hAnsi="Arial" w:cs="Arial"/>
          <w:sz w:val="18"/>
          <w:szCs w:val="20"/>
          <w:lang w:val="es-ES" w:eastAsia="es-ES"/>
        </w:rPr>
        <w:tab/>
        <w:t xml:space="preserve">Registro </w:t>
      </w:r>
      <w:bookmarkEnd w:id="9"/>
      <w:r w:rsidRPr="00E4404A">
        <w:rPr>
          <w:rFonts w:ascii="Arial" w:eastAsia="Times New Roman" w:hAnsi="Arial" w:cs="Arial"/>
          <w:sz w:val="18"/>
          <w:szCs w:val="20"/>
          <w:lang w:val="es-ES" w:eastAsia="es-ES"/>
        </w:rPr>
        <w:t xml:space="preserve">del devengado y el cobro de ingresos de </w:t>
      </w:r>
      <w:r w:rsidRPr="00E4404A">
        <w:rPr>
          <w:rFonts w:ascii="Arial" w:eastAsia="Times New Roman" w:hAnsi="Arial" w:cs="Arial"/>
          <w:sz w:val="18"/>
          <w:szCs w:val="20"/>
          <w:lang w:val="es-MX" w:eastAsia="es-ES"/>
        </w:rPr>
        <w:t>Transferencias</w:t>
      </w:r>
      <w:r w:rsidRPr="00E4404A">
        <w:rPr>
          <w:rFonts w:ascii="Arial" w:eastAsia="Times New Roman" w:hAnsi="Arial" w:cs="Arial"/>
          <w:sz w:val="18"/>
          <w:szCs w:val="20"/>
          <w:lang w:val="es-ES" w:eastAsia="es-ES"/>
        </w:rPr>
        <w:t xml:space="preserve"> y Asignaciones.</w:t>
      </w:r>
    </w:p>
    <w:p w:rsidR="00E4404A" w:rsidRPr="00E4404A" w:rsidRDefault="00E4404A" w:rsidP="00E4404A">
      <w:pPr>
        <w:widowControl/>
        <w:autoSpaceDE/>
        <w:autoSpaceDN/>
        <w:spacing w:after="101" w:line="24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de cobro, estado de cuenta,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3"/>
        <w:gridCol w:w="751"/>
        <w:gridCol w:w="3627"/>
      </w:tblGrid>
      <w:tr w:rsidR="00E4404A" w:rsidRPr="00E4404A" w:rsidTr="00F54548">
        <w:trPr>
          <w:trHeight w:val="20"/>
        </w:trPr>
        <w:tc>
          <w:tcPr>
            <w:tcW w:w="4334"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8"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4.2.2.1</w:t>
            </w: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y Asignaciones </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62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r>
    </w:tbl>
    <w:p w:rsidR="00E4404A" w:rsidRPr="00E4404A" w:rsidRDefault="00E4404A" w:rsidP="00E4404A">
      <w:pPr>
        <w:widowControl/>
        <w:autoSpaceDE/>
        <w:autoSpaceDN/>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line="200" w:lineRule="exact"/>
        <w:ind w:left="1083" w:hanging="79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ES" w:eastAsia="es-ES"/>
        </w:rPr>
        <w:t>II.1.8.11</w:t>
      </w:r>
      <w:r w:rsidRPr="00E4404A">
        <w:rPr>
          <w:rFonts w:ascii="Arial" w:eastAsia="Times New Roman" w:hAnsi="Arial" w:cs="Arial"/>
          <w:sz w:val="18"/>
          <w:szCs w:val="20"/>
          <w:lang w:val="es-ES" w:eastAsia="es-ES"/>
        </w:rPr>
        <w:tab/>
        <w:t>Registro del devengado y el cobro de ingresos de Subsidios y Subvenciones</w:t>
      </w:r>
      <w:r w:rsidRPr="00E4404A">
        <w:rPr>
          <w:rFonts w:ascii="Arial" w:eastAsia="Times New Roman" w:hAnsi="Arial" w:cs="Arial"/>
          <w:sz w:val="18"/>
          <w:szCs w:val="20"/>
          <w:lang w:val="es-MX" w:eastAsia="es-ES"/>
        </w:rPr>
        <w:t>.</w:t>
      </w:r>
    </w:p>
    <w:p w:rsidR="00E4404A" w:rsidRPr="00E4404A" w:rsidRDefault="00E4404A" w:rsidP="00E4404A">
      <w:pPr>
        <w:widowControl/>
        <w:autoSpaceDE/>
        <w:autoSpaceDN/>
        <w:spacing w:after="101" w:line="24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de cobro, estado de cuenta,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1"/>
        <w:gridCol w:w="751"/>
        <w:gridCol w:w="3629"/>
      </w:tblGrid>
      <w:tr w:rsidR="00E4404A" w:rsidRPr="00E4404A" w:rsidTr="00F54548">
        <w:trPr>
          <w:trHeight w:val="20"/>
        </w:trPr>
        <w:tc>
          <w:tcPr>
            <w:tcW w:w="4332"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0"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58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4.2.2.3</w:t>
            </w:r>
          </w:p>
        </w:tc>
        <w:tc>
          <w:tcPr>
            <w:tcW w:w="362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Subsidios y Subvenciones</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62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r>
    </w:tbl>
    <w:p w:rsidR="00E4404A" w:rsidRPr="00E4404A" w:rsidRDefault="00E4404A" w:rsidP="00E4404A">
      <w:pPr>
        <w:widowControl/>
        <w:autoSpaceDE/>
        <w:autoSpaceDN/>
        <w:spacing w:line="200" w:lineRule="exact"/>
        <w:ind w:left="1083" w:hanging="79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ES" w:eastAsia="es-ES"/>
        </w:rPr>
        <w:t>II.1.8.12</w:t>
      </w:r>
      <w:r w:rsidRPr="00E4404A">
        <w:rPr>
          <w:rFonts w:ascii="Arial" w:eastAsia="Times New Roman" w:hAnsi="Arial" w:cs="Arial"/>
          <w:sz w:val="18"/>
          <w:szCs w:val="20"/>
          <w:lang w:val="es-ES" w:eastAsia="es-ES"/>
        </w:rPr>
        <w:tab/>
        <w:t>Registro del devengado y el cobro de ingresos para P</w:t>
      </w:r>
      <w:r w:rsidRPr="00E4404A">
        <w:rPr>
          <w:rFonts w:ascii="Arial" w:eastAsia="Times New Roman" w:hAnsi="Arial" w:cs="Arial"/>
          <w:sz w:val="18"/>
          <w:szCs w:val="20"/>
          <w:lang w:val="es-MX" w:eastAsia="es-ES"/>
        </w:rPr>
        <w:t>ensiones</w:t>
      </w:r>
      <w:r w:rsidRPr="00E4404A">
        <w:rPr>
          <w:rFonts w:ascii="Arial" w:eastAsia="Times New Roman" w:hAnsi="Arial" w:cs="Arial"/>
          <w:sz w:val="18"/>
          <w:szCs w:val="20"/>
          <w:lang w:val="es-ES" w:eastAsia="es-ES"/>
        </w:rPr>
        <w:t xml:space="preserve"> y Jubilaciones.</w:t>
      </w:r>
    </w:p>
    <w:p w:rsidR="00E4404A" w:rsidRPr="00E4404A" w:rsidRDefault="00E4404A" w:rsidP="00E4404A">
      <w:pPr>
        <w:widowControl/>
        <w:autoSpaceDE/>
        <w:autoSpaceDN/>
        <w:spacing w:after="101" w:line="24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de cobro, estado de cuenta,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3" w:type="dxa"/>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1.1.2.2</w:t>
            </w:r>
          </w:p>
        </w:tc>
        <w:tc>
          <w:tcPr>
            <w:tcW w:w="3600" w:type="dxa"/>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Cuentas por Cobrar a Corto Plazo </w:t>
            </w:r>
          </w:p>
        </w:tc>
        <w:tc>
          <w:tcPr>
            <w:tcW w:w="75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0"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4.2.2.5</w:t>
            </w:r>
          </w:p>
        </w:tc>
        <w:tc>
          <w:tcPr>
            <w:tcW w:w="3605"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Pensiones y Jubilaciones</w:t>
            </w:r>
          </w:p>
        </w:tc>
      </w:tr>
      <w:tr w:rsidR="00E4404A" w:rsidRPr="00E4404A" w:rsidTr="00F54548">
        <w:trPr>
          <w:trHeight w:val="20"/>
        </w:trPr>
        <w:tc>
          <w:tcPr>
            <w:tcW w:w="753"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0"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c>
          <w:tcPr>
            <w:tcW w:w="75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0"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4" w:type="dxa"/>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1.1.2.2</w:t>
            </w:r>
          </w:p>
        </w:tc>
        <w:tc>
          <w:tcPr>
            <w:tcW w:w="3605" w:type="dxa"/>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Cuentas por Cobrar a Corto Plazo </w:t>
            </w:r>
          </w:p>
        </w:tc>
      </w:tr>
    </w:tbl>
    <w:p w:rsidR="006E70F0" w:rsidRPr="00E4404A" w:rsidRDefault="006E70F0" w:rsidP="00E4404A">
      <w:pPr>
        <w:widowControl/>
        <w:autoSpaceDE/>
        <w:autoSpaceDN/>
        <w:spacing w:line="200" w:lineRule="exact"/>
        <w:ind w:left="1083" w:hanging="79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90"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MX" w:eastAsia="es-ES"/>
        </w:rPr>
        <w:t>II.1.8.13</w:t>
      </w:r>
      <w:r w:rsidRPr="00E4404A">
        <w:rPr>
          <w:rFonts w:ascii="Arial" w:eastAsia="Times New Roman" w:hAnsi="Arial" w:cs="Arial"/>
          <w:sz w:val="18"/>
          <w:szCs w:val="20"/>
          <w:lang w:val="es-MX" w:eastAsia="es-ES"/>
        </w:rPr>
        <w:tab/>
        <w:t>Registro del devengado de ingresos de Transferencias del Fondo Mexicano del Petróleo para la Estabilización y el Desarrollo</w:t>
      </w:r>
      <w:r w:rsidRPr="00E4404A">
        <w:rPr>
          <w:rFonts w:ascii="Arial" w:eastAsia="Times New Roman" w:hAnsi="Arial" w:cs="Arial"/>
          <w:sz w:val="18"/>
          <w:szCs w:val="20"/>
          <w:lang w:val="es-ES" w:eastAsia="es-ES"/>
        </w:rPr>
        <w:t>.</w:t>
      </w:r>
    </w:p>
    <w:p w:rsidR="00E4404A" w:rsidRPr="00E4404A" w:rsidRDefault="00E4404A" w:rsidP="00E4404A">
      <w:pPr>
        <w:widowControl/>
        <w:autoSpaceDE/>
        <w:autoSpaceDN/>
        <w:spacing w:after="9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 xml:space="preserve">Documento Fuente del Asiento: Convenio </w:t>
      </w:r>
      <w:r w:rsidRPr="00E4404A">
        <w:rPr>
          <w:rFonts w:ascii="Arial" w:eastAsia="Times New Roman" w:hAnsi="Arial" w:cs="Arial"/>
          <w:sz w:val="18"/>
          <w:szCs w:val="18"/>
          <w:lang w:val="es-ES" w:eastAsia="es-ES"/>
        </w:rPr>
        <w:t>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4"/>
        <w:gridCol w:w="751"/>
        <w:gridCol w:w="3626"/>
      </w:tblGrid>
      <w:tr w:rsidR="00E4404A" w:rsidRPr="00E4404A" w:rsidTr="00F54548">
        <w:trPr>
          <w:trHeight w:val="20"/>
        </w:trPr>
        <w:tc>
          <w:tcPr>
            <w:tcW w:w="4335"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7"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1.1.2.2</w:t>
            </w:r>
          </w:p>
        </w:tc>
        <w:tc>
          <w:tcPr>
            <w:tcW w:w="358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Cuentas por Cobrar a Corto Plazo</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p>
        </w:tc>
        <w:tc>
          <w:tcPr>
            <w:tcW w:w="3626"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p>
        </w:tc>
        <w:tc>
          <w:tcPr>
            <w:tcW w:w="358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p>
        </w:tc>
        <w:tc>
          <w:tcPr>
            <w:tcW w:w="751" w:type="dxa"/>
          </w:tcPr>
          <w:p w:rsidR="00E4404A" w:rsidRPr="00E4404A" w:rsidRDefault="00E4404A" w:rsidP="00E4404A">
            <w:pPr>
              <w:widowControl/>
              <w:autoSpaceDE/>
              <w:autoSpaceDN/>
              <w:spacing w:before="20" w:after="20" w:line="200" w:lineRule="exact"/>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4.2.2.7</w:t>
            </w:r>
          </w:p>
        </w:tc>
        <w:tc>
          <w:tcPr>
            <w:tcW w:w="3626"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Transferencias del Fondo Mexicano del Petróleo para la Estabilización y el Desarrollo</w:t>
            </w:r>
          </w:p>
        </w:tc>
      </w:tr>
    </w:tbl>
    <w:p w:rsidR="00E4404A" w:rsidRPr="00E4404A" w:rsidRDefault="00E4404A" w:rsidP="00E4404A">
      <w:pPr>
        <w:widowControl/>
        <w:autoSpaceDE/>
        <w:autoSpaceDN/>
        <w:spacing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90"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II.1.8.14</w:t>
      </w:r>
      <w:r w:rsidRPr="00E4404A">
        <w:rPr>
          <w:rFonts w:ascii="Arial" w:eastAsia="Times New Roman" w:hAnsi="Arial" w:cs="Arial"/>
          <w:sz w:val="18"/>
          <w:szCs w:val="20"/>
          <w:lang w:val="es-MX" w:eastAsia="es-ES"/>
        </w:rPr>
        <w:tab/>
        <w:t>Registro del cobro de ingresos de Transferencias del Fondo Mexicano del Petróleo para la Estabilización y el Desarrollo.</w:t>
      </w:r>
    </w:p>
    <w:p w:rsidR="00E4404A" w:rsidRPr="00E4404A" w:rsidRDefault="00E4404A" w:rsidP="00E4404A">
      <w:pPr>
        <w:widowControl/>
        <w:autoSpaceDE/>
        <w:autoSpaceDN/>
        <w:spacing w:after="9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 xml:space="preserve">Documento Fuente del Asiento: </w:t>
      </w:r>
      <w:r w:rsidRPr="00E4404A">
        <w:rPr>
          <w:rFonts w:ascii="Arial" w:eastAsia="Times New Roman" w:hAnsi="Arial" w:cs="Arial"/>
          <w:sz w:val="18"/>
          <w:szCs w:val="18"/>
          <w:lang w:val="es-ES" w:eastAsia="es-ES"/>
        </w:rPr>
        <w:t>Estado de cuenta, transferencia bancaria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1"/>
        <w:gridCol w:w="751"/>
        <w:gridCol w:w="3629"/>
      </w:tblGrid>
      <w:tr w:rsidR="00E4404A" w:rsidRPr="00E4404A" w:rsidTr="00F54548">
        <w:trPr>
          <w:trHeight w:val="20"/>
        </w:trPr>
        <w:tc>
          <w:tcPr>
            <w:tcW w:w="4332"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0"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1.1.1.2</w:t>
            </w:r>
          </w:p>
        </w:tc>
        <w:tc>
          <w:tcPr>
            <w:tcW w:w="358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Bancos/ Tesorería</w:t>
            </w:r>
          </w:p>
        </w:tc>
        <w:tc>
          <w:tcPr>
            <w:tcW w:w="751" w:type="dxa"/>
          </w:tcPr>
          <w:p w:rsidR="00E4404A" w:rsidRPr="00E4404A" w:rsidRDefault="00E4404A" w:rsidP="00E4404A">
            <w:pPr>
              <w:widowControl/>
              <w:autoSpaceDE/>
              <w:autoSpaceDN/>
              <w:spacing w:before="20" w:after="20" w:line="200" w:lineRule="exact"/>
              <w:rPr>
                <w:rFonts w:ascii="Arial" w:eastAsia="Times New Roman" w:hAnsi="Arial" w:cs="Arial"/>
                <w:sz w:val="16"/>
                <w:szCs w:val="16"/>
                <w:lang w:val="es-ES" w:eastAsia="es-ES"/>
              </w:rPr>
            </w:pPr>
          </w:p>
        </w:tc>
        <w:tc>
          <w:tcPr>
            <w:tcW w:w="362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p>
        </w:tc>
        <w:tc>
          <w:tcPr>
            <w:tcW w:w="358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p>
        </w:tc>
        <w:tc>
          <w:tcPr>
            <w:tcW w:w="751" w:type="dxa"/>
            <w:vAlign w:val="center"/>
          </w:tcPr>
          <w:p w:rsidR="00E4404A" w:rsidRPr="00E4404A" w:rsidRDefault="00E4404A" w:rsidP="00E4404A">
            <w:pPr>
              <w:widowControl/>
              <w:autoSpaceDE/>
              <w:autoSpaceDN/>
              <w:spacing w:before="20" w:after="20" w:line="200" w:lineRule="exact"/>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1.1.2.2</w:t>
            </w:r>
          </w:p>
        </w:tc>
        <w:tc>
          <w:tcPr>
            <w:tcW w:w="3629"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Cuentas por Cobrar a Corto Plazo</w:t>
            </w:r>
          </w:p>
        </w:tc>
      </w:tr>
    </w:tbl>
    <w:p w:rsidR="00E4404A" w:rsidRPr="00E4404A" w:rsidRDefault="00E4404A" w:rsidP="00E4404A">
      <w:pPr>
        <w:widowControl/>
        <w:autoSpaceDE/>
        <w:autoSpaceDN/>
        <w:spacing w:line="200" w:lineRule="exact"/>
        <w:ind w:firstLine="289"/>
        <w:jc w:val="both"/>
        <w:rPr>
          <w:rFonts w:ascii="Arial" w:eastAsia="Times New Roman" w:hAnsi="Arial" w:cs="Arial"/>
          <w:sz w:val="18"/>
          <w:szCs w:val="20"/>
          <w:lang w:val="es-ES" w:eastAsia="es-ES"/>
        </w:rPr>
      </w:pPr>
    </w:p>
    <w:p w:rsidR="00E4404A" w:rsidRDefault="00E4404A" w:rsidP="00E4404A">
      <w:pPr>
        <w:widowControl/>
        <w:autoSpaceDE/>
        <w:autoSpaceDN/>
        <w:spacing w:after="76" w:line="216" w:lineRule="exact"/>
        <w:ind w:left="1080" w:hanging="792"/>
        <w:jc w:val="both"/>
        <w:rPr>
          <w:rFonts w:ascii="Arial" w:eastAsia="Times New Roman" w:hAnsi="Arial" w:cs="Arial"/>
          <w:b/>
          <w:smallCaps/>
          <w:sz w:val="18"/>
          <w:szCs w:val="18"/>
          <w:lang w:val="es-ES" w:eastAsia="es-ES"/>
        </w:rPr>
      </w:pPr>
      <w:r w:rsidRPr="00E4404A">
        <w:rPr>
          <w:rFonts w:ascii="Arial" w:eastAsia="Times New Roman" w:hAnsi="Arial" w:cs="Arial"/>
          <w:b/>
          <w:sz w:val="18"/>
          <w:szCs w:val="20"/>
          <w:lang w:val="es-ES" w:eastAsia="es-ES"/>
        </w:rPr>
        <w:lastRenderedPageBreak/>
        <w:t>II.2</w:t>
      </w:r>
      <w:r w:rsidRPr="00E4404A">
        <w:rPr>
          <w:rFonts w:ascii="Arial" w:eastAsia="Times New Roman" w:hAnsi="Arial" w:cs="Arial"/>
          <w:b/>
          <w:sz w:val="18"/>
          <w:szCs w:val="20"/>
          <w:lang w:val="es-ES" w:eastAsia="es-ES"/>
        </w:rPr>
        <w:tab/>
      </w:r>
      <w:r w:rsidRPr="00E4404A">
        <w:rPr>
          <w:rFonts w:ascii="Arial" w:eastAsia="Times New Roman" w:hAnsi="Arial" w:cs="Arial"/>
          <w:b/>
          <w:smallCaps/>
          <w:sz w:val="18"/>
          <w:szCs w:val="18"/>
          <w:lang w:val="es-ES" w:eastAsia="es-ES"/>
        </w:rPr>
        <w:t>Aprovechamientos Patrimoniales</w:t>
      </w:r>
      <w:r w:rsidRPr="00E4404A">
        <w:rPr>
          <w:rFonts w:ascii="Arial" w:eastAsia="Times New Roman" w:hAnsi="Arial" w:cs="Arial"/>
          <w:sz w:val="18"/>
          <w:szCs w:val="20"/>
          <w:lang w:val="es-ES" w:eastAsia="es-ES"/>
        </w:rPr>
        <w:t xml:space="preserve"> </w:t>
      </w:r>
      <w:r w:rsidRPr="00E4404A">
        <w:rPr>
          <w:rFonts w:ascii="Arial" w:eastAsia="Times New Roman" w:hAnsi="Arial" w:cs="Arial"/>
          <w:b/>
          <w:smallCaps/>
          <w:sz w:val="18"/>
          <w:szCs w:val="18"/>
          <w:lang w:val="es-ES" w:eastAsia="es-ES"/>
        </w:rPr>
        <w:t>por Venta de Bienes Inmuebles, Muebles e Intangibles</w:t>
      </w:r>
    </w:p>
    <w:p w:rsidR="006E70F0" w:rsidRPr="00E4404A" w:rsidRDefault="006E70F0" w:rsidP="00E4404A">
      <w:pPr>
        <w:widowControl/>
        <w:autoSpaceDE/>
        <w:autoSpaceDN/>
        <w:spacing w:after="76" w:line="216" w:lineRule="exact"/>
        <w:ind w:left="1080" w:hanging="792"/>
        <w:jc w:val="both"/>
        <w:rPr>
          <w:rFonts w:ascii="Arial" w:eastAsia="Times New Roman" w:hAnsi="Arial" w:cs="Arial"/>
          <w:b/>
          <w:smallCaps/>
          <w:sz w:val="18"/>
          <w:szCs w:val="18"/>
          <w:lang w:val="es-ES" w:eastAsia="es-ES"/>
        </w:rPr>
      </w:pPr>
    </w:p>
    <w:p w:rsidR="00E4404A" w:rsidRPr="00E4404A" w:rsidRDefault="00E4404A" w:rsidP="00E4404A">
      <w:pPr>
        <w:widowControl/>
        <w:autoSpaceDE/>
        <w:autoSpaceDN/>
        <w:spacing w:after="76" w:line="216"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II.2.1</w:t>
      </w:r>
      <w:r w:rsidRPr="00E4404A">
        <w:rPr>
          <w:rFonts w:ascii="Arial" w:eastAsia="Times New Roman" w:hAnsi="Arial" w:cs="Arial"/>
          <w:b/>
          <w:sz w:val="18"/>
          <w:szCs w:val="20"/>
          <w:lang w:val="es-ES" w:eastAsia="es-ES"/>
        </w:rPr>
        <w:tab/>
        <w:t>Aprovechamientos Patrimoniales por Venta de Bienes Inmuebles, Muebles e Intangibles</w:t>
      </w:r>
    </w:p>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76" w:line="216" w:lineRule="exact"/>
        <w:ind w:firstLine="288"/>
        <w:jc w:val="both"/>
        <w:rPr>
          <w:rFonts w:ascii="Arial" w:eastAsia="Times New Roman" w:hAnsi="Arial" w:cs="Arial"/>
          <w:i/>
          <w:sz w:val="18"/>
          <w:szCs w:val="20"/>
          <w:lang w:val="es-ES" w:eastAsia="es-ES"/>
        </w:rPr>
      </w:pPr>
      <w:r w:rsidRPr="00E4404A">
        <w:rPr>
          <w:rFonts w:ascii="Arial" w:eastAsia="Times New Roman" w:hAnsi="Arial" w:cs="Arial"/>
          <w:b/>
          <w:i/>
          <w:sz w:val="18"/>
          <w:szCs w:val="20"/>
          <w:lang w:val="es-ES" w:eastAsia="es-ES"/>
        </w:rPr>
        <w:t>Ejemplo de Venta de Bienes Inmuebles</w:t>
      </w:r>
    </w:p>
    <w:p w:rsidR="00E4404A" w:rsidRPr="00E4404A" w:rsidRDefault="00E4404A" w:rsidP="00E4404A">
      <w:pPr>
        <w:widowControl/>
        <w:autoSpaceDE/>
        <w:autoSpaceDN/>
        <w:spacing w:after="76"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II.2.1.1</w:t>
      </w:r>
      <w:r w:rsidRPr="00E4404A">
        <w:rPr>
          <w:rFonts w:ascii="Arial" w:eastAsia="Times New Roman" w:hAnsi="Arial" w:cs="Arial"/>
          <w:sz w:val="18"/>
          <w:szCs w:val="20"/>
          <w:lang w:val="es-ES" w:eastAsia="es-ES"/>
        </w:rPr>
        <w:tab/>
        <w:t>Registro del devengado de Aprovechamientos Patrimoniales por venta de bienes inmuebles a su valor en libros y baja del bien, considerando baja de depreciación y cancelación del saldo del valor actualizado como incremento o como decremento del valor del activo.</w:t>
      </w:r>
    </w:p>
    <w:p w:rsidR="00E4404A" w:rsidRPr="00E4404A" w:rsidRDefault="00E4404A" w:rsidP="00E4404A">
      <w:pPr>
        <w:widowControl/>
        <w:autoSpaceDE/>
        <w:autoSpaceDN/>
        <w:spacing w:after="76"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compra-venta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4"/>
        <w:gridCol w:w="3579"/>
        <w:gridCol w:w="764"/>
        <w:gridCol w:w="3605"/>
      </w:tblGrid>
      <w:tr w:rsidR="00E4404A" w:rsidRPr="00E4404A" w:rsidTr="00F54548">
        <w:trPr>
          <w:trHeight w:val="20"/>
        </w:trPr>
        <w:tc>
          <w:tcPr>
            <w:tcW w:w="4343" w:type="dxa"/>
            <w:gridSpan w:val="2"/>
            <w:shd w:val="clear" w:color="auto" w:fill="D9D9D9"/>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9" w:type="dxa"/>
            <w:gridSpan w:val="2"/>
            <w:shd w:val="clear" w:color="auto" w:fill="D9D9D9"/>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579"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1.2.6.1</w:t>
            </w:r>
          </w:p>
        </w:tc>
        <w:tc>
          <w:tcPr>
            <w:tcW w:w="3579"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Depreciación Acumulada de Bienes Inmuebles</w:t>
            </w: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79"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1.2.3.1</w:t>
            </w:r>
          </w:p>
        </w:tc>
        <w:tc>
          <w:tcPr>
            <w:tcW w:w="3605"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Terrenos</w:t>
            </w: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79"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1.2.3.2</w:t>
            </w:r>
          </w:p>
        </w:tc>
        <w:tc>
          <w:tcPr>
            <w:tcW w:w="3605"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Viviendas</w:t>
            </w: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79"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1.2.3.3</w:t>
            </w:r>
          </w:p>
        </w:tc>
        <w:tc>
          <w:tcPr>
            <w:tcW w:w="3605"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Edificios no Habitacionales</w:t>
            </w: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79"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1.2.3.9</w:t>
            </w:r>
          </w:p>
        </w:tc>
        <w:tc>
          <w:tcPr>
            <w:tcW w:w="3605"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Bienes Inmuebles</w:t>
            </w: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3.2.3.1</w:t>
            </w:r>
          </w:p>
        </w:tc>
        <w:tc>
          <w:tcPr>
            <w:tcW w:w="3579"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Revalúo de Bienes Inmuebles</w:t>
            </w: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79"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3.2.3.1</w:t>
            </w:r>
          </w:p>
        </w:tc>
        <w:tc>
          <w:tcPr>
            <w:tcW w:w="3605"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Revalúo de Bienes Inmuebles</w:t>
            </w:r>
          </w:p>
        </w:tc>
      </w:tr>
    </w:tbl>
    <w:p w:rsidR="00E4404A" w:rsidRPr="00E4404A" w:rsidRDefault="00E4404A" w:rsidP="00E4404A">
      <w:pPr>
        <w:widowControl/>
        <w:autoSpaceDE/>
        <w:autoSpaceDN/>
        <w:spacing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76"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II.2.1.2</w:t>
      </w:r>
      <w:r w:rsidRPr="00E4404A">
        <w:rPr>
          <w:rFonts w:ascii="Arial" w:eastAsia="Times New Roman" w:hAnsi="Arial" w:cs="Arial"/>
          <w:sz w:val="18"/>
          <w:szCs w:val="20"/>
          <w:lang w:val="es-ES" w:eastAsia="es-ES"/>
        </w:rPr>
        <w:tab/>
        <w:t>Registro del devengado de Aprovechamientos Patrimoniales por venta de bienes inmuebles con pérdida y baja del bien, considerando baja de depreciación y cancelación del saldo del valor actualizado como incremento o como decremento del valor del activo.</w:t>
      </w:r>
    </w:p>
    <w:p w:rsidR="00E4404A" w:rsidRPr="00E4404A" w:rsidRDefault="00E4404A" w:rsidP="00E4404A">
      <w:pPr>
        <w:widowControl/>
        <w:autoSpaceDE/>
        <w:autoSpaceDN/>
        <w:spacing w:after="76"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compra-venta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4"/>
        <w:gridCol w:w="3581"/>
        <w:gridCol w:w="764"/>
        <w:gridCol w:w="3603"/>
      </w:tblGrid>
      <w:tr w:rsidR="00E4404A" w:rsidRPr="00E4404A" w:rsidTr="00F54548">
        <w:trPr>
          <w:trHeight w:val="20"/>
        </w:trPr>
        <w:tc>
          <w:tcPr>
            <w:tcW w:w="4345" w:type="dxa"/>
            <w:gridSpan w:val="2"/>
            <w:shd w:val="clear" w:color="auto" w:fill="D9D9D9"/>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7" w:type="dxa"/>
            <w:gridSpan w:val="2"/>
            <w:shd w:val="clear" w:color="auto" w:fill="D9D9D9"/>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581"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3"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1.2.6.1</w:t>
            </w:r>
          </w:p>
        </w:tc>
        <w:tc>
          <w:tcPr>
            <w:tcW w:w="3581"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Depreciación Acumulada de Bienes Inmuebles</w:t>
            </w: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3"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5.5.9.9</w:t>
            </w:r>
          </w:p>
        </w:tc>
        <w:tc>
          <w:tcPr>
            <w:tcW w:w="3581"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Gastos Varios</w:t>
            </w: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603"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1"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1.2.3.1</w:t>
            </w:r>
          </w:p>
        </w:tc>
        <w:tc>
          <w:tcPr>
            <w:tcW w:w="3603"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Terrenos</w:t>
            </w: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1"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1.2.3.2</w:t>
            </w:r>
          </w:p>
        </w:tc>
        <w:tc>
          <w:tcPr>
            <w:tcW w:w="3603"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Viviendas</w:t>
            </w: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1"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1.2.3.3</w:t>
            </w:r>
          </w:p>
        </w:tc>
        <w:tc>
          <w:tcPr>
            <w:tcW w:w="3603"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Edificios no Habitacionales</w:t>
            </w: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1"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1.2.3.9</w:t>
            </w:r>
          </w:p>
        </w:tc>
        <w:tc>
          <w:tcPr>
            <w:tcW w:w="3603"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Bienes Inmuebles</w:t>
            </w: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3.2.3.1</w:t>
            </w:r>
          </w:p>
        </w:tc>
        <w:tc>
          <w:tcPr>
            <w:tcW w:w="3581"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Revalúo de Bienes Inmuebles</w:t>
            </w: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3"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1"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3.2.3.1</w:t>
            </w:r>
          </w:p>
        </w:tc>
        <w:tc>
          <w:tcPr>
            <w:tcW w:w="3603" w:type="dxa"/>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Revalúo de Bienes Inmuebles</w:t>
            </w:r>
          </w:p>
        </w:tc>
      </w:tr>
    </w:tbl>
    <w:p w:rsidR="00E4404A" w:rsidRPr="00E4404A" w:rsidRDefault="00E4404A" w:rsidP="00E4404A">
      <w:pPr>
        <w:widowControl/>
        <w:autoSpaceDE/>
        <w:autoSpaceDN/>
        <w:spacing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II.2.1.3</w:t>
      </w:r>
      <w:r w:rsidRPr="00E4404A">
        <w:rPr>
          <w:rFonts w:ascii="Arial" w:eastAsia="Times New Roman" w:hAnsi="Arial" w:cs="Arial"/>
          <w:sz w:val="18"/>
          <w:szCs w:val="20"/>
          <w:lang w:val="es-ES" w:eastAsia="es-ES"/>
        </w:rPr>
        <w:tab/>
        <w:t>Registro del devengado de Aprovechamientos Patrimoniales por venta de bienes inmuebles con utilidad y baja del bien, considerando baja de depreciación y cancelación del saldo del valor actualizado como incremento o como decremento del valor del activo.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compra-venta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4"/>
        <w:gridCol w:w="3501"/>
        <w:gridCol w:w="764"/>
        <w:gridCol w:w="3683"/>
      </w:tblGrid>
      <w:tr w:rsidR="00E4404A" w:rsidRPr="00E4404A" w:rsidTr="00F54548">
        <w:trPr>
          <w:trHeight w:val="20"/>
        </w:trPr>
        <w:tc>
          <w:tcPr>
            <w:tcW w:w="4265" w:type="dxa"/>
            <w:gridSpan w:val="2"/>
            <w:shd w:val="clear" w:color="auto" w:fill="D9D9D9"/>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447" w:type="dxa"/>
            <w:gridSpan w:val="2"/>
            <w:shd w:val="clear" w:color="auto" w:fill="D9D9D9"/>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501"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83"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1.2.6.1</w:t>
            </w:r>
          </w:p>
        </w:tc>
        <w:tc>
          <w:tcPr>
            <w:tcW w:w="3501"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Depreciación Acumulada de Bienes Inmuebles</w:t>
            </w:r>
          </w:p>
        </w:tc>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83"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501"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1.2.3.1</w:t>
            </w:r>
          </w:p>
        </w:tc>
        <w:tc>
          <w:tcPr>
            <w:tcW w:w="3683"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Terrenos </w:t>
            </w: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501"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1.2.3.2</w:t>
            </w:r>
          </w:p>
        </w:tc>
        <w:tc>
          <w:tcPr>
            <w:tcW w:w="3683"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Viviendas</w:t>
            </w: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501"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1.2.3.3</w:t>
            </w:r>
          </w:p>
        </w:tc>
        <w:tc>
          <w:tcPr>
            <w:tcW w:w="3683"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Edificios no Habitacionales</w:t>
            </w: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501"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1.2.3.9</w:t>
            </w:r>
          </w:p>
        </w:tc>
        <w:tc>
          <w:tcPr>
            <w:tcW w:w="3683"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Bienes Inmuebles</w:t>
            </w:r>
          </w:p>
        </w:tc>
      </w:tr>
      <w:tr w:rsidR="00E4404A" w:rsidRPr="00A02150" w:rsidTr="00F54548">
        <w:trPr>
          <w:trHeight w:val="20"/>
        </w:trPr>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501"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4.3.9.9</w:t>
            </w:r>
          </w:p>
        </w:tc>
        <w:tc>
          <w:tcPr>
            <w:tcW w:w="3683" w:type="dxa"/>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Ingresos y Beneficios Varios</w:t>
            </w: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3.2.3.1</w:t>
            </w:r>
          </w:p>
        </w:tc>
        <w:tc>
          <w:tcPr>
            <w:tcW w:w="3501"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Revalúo de Bienes Inmuebles</w:t>
            </w:r>
          </w:p>
        </w:tc>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p>
        </w:tc>
        <w:tc>
          <w:tcPr>
            <w:tcW w:w="3683" w:type="dxa"/>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p>
        </w:tc>
      </w:tr>
      <w:tr w:rsidR="00E4404A" w:rsidRPr="00E4404A" w:rsidTr="00F54548">
        <w:trPr>
          <w:trHeight w:val="20"/>
        </w:trPr>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501"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764" w:type="dxa"/>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3.2.3.1</w:t>
            </w:r>
          </w:p>
        </w:tc>
        <w:tc>
          <w:tcPr>
            <w:tcW w:w="3683" w:type="dxa"/>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Revalúo de Bienes Inmuebles</w:t>
            </w:r>
          </w:p>
        </w:tc>
      </w:tr>
    </w:tbl>
    <w:p w:rsidR="00E4404A" w:rsidRPr="00E4404A" w:rsidRDefault="00E4404A" w:rsidP="00E4404A">
      <w:pPr>
        <w:widowControl/>
        <w:autoSpaceDE/>
        <w:autoSpaceDN/>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II.2.1.4</w:t>
      </w:r>
      <w:r w:rsidRPr="00E4404A">
        <w:rPr>
          <w:rFonts w:ascii="Arial" w:eastAsia="Times New Roman" w:hAnsi="Arial" w:cs="Arial"/>
          <w:sz w:val="18"/>
          <w:szCs w:val="20"/>
          <w:lang w:val="es-ES" w:eastAsia="es-ES"/>
        </w:rPr>
        <w:tab/>
        <w:t>Registro del cobro de Aprovechamientos Patrimoniales por venta de bienes inmuebles.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copia de ficha de depósito,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0"/>
        <w:gridCol w:w="3430"/>
        <w:gridCol w:w="762"/>
        <w:gridCol w:w="3660"/>
      </w:tblGrid>
      <w:tr w:rsidR="00E4404A" w:rsidRPr="00E4404A" w:rsidTr="00F54548">
        <w:trPr>
          <w:trHeight w:val="20"/>
        </w:trPr>
        <w:tc>
          <w:tcPr>
            <w:tcW w:w="4290" w:type="dxa"/>
            <w:gridSpan w:val="2"/>
            <w:shd w:val="clear" w:color="auto" w:fill="D9D9D9"/>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422" w:type="dxa"/>
            <w:gridSpan w:val="2"/>
            <w:shd w:val="clear" w:color="auto" w:fill="D9D9D9"/>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60" w:type="dxa"/>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1.1.1.1</w:t>
            </w:r>
          </w:p>
        </w:tc>
        <w:tc>
          <w:tcPr>
            <w:tcW w:w="3430" w:type="dxa"/>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Efectivo</w:t>
            </w:r>
          </w:p>
        </w:tc>
        <w:tc>
          <w:tcPr>
            <w:tcW w:w="762"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60"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860" w:type="dxa"/>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1.1.1.2</w:t>
            </w:r>
          </w:p>
        </w:tc>
        <w:tc>
          <w:tcPr>
            <w:tcW w:w="3430" w:type="dxa"/>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Bancos/Tesorería</w:t>
            </w:r>
          </w:p>
        </w:tc>
        <w:tc>
          <w:tcPr>
            <w:tcW w:w="762"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60"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860"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430"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762"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660" w:type="dxa"/>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r>
    </w:tbl>
    <w:p w:rsidR="00E4404A" w:rsidRPr="00E4404A" w:rsidRDefault="00E4404A" w:rsidP="00E4404A">
      <w:pPr>
        <w:widowControl/>
        <w:autoSpaceDE/>
        <w:autoSpaceDN/>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76" w:line="216"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II.3.1</w:t>
      </w:r>
      <w:r w:rsidRPr="00E4404A">
        <w:rPr>
          <w:rFonts w:ascii="Arial" w:eastAsia="Times New Roman" w:hAnsi="Arial" w:cs="Arial"/>
          <w:b/>
          <w:sz w:val="18"/>
          <w:szCs w:val="20"/>
          <w:lang w:val="es-ES" w:eastAsia="es-ES"/>
        </w:rPr>
        <w:tab/>
        <w:t>Otros Ingresos y Beneficios Varios</w:t>
      </w:r>
    </w:p>
    <w:p w:rsidR="006E70F0" w:rsidRDefault="006E70F0" w:rsidP="00E4404A">
      <w:pPr>
        <w:widowControl/>
        <w:autoSpaceDE/>
        <w:autoSpaceDN/>
        <w:spacing w:after="80" w:line="216" w:lineRule="exact"/>
        <w:ind w:left="1080" w:hanging="792"/>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18"/>
          <w:lang w:val="es-ES" w:eastAsia="es-ES"/>
        </w:rPr>
      </w:pPr>
      <w:r w:rsidRPr="00E4404A">
        <w:rPr>
          <w:rFonts w:ascii="Arial" w:eastAsia="Times New Roman" w:hAnsi="Arial" w:cs="Arial"/>
          <w:sz w:val="18"/>
          <w:szCs w:val="18"/>
          <w:lang w:val="es-ES" w:eastAsia="es-ES"/>
        </w:rPr>
        <w:t>II.3.1.1</w:t>
      </w:r>
      <w:r w:rsidRPr="00E4404A">
        <w:rPr>
          <w:rFonts w:ascii="Arial" w:eastAsia="Times New Roman" w:hAnsi="Arial" w:cs="Arial"/>
          <w:sz w:val="18"/>
          <w:szCs w:val="18"/>
          <w:lang w:val="es-ES" w:eastAsia="es-ES"/>
        </w:rPr>
        <w:tab/>
        <w:t>Registro del devengado por otros ingresos que generan recursos por donativos en efectivo, entre otros.</w:t>
      </w:r>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18"/>
          <w:lang w:val="es-ES" w:eastAsia="es-ES"/>
        </w:rPr>
      </w:pPr>
      <w:r w:rsidRPr="00E4404A">
        <w:rPr>
          <w:rFonts w:ascii="Arial" w:eastAsia="Times New Roman" w:hAnsi="Arial" w:cs="Arial"/>
          <w:sz w:val="18"/>
          <w:szCs w:val="20"/>
          <w:lang w:val="es-ES" w:eastAsia="es-ES"/>
        </w:rPr>
        <w:t>Documento Fuente del Asiento</w:t>
      </w:r>
      <w:r w:rsidRPr="00E4404A">
        <w:rPr>
          <w:rFonts w:ascii="Arial" w:eastAsia="Times New Roman" w:hAnsi="Arial" w:cs="Arial"/>
          <w:sz w:val="18"/>
          <w:szCs w:val="18"/>
          <w:lang w:val="es-ES" w:eastAsia="es-ES"/>
        </w:rPr>
        <w:t>: Acta o convenio de donación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0"/>
        <w:gridCol w:w="3430"/>
        <w:gridCol w:w="762"/>
        <w:gridCol w:w="3660"/>
      </w:tblGrid>
      <w:tr w:rsidR="00E4404A" w:rsidRPr="00E4404A" w:rsidTr="00F54548">
        <w:trPr>
          <w:trHeight w:val="20"/>
        </w:trPr>
        <w:tc>
          <w:tcPr>
            <w:tcW w:w="4290" w:type="dxa"/>
            <w:gridSpan w:val="2"/>
            <w:shd w:val="clear" w:color="auto" w:fill="D9D9D9"/>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Cargo</w:t>
            </w:r>
          </w:p>
        </w:tc>
        <w:tc>
          <w:tcPr>
            <w:tcW w:w="4422" w:type="dxa"/>
            <w:gridSpan w:val="2"/>
            <w:shd w:val="clear" w:color="auto" w:fill="D9D9D9"/>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Abono</w:t>
            </w:r>
          </w:p>
        </w:tc>
      </w:tr>
      <w:tr w:rsidR="00E4404A" w:rsidRPr="00A02150" w:rsidTr="00F54548">
        <w:trPr>
          <w:trHeight w:val="20"/>
        </w:trPr>
        <w:tc>
          <w:tcPr>
            <w:tcW w:w="860" w:type="dxa"/>
            <w:vAlign w:val="center"/>
          </w:tcPr>
          <w:p w:rsidR="00E4404A" w:rsidRPr="00E4404A" w:rsidRDefault="00E4404A" w:rsidP="00E4404A">
            <w:pPr>
              <w:widowControl/>
              <w:autoSpaceDE/>
              <w:autoSpaceDN/>
              <w:spacing w:before="20" w:after="20" w:line="240" w:lineRule="exact"/>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1.1.2.2</w:t>
            </w:r>
          </w:p>
        </w:tc>
        <w:tc>
          <w:tcPr>
            <w:tcW w:w="3430" w:type="dxa"/>
            <w:vAlign w:val="center"/>
          </w:tcPr>
          <w:p w:rsidR="00E4404A" w:rsidRPr="00E4404A" w:rsidRDefault="00E4404A" w:rsidP="00E4404A">
            <w:pPr>
              <w:widowControl/>
              <w:autoSpaceDE/>
              <w:autoSpaceDN/>
              <w:spacing w:before="20" w:after="20" w:line="240" w:lineRule="exact"/>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Cuentas por Cobrar a Corto Plazo</w:t>
            </w:r>
          </w:p>
        </w:tc>
        <w:tc>
          <w:tcPr>
            <w:tcW w:w="762" w:type="dxa"/>
            <w:vAlign w:val="center"/>
          </w:tcPr>
          <w:p w:rsidR="00E4404A" w:rsidRPr="00E4404A" w:rsidRDefault="00E4404A" w:rsidP="00E4404A">
            <w:pPr>
              <w:widowControl/>
              <w:autoSpaceDE/>
              <w:autoSpaceDN/>
              <w:spacing w:before="20" w:after="20" w:line="240" w:lineRule="exact"/>
              <w:rPr>
                <w:rFonts w:ascii="Arial" w:eastAsia="Times New Roman" w:hAnsi="Arial" w:cs="Arial"/>
                <w:sz w:val="16"/>
                <w:szCs w:val="16"/>
                <w:lang w:val="es-ES" w:eastAsia="es-ES"/>
              </w:rPr>
            </w:pPr>
          </w:p>
        </w:tc>
        <w:tc>
          <w:tcPr>
            <w:tcW w:w="3660" w:type="dxa"/>
            <w:vAlign w:val="center"/>
          </w:tcPr>
          <w:p w:rsidR="00E4404A" w:rsidRPr="00E4404A" w:rsidRDefault="00E4404A" w:rsidP="00E4404A">
            <w:pPr>
              <w:widowControl/>
              <w:autoSpaceDE/>
              <w:autoSpaceDN/>
              <w:spacing w:before="20" w:after="20" w:line="240" w:lineRule="exact"/>
              <w:rPr>
                <w:rFonts w:ascii="Arial" w:eastAsia="Times New Roman" w:hAnsi="Arial" w:cs="Arial"/>
                <w:sz w:val="16"/>
                <w:szCs w:val="16"/>
                <w:lang w:val="es-ES" w:eastAsia="es-ES"/>
              </w:rPr>
            </w:pPr>
          </w:p>
        </w:tc>
      </w:tr>
      <w:tr w:rsidR="00E4404A" w:rsidRPr="00A02150" w:rsidTr="00F54548">
        <w:trPr>
          <w:trHeight w:val="20"/>
        </w:trPr>
        <w:tc>
          <w:tcPr>
            <w:tcW w:w="860" w:type="dxa"/>
            <w:vAlign w:val="center"/>
          </w:tcPr>
          <w:p w:rsidR="00E4404A" w:rsidRPr="00E4404A" w:rsidRDefault="00E4404A" w:rsidP="00E4404A">
            <w:pPr>
              <w:widowControl/>
              <w:autoSpaceDE/>
              <w:autoSpaceDN/>
              <w:spacing w:before="20" w:after="20" w:line="240" w:lineRule="exact"/>
              <w:rPr>
                <w:rFonts w:ascii="Arial" w:eastAsia="Times New Roman" w:hAnsi="Arial" w:cs="Arial"/>
                <w:color w:val="000000"/>
                <w:sz w:val="16"/>
                <w:szCs w:val="16"/>
                <w:lang w:val="es-ES" w:eastAsia="es-ES"/>
              </w:rPr>
            </w:pPr>
          </w:p>
        </w:tc>
        <w:tc>
          <w:tcPr>
            <w:tcW w:w="3430" w:type="dxa"/>
            <w:vAlign w:val="center"/>
          </w:tcPr>
          <w:p w:rsidR="00E4404A" w:rsidRPr="00E4404A" w:rsidRDefault="00E4404A" w:rsidP="00E4404A">
            <w:pPr>
              <w:widowControl/>
              <w:autoSpaceDE/>
              <w:autoSpaceDN/>
              <w:spacing w:before="20" w:after="20" w:line="240" w:lineRule="exact"/>
              <w:rPr>
                <w:rFonts w:ascii="Arial" w:eastAsia="Times New Roman" w:hAnsi="Arial" w:cs="Arial"/>
                <w:color w:val="000000"/>
                <w:sz w:val="16"/>
                <w:szCs w:val="16"/>
                <w:lang w:val="es-ES" w:eastAsia="es-ES"/>
              </w:rPr>
            </w:pPr>
          </w:p>
        </w:tc>
        <w:tc>
          <w:tcPr>
            <w:tcW w:w="762" w:type="dxa"/>
            <w:vAlign w:val="center"/>
          </w:tcPr>
          <w:p w:rsidR="00E4404A" w:rsidRPr="00E4404A" w:rsidRDefault="00E4404A" w:rsidP="00E4404A">
            <w:pPr>
              <w:widowControl/>
              <w:autoSpaceDE/>
              <w:autoSpaceDN/>
              <w:spacing w:before="20" w:after="20" w:line="240" w:lineRule="exact"/>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4.3.9.9</w:t>
            </w:r>
          </w:p>
        </w:tc>
        <w:tc>
          <w:tcPr>
            <w:tcW w:w="3660" w:type="dxa"/>
            <w:vAlign w:val="center"/>
          </w:tcPr>
          <w:p w:rsidR="00E4404A" w:rsidRPr="00E4404A" w:rsidRDefault="00E4404A" w:rsidP="00E4404A">
            <w:pPr>
              <w:widowControl/>
              <w:autoSpaceDE/>
              <w:autoSpaceDN/>
              <w:spacing w:before="20" w:after="20" w:line="240" w:lineRule="exact"/>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Otros Ingresos y Beneficios Varios</w:t>
            </w:r>
          </w:p>
        </w:tc>
      </w:tr>
    </w:tbl>
    <w:p w:rsidR="00E4404A" w:rsidRPr="00E4404A" w:rsidRDefault="00E4404A" w:rsidP="00E4404A">
      <w:pPr>
        <w:widowControl/>
        <w:autoSpaceDE/>
        <w:autoSpaceDN/>
        <w:spacing w:line="180" w:lineRule="exact"/>
        <w:ind w:left="1080" w:hanging="792"/>
        <w:jc w:val="both"/>
        <w:rPr>
          <w:rFonts w:ascii="Arial" w:eastAsia="Times New Roman" w:hAnsi="Arial" w:cs="Arial"/>
          <w:sz w:val="14"/>
          <w:szCs w:val="14"/>
          <w:lang w:val="es-MX" w:eastAsia="es-ES"/>
        </w:rPr>
      </w:pPr>
      <w:r w:rsidRPr="00E4404A">
        <w:rPr>
          <w:rFonts w:ascii="Arial" w:eastAsia="Times New Roman" w:hAnsi="Arial" w:cs="Arial"/>
          <w:sz w:val="14"/>
          <w:szCs w:val="14"/>
          <w:lang w:val="es-MX" w:eastAsia="es-ES"/>
        </w:rPr>
        <w:t>Nota:</w:t>
      </w:r>
    </w:p>
    <w:p w:rsidR="00E4404A" w:rsidRPr="00E4404A" w:rsidRDefault="00E4404A" w:rsidP="00E4404A">
      <w:pPr>
        <w:widowControl/>
        <w:autoSpaceDE/>
        <w:autoSpaceDN/>
        <w:spacing w:line="180" w:lineRule="exact"/>
        <w:ind w:left="289"/>
        <w:jc w:val="both"/>
        <w:rPr>
          <w:rFonts w:ascii="Arial" w:eastAsia="Times New Roman" w:hAnsi="Arial" w:cs="Arial"/>
          <w:sz w:val="14"/>
          <w:szCs w:val="14"/>
          <w:lang w:val="es-MX" w:eastAsia="es-ES"/>
        </w:rPr>
      </w:pPr>
      <w:r w:rsidRPr="00E4404A">
        <w:rPr>
          <w:rFonts w:ascii="Arial" w:eastAsia="Times New Roman" w:hAnsi="Arial" w:cs="Arial"/>
          <w:sz w:val="14"/>
          <w:szCs w:val="14"/>
          <w:lang w:val="es-MX" w:eastAsia="es-ES"/>
        </w:rPr>
        <w:t>Los Otros Ingresos y Beneficios Varios, se regularizarán presupuestariamente de acuerdo a la legislación aplicable.</w:t>
      </w:r>
    </w:p>
    <w:p w:rsidR="00E4404A" w:rsidRDefault="00E4404A" w:rsidP="00E4404A">
      <w:pPr>
        <w:widowControl/>
        <w:autoSpaceDE/>
        <w:autoSpaceDN/>
        <w:spacing w:after="80" w:line="216" w:lineRule="exact"/>
        <w:ind w:left="1080" w:hanging="792"/>
        <w:jc w:val="both"/>
        <w:rPr>
          <w:rFonts w:ascii="Arial" w:eastAsia="Times New Roman" w:hAnsi="Arial" w:cs="Arial"/>
          <w:color w:val="0000FF"/>
          <w:sz w:val="16"/>
          <w:szCs w:val="16"/>
          <w:lang w:val="es-ES" w:eastAsia="es-ES"/>
        </w:rPr>
      </w:pPr>
    </w:p>
    <w:p w:rsidR="006E70F0" w:rsidRPr="00E4404A" w:rsidRDefault="006E70F0" w:rsidP="00E4404A">
      <w:pPr>
        <w:widowControl/>
        <w:autoSpaceDE/>
        <w:autoSpaceDN/>
        <w:spacing w:after="80" w:line="216" w:lineRule="exact"/>
        <w:ind w:left="1080" w:hanging="792"/>
        <w:jc w:val="both"/>
        <w:rPr>
          <w:rFonts w:ascii="Arial" w:eastAsia="Times New Roman" w:hAnsi="Arial" w:cs="Arial"/>
          <w:sz w:val="18"/>
          <w:szCs w:val="18"/>
          <w:lang w:val="es-ES" w:eastAsia="es-ES"/>
        </w:rPr>
      </w:pPr>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18"/>
          <w:lang w:val="es-ES" w:eastAsia="es-ES"/>
        </w:rPr>
      </w:pPr>
      <w:r w:rsidRPr="00E4404A">
        <w:rPr>
          <w:rFonts w:ascii="Arial" w:eastAsia="Times New Roman" w:hAnsi="Arial" w:cs="Arial"/>
          <w:sz w:val="18"/>
          <w:szCs w:val="18"/>
          <w:lang w:val="es-ES" w:eastAsia="es-ES"/>
        </w:rPr>
        <w:t>II.3.1.2</w:t>
      </w:r>
      <w:r w:rsidRPr="00E4404A">
        <w:rPr>
          <w:rFonts w:ascii="Arial" w:eastAsia="Times New Roman" w:hAnsi="Arial" w:cs="Arial"/>
          <w:sz w:val="18"/>
          <w:szCs w:val="18"/>
          <w:lang w:val="es-ES" w:eastAsia="es-ES"/>
        </w:rPr>
        <w:tab/>
        <w:t>Registro del cobro de otros ingresos que generan recursos.</w:t>
      </w:r>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18"/>
          <w:lang w:val="es-ES" w:eastAsia="es-ES"/>
        </w:rPr>
      </w:pPr>
      <w:r w:rsidRPr="00E4404A">
        <w:rPr>
          <w:rFonts w:ascii="Arial" w:eastAsia="Times New Roman" w:hAnsi="Arial" w:cs="Arial"/>
          <w:sz w:val="18"/>
          <w:szCs w:val="20"/>
          <w:lang w:val="es-ES" w:eastAsia="es-ES"/>
        </w:rPr>
        <w:t>Documento Fuente del Asiento</w:t>
      </w:r>
      <w:r w:rsidRPr="00E4404A">
        <w:rPr>
          <w:rFonts w:ascii="Arial" w:eastAsia="Times New Roman" w:hAnsi="Arial" w:cs="Arial"/>
          <w:sz w:val="18"/>
          <w:szCs w:val="18"/>
          <w:lang w:val="es-ES" w:eastAsia="es-ES"/>
        </w:rPr>
        <w:t>: Copia de ficha de depósito, estado de cuenta bancario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0"/>
        <w:gridCol w:w="3430"/>
        <w:gridCol w:w="762"/>
        <w:gridCol w:w="3660"/>
      </w:tblGrid>
      <w:tr w:rsidR="00E4404A" w:rsidRPr="00E4404A" w:rsidTr="00F54548">
        <w:trPr>
          <w:trHeight w:val="20"/>
        </w:trPr>
        <w:tc>
          <w:tcPr>
            <w:tcW w:w="4290" w:type="dxa"/>
            <w:gridSpan w:val="2"/>
            <w:shd w:val="clear" w:color="auto" w:fill="D9D9D9"/>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Cargo</w:t>
            </w:r>
          </w:p>
        </w:tc>
        <w:tc>
          <w:tcPr>
            <w:tcW w:w="4422" w:type="dxa"/>
            <w:gridSpan w:val="2"/>
            <w:shd w:val="clear" w:color="auto" w:fill="D9D9D9"/>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Abono</w:t>
            </w:r>
          </w:p>
        </w:tc>
      </w:tr>
      <w:tr w:rsidR="00E4404A" w:rsidRPr="00E4404A" w:rsidTr="00F54548">
        <w:trPr>
          <w:trHeight w:val="20"/>
        </w:trPr>
        <w:tc>
          <w:tcPr>
            <w:tcW w:w="860" w:type="dxa"/>
            <w:vAlign w:val="center"/>
          </w:tcPr>
          <w:p w:rsidR="00E4404A" w:rsidRPr="00E4404A" w:rsidRDefault="00E4404A" w:rsidP="00E4404A">
            <w:pPr>
              <w:widowControl/>
              <w:autoSpaceDE/>
              <w:autoSpaceDN/>
              <w:spacing w:before="20" w:after="20" w:line="240" w:lineRule="exact"/>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1.1.1.1</w:t>
            </w:r>
          </w:p>
        </w:tc>
        <w:tc>
          <w:tcPr>
            <w:tcW w:w="3430" w:type="dxa"/>
            <w:vAlign w:val="center"/>
          </w:tcPr>
          <w:p w:rsidR="00E4404A" w:rsidRPr="00E4404A" w:rsidRDefault="00E4404A" w:rsidP="00E4404A">
            <w:pPr>
              <w:widowControl/>
              <w:autoSpaceDE/>
              <w:autoSpaceDN/>
              <w:spacing w:before="20" w:after="20" w:line="240" w:lineRule="exact"/>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Efectivo</w:t>
            </w:r>
          </w:p>
        </w:tc>
        <w:tc>
          <w:tcPr>
            <w:tcW w:w="762" w:type="dxa"/>
            <w:vAlign w:val="center"/>
          </w:tcPr>
          <w:p w:rsidR="00E4404A" w:rsidRPr="00E4404A" w:rsidRDefault="00E4404A" w:rsidP="00E4404A">
            <w:pPr>
              <w:widowControl/>
              <w:autoSpaceDE/>
              <w:autoSpaceDN/>
              <w:spacing w:before="20" w:after="20" w:line="240" w:lineRule="exact"/>
              <w:rPr>
                <w:rFonts w:ascii="Arial" w:eastAsia="Times New Roman" w:hAnsi="Arial" w:cs="Arial"/>
                <w:sz w:val="16"/>
                <w:szCs w:val="16"/>
                <w:lang w:val="es-ES" w:eastAsia="es-ES"/>
              </w:rPr>
            </w:pPr>
          </w:p>
        </w:tc>
        <w:tc>
          <w:tcPr>
            <w:tcW w:w="3660" w:type="dxa"/>
            <w:vAlign w:val="center"/>
          </w:tcPr>
          <w:p w:rsidR="00E4404A" w:rsidRPr="00E4404A" w:rsidRDefault="00E4404A" w:rsidP="00E4404A">
            <w:pPr>
              <w:widowControl/>
              <w:autoSpaceDE/>
              <w:autoSpaceDN/>
              <w:spacing w:before="20" w:after="20" w:line="240" w:lineRule="exact"/>
              <w:rPr>
                <w:rFonts w:ascii="Arial" w:eastAsia="Times New Roman" w:hAnsi="Arial" w:cs="Arial"/>
                <w:sz w:val="16"/>
                <w:szCs w:val="16"/>
                <w:lang w:val="es-ES" w:eastAsia="es-ES"/>
              </w:rPr>
            </w:pPr>
          </w:p>
        </w:tc>
      </w:tr>
      <w:tr w:rsidR="00E4404A" w:rsidRPr="00E4404A" w:rsidTr="00F54548">
        <w:trPr>
          <w:trHeight w:val="20"/>
        </w:trPr>
        <w:tc>
          <w:tcPr>
            <w:tcW w:w="860" w:type="dxa"/>
            <w:vAlign w:val="center"/>
          </w:tcPr>
          <w:p w:rsidR="00E4404A" w:rsidRPr="00E4404A" w:rsidRDefault="00E4404A" w:rsidP="00E4404A">
            <w:pPr>
              <w:widowControl/>
              <w:autoSpaceDE/>
              <w:autoSpaceDN/>
              <w:spacing w:before="20" w:after="20" w:line="240" w:lineRule="exact"/>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1.1.1.2</w:t>
            </w:r>
          </w:p>
        </w:tc>
        <w:tc>
          <w:tcPr>
            <w:tcW w:w="3430" w:type="dxa"/>
            <w:vAlign w:val="center"/>
          </w:tcPr>
          <w:p w:rsidR="00E4404A" w:rsidRPr="00E4404A" w:rsidRDefault="00E4404A" w:rsidP="00E4404A">
            <w:pPr>
              <w:widowControl/>
              <w:autoSpaceDE/>
              <w:autoSpaceDN/>
              <w:spacing w:before="20" w:after="20" w:line="240" w:lineRule="exact"/>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Bancos/ Tesorería</w:t>
            </w:r>
          </w:p>
        </w:tc>
        <w:tc>
          <w:tcPr>
            <w:tcW w:w="762" w:type="dxa"/>
            <w:vAlign w:val="center"/>
          </w:tcPr>
          <w:p w:rsidR="00E4404A" w:rsidRPr="00E4404A" w:rsidRDefault="00E4404A" w:rsidP="00E4404A">
            <w:pPr>
              <w:widowControl/>
              <w:autoSpaceDE/>
              <w:autoSpaceDN/>
              <w:spacing w:before="20" w:after="20" w:line="240" w:lineRule="exact"/>
              <w:rPr>
                <w:rFonts w:ascii="Arial" w:eastAsia="Times New Roman" w:hAnsi="Arial" w:cs="Arial"/>
                <w:sz w:val="16"/>
                <w:szCs w:val="16"/>
                <w:lang w:val="es-ES" w:eastAsia="es-ES"/>
              </w:rPr>
            </w:pPr>
          </w:p>
        </w:tc>
        <w:tc>
          <w:tcPr>
            <w:tcW w:w="3660" w:type="dxa"/>
            <w:vAlign w:val="center"/>
          </w:tcPr>
          <w:p w:rsidR="00E4404A" w:rsidRPr="00E4404A" w:rsidRDefault="00E4404A" w:rsidP="00E4404A">
            <w:pPr>
              <w:widowControl/>
              <w:autoSpaceDE/>
              <w:autoSpaceDN/>
              <w:spacing w:before="20" w:after="20" w:line="240" w:lineRule="exact"/>
              <w:rPr>
                <w:rFonts w:ascii="Arial" w:eastAsia="Times New Roman" w:hAnsi="Arial" w:cs="Arial"/>
                <w:sz w:val="16"/>
                <w:szCs w:val="16"/>
                <w:lang w:val="es-ES" w:eastAsia="es-ES"/>
              </w:rPr>
            </w:pPr>
          </w:p>
        </w:tc>
      </w:tr>
      <w:tr w:rsidR="00E4404A" w:rsidRPr="00A02150" w:rsidTr="00F54548">
        <w:trPr>
          <w:trHeight w:val="20"/>
        </w:trPr>
        <w:tc>
          <w:tcPr>
            <w:tcW w:w="860" w:type="dxa"/>
            <w:vAlign w:val="center"/>
          </w:tcPr>
          <w:p w:rsidR="00E4404A" w:rsidRPr="00E4404A" w:rsidRDefault="00E4404A" w:rsidP="00E4404A">
            <w:pPr>
              <w:widowControl/>
              <w:autoSpaceDE/>
              <w:autoSpaceDN/>
              <w:spacing w:before="20" w:after="20" w:line="240" w:lineRule="exact"/>
              <w:rPr>
                <w:rFonts w:ascii="Arial" w:eastAsia="Times New Roman" w:hAnsi="Arial" w:cs="Arial"/>
                <w:color w:val="000000"/>
                <w:sz w:val="16"/>
                <w:szCs w:val="16"/>
                <w:lang w:val="es-ES" w:eastAsia="es-ES"/>
              </w:rPr>
            </w:pPr>
          </w:p>
        </w:tc>
        <w:tc>
          <w:tcPr>
            <w:tcW w:w="3430" w:type="dxa"/>
            <w:vAlign w:val="center"/>
          </w:tcPr>
          <w:p w:rsidR="00E4404A" w:rsidRPr="00E4404A" w:rsidRDefault="00E4404A" w:rsidP="00E4404A">
            <w:pPr>
              <w:widowControl/>
              <w:autoSpaceDE/>
              <w:autoSpaceDN/>
              <w:spacing w:before="20" w:after="20" w:line="240" w:lineRule="exact"/>
              <w:rPr>
                <w:rFonts w:ascii="Arial" w:eastAsia="Times New Roman" w:hAnsi="Arial" w:cs="Arial"/>
                <w:color w:val="000000"/>
                <w:sz w:val="16"/>
                <w:szCs w:val="16"/>
                <w:lang w:val="es-ES" w:eastAsia="es-ES"/>
              </w:rPr>
            </w:pPr>
          </w:p>
        </w:tc>
        <w:tc>
          <w:tcPr>
            <w:tcW w:w="762" w:type="dxa"/>
            <w:vAlign w:val="center"/>
          </w:tcPr>
          <w:p w:rsidR="00E4404A" w:rsidRPr="00E4404A" w:rsidRDefault="00E4404A" w:rsidP="00E4404A">
            <w:pPr>
              <w:widowControl/>
              <w:autoSpaceDE/>
              <w:autoSpaceDN/>
              <w:spacing w:before="20" w:after="20" w:line="240" w:lineRule="exact"/>
              <w:rPr>
                <w:rFonts w:ascii="Arial" w:eastAsia="Times New Roman" w:hAnsi="Arial" w:cs="Arial"/>
                <w:sz w:val="16"/>
                <w:szCs w:val="16"/>
                <w:lang w:val="es-ES" w:eastAsia="es-ES"/>
              </w:rPr>
            </w:pPr>
            <w:r w:rsidRPr="00E4404A">
              <w:rPr>
                <w:rFonts w:ascii="Arial" w:eastAsia="Times New Roman" w:hAnsi="Arial" w:cs="Arial"/>
                <w:color w:val="000000"/>
                <w:sz w:val="16"/>
                <w:szCs w:val="16"/>
                <w:lang w:val="es-ES" w:eastAsia="es-ES"/>
              </w:rPr>
              <w:t>1.1.2.2</w:t>
            </w:r>
          </w:p>
        </w:tc>
        <w:tc>
          <w:tcPr>
            <w:tcW w:w="3660" w:type="dxa"/>
            <w:vAlign w:val="center"/>
          </w:tcPr>
          <w:p w:rsidR="00E4404A" w:rsidRPr="00E4404A" w:rsidRDefault="00E4404A" w:rsidP="00E4404A">
            <w:pPr>
              <w:widowControl/>
              <w:autoSpaceDE/>
              <w:autoSpaceDN/>
              <w:spacing w:before="20" w:after="20" w:line="240" w:lineRule="exact"/>
              <w:rPr>
                <w:rFonts w:ascii="Arial" w:eastAsia="Times New Roman" w:hAnsi="Arial" w:cs="Arial"/>
                <w:sz w:val="16"/>
                <w:szCs w:val="16"/>
                <w:lang w:val="es-ES" w:eastAsia="es-ES"/>
              </w:rPr>
            </w:pPr>
            <w:r w:rsidRPr="00E4404A">
              <w:rPr>
                <w:rFonts w:ascii="Arial" w:eastAsia="Times New Roman" w:hAnsi="Arial" w:cs="Arial"/>
                <w:color w:val="000000"/>
                <w:sz w:val="16"/>
                <w:szCs w:val="16"/>
                <w:lang w:val="es-ES" w:eastAsia="es-ES"/>
              </w:rPr>
              <w:t>Cuentas por Cobrar a Corto Plazo</w:t>
            </w:r>
          </w:p>
        </w:tc>
      </w:tr>
    </w:tbl>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80" w:line="216"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sz w:val="18"/>
          <w:szCs w:val="20"/>
          <w:lang w:val="es-ES" w:eastAsia="es-ES"/>
        </w:rPr>
        <w:br w:type="page"/>
      </w:r>
      <w:r w:rsidRPr="00E4404A">
        <w:rPr>
          <w:rFonts w:ascii="Arial" w:eastAsia="Times New Roman" w:hAnsi="Arial" w:cs="Arial"/>
          <w:b/>
          <w:sz w:val="18"/>
          <w:szCs w:val="20"/>
          <w:lang w:val="es-ES" w:eastAsia="es-ES"/>
        </w:rPr>
        <w:lastRenderedPageBreak/>
        <w:t>III</w:t>
      </w:r>
      <w:r w:rsidRPr="00E4404A">
        <w:rPr>
          <w:rFonts w:ascii="Arial" w:eastAsia="Times New Roman" w:hAnsi="Arial" w:cs="Arial"/>
          <w:b/>
          <w:sz w:val="18"/>
          <w:szCs w:val="20"/>
          <w:lang w:val="es-ES" w:eastAsia="es-ES"/>
        </w:rPr>
        <w:tab/>
        <w:t>OPERACIONES RELACIONADAS CON EL EJERCICIO DEL DECRETO DE PRESUPUESTO DE EGRESOS</w:t>
      </w:r>
    </w:p>
    <w:p w:rsidR="00E4404A" w:rsidRPr="00E4404A" w:rsidRDefault="00E4404A" w:rsidP="00E4404A">
      <w:pPr>
        <w:widowControl/>
        <w:autoSpaceDE/>
        <w:autoSpaceDN/>
        <w:spacing w:after="80" w:line="216"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III.1</w:t>
      </w:r>
      <w:r w:rsidRPr="00E4404A">
        <w:rPr>
          <w:rFonts w:ascii="Arial" w:eastAsia="Times New Roman" w:hAnsi="Arial" w:cs="Arial"/>
          <w:b/>
          <w:sz w:val="18"/>
          <w:szCs w:val="20"/>
          <w:lang w:val="es-ES" w:eastAsia="es-ES"/>
        </w:rPr>
        <w:tab/>
      </w:r>
      <w:r w:rsidRPr="00E4404A">
        <w:rPr>
          <w:rFonts w:ascii="Arial" w:eastAsia="Times New Roman" w:hAnsi="Arial" w:cs="Arial"/>
          <w:b/>
          <w:smallCaps/>
          <w:sz w:val="18"/>
          <w:szCs w:val="18"/>
          <w:lang w:val="es-ES" w:eastAsia="es-ES"/>
        </w:rPr>
        <w:t>Gastos corrientes</w:t>
      </w:r>
    </w:p>
    <w:p w:rsidR="00E4404A" w:rsidRPr="00E4404A" w:rsidRDefault="00E4404A" w:rsidP="00E4404A">
      <w:pPr>
        <w:widowControl/>
        <w:autoSpaceDE/>
        <w:autoSpaceDN/>
        <w:spacing w:after="80" w:line="216" w:lineRule="exact"/>
        <w:ind w:left="1080" w:hanging="792"/>
        <w:jc w:val="both"/>
        <w:rPr>
          <w:rFonts w:ascii="Arial" w:eastAsia="Times New Roman" w:hAnsi="Arial" w:cs="Arial"/>
          <w:b/>
          <w:sz w:val="18"/>
          <w:szCs w:val="20"/>
          <w:lang w:val="es-ES" w:eastAsia="es-ES"/>
        </w:rPr>
      </w:pPr>
      <w:bookmarkStart w:id="10" w:name="OLE_LINK47"/>
      <w:r w:rsidRPr="00E4404A">
        <w:rPr>
          <w:rFonts w:ascii="Arial" w:eastAsia="Times New Roman" w:hAnsi="Arial" w:cs="Arial"/>
          <w:b/>
          <w:sz w:val="18"/>
          <w:szCs w:val="20"/>
          <w:lang w:val="es-ES" w:eastAsia="es-ES"/>
        </w:rPr>
        <w:t>III.1.1</w:t>
      </w:r>
      <w:r w:rsidRPr="00E4404A">
        <w:rPr>
          <w:rFonts w:ascii="Arial" w:eastAsia="Times New Roman" w:hAnsi="Arial" w:cs="Arial"/>
          <w:b/>
          <w:sz w:val="18"/>
          <w:szCs w:val="20"/>
          <w:lang w:val="es-ES" w:eastAsia="es-ES"/>
        </w:rPr>
        <w:tab/>
        <w:t>Servicios Personales</w:t>
      </w:r>
      <w:bookmarkEnd w:id="10"/>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20"/>
          <w:lang w:val="es-ES" w:eastAsia="es-ES"/>
        </w:rPr>
      </w:pPr>
      <w:bookmarkStart w:id="11" w:name="OLE_LINK16"/>
      <w:bookmarkStart w:id="12" w:name="OLE_LINK14"/>
      <w:r w:rsidRPr="00E4404A">
        <w:rPr>
          <w:rFonts w:ascii="Arial" w:eastAsia="Times New Roman" w:hAnsi="Arial" w:cs="Arial"/>
          <w:sz w:val="18"/>
          <w:szCs w:val="20"/>
          <w:lang w:val="es-ES" w:eastAsia="es-ES"/>
        </w:rPr>
        <w:t>III.1.1.1</w:t>
      </w:r>
      <w:r w:rsidRPr="00E4404A">
        <w:rPr>
          <w:rFonts w:ascii="Arial" w:eastAsia="Times New Roman" w:hAnsi="Arial" w:cs="Arial"/>
          <w:sz w:val="18"/>
          <w:szCs w:val="20"/>
          <w:lang w:val="es-ES" w:eastAsia="es-ES"/>
        </w:rPr>
        <w:tab/>
        <w:t xml:space="preserve">Registro </w:t>
      </w:r>
      <w:bookmarkEnd w:id="11"/>
      <w:bookmarkEnd w:id="12"/>
      <w:r w:rsidRPr="00E4404A">
        <w:rPr>
          <w:rFonts w:ascii="Arial" w:eastAsia="Times New Roman" w:hAnsi="Arial" w:cs="Arial"/>
          <w:sz w:val="18"/>
          <w:szCs w:val="20"/>
          <w:lang w:val="es-ES" w:eastAsia="es-ES"/>
        </w:rPr>
        <w:t>del devengado de los gastos por servicios personales (nómina, honorarios, otros servicios personales y retenciones).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Resumen de nómina, lista de raya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5"/>
        <w:gridCol w:w="752"/>
        <w:gridCol w:w="3624"/>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87"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5.1.1.1</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Remuneraciones al Personal de Carácter Permanente</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9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5.1.1.2</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Remuneraciones al Personal de Carácter Transitorio</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9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5.1.1.3</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Remuneraciones Adicionales y Especiales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9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5.1.1.5</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Otras Prestaciones Sociales y Económicas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9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5.1.1.6</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Pago de Estímulos a Servidores Públicos</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9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2.1.1.1</w:t>
            </w:r>
          </w:p>
        </w:tc>
        <w:tc>
          <w:tcPr>
            <w:tcW w:w="389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Personales por Pagar a Corto Plazo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pt-PT" w:eastAsia="es-ES"/>
              </w:rPr>
            </w:pP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pt-PT"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2.1.1.7</w:t>
            </w:r>
          </w:p>
        </w:tc>
        <w:tc>
          <w:tcPr>
            <w:tcW w:w="389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Retenciones y Contribuciones por Pagar a Corto Plazo </w:t>
            </w:r>
          </w:p>
        </w:tc>
      </w:tr>
    </w:tbl>
    <w:p w:rsidR="00E4404A" w:rsidRPr="00E4404A" w:rsidRDefault="00E4404A" w:rsidP="00E4404A">
      <w:pPr>
        <w:widowControl/>
        <w:autoSpaceDE/>
        <w:autoSpaceDN/>
        <w:spacing w:after="101" w:line="233"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33"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III.1.1.2</w:t>
      </w:r>
      <w:r w:rsidRPr="00E4404A">
        <w:rPr>
          <w:rFonts w:ascii="Arial" w:eastAsia="Times New Roman" w:hAnsi="Arial" w:cs="Arial"/>
          <w:sz w:val="18"/>
          <w:szCs w:val="20"/>
          <w:lang w:val="es-ES" w:eastAsia="es-ES"/>
        </w:rPr>
        <w:tab/>
        <w:t>Registro del pago de los gastos por servicios personales (nómina, honorarios, otros servicios personales).</w:t>
      </w:r>
    </w:p>
    <w:p w:rsidR="00E4404A" w:rsidRPr="00E4404A" w:rsidRDefault="00E4404A" w:rsidP="00E4404A">
      <w:pPr>
        <w:widowControl/>
        <w:autoSpaceDE/>
        <w:autoSpaceDN/>
        <w:spacing w:after="101" w:line="233"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tcPr>
          <w:p w:rsidR="00E4404A" w:rsidRPr="00E4404A" w:rsidRDefault="00E4404A" w:rsidP="00E4404A">
            <w:pPr>
              <w:widowControl/>
              <w:autoSpaceDE/>
              <w:autoSpaceDN/>
              <w:spacing w:before="40" w:after="40" w:line="233"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tcPr>
          <w:p w:rsidR="00E4404A" w:rsidRPr="00E4404A" w:rsidRDefault="00E4404A" w:rsidP="00E4404A">
            <w:pPr>
              <w:widowControl/>
              <w:autoSpaceDE/>
              <w:autoSpaceDN/>
              <w:spacing w:before="40" w:after="40" w:line="233"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2.1.1.1</w:t>
            </w:r>
          </w:p>
        </w:tc>
        <w:tc>
          <w:tcPr>
            <w:tcW w:w="3848"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Personales por Pagar a Corto Plazo </w:t>
            </w:r>
          </w:p>
        </w:tc>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p>
        </w:tc>
        <w:tc>
          <w:tcPr>
            <w:tcW w:w="3910"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pt-PT" w:eastAsia="es-ES"/>
              </w:rPr>
            </w:pPr>
          </w:p>
        </w:tc>
        <w:tc>
          <w:tcPr>
            <w:tcW w:w="3848"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pt-PT" w:eastAsia="es-ES"/>
              </w:rPr>
            </w:pPr>
          </w:p>
        </w:tc>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0"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33"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33"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III.1.1.3</w:t>
      </w:r>
      <w:r w:rsidRPr="00E4404A">
        <w:rPr>
          <w:rFonts w:ascii="Arial" w:eastAsia="Times New Roman" w:hAnsi="Arial" w:cs="Arial"/>
          <w:sz w:val="18"/>
          <w:szCs w:val="20"/>
          <w:lang w:val="es-ES" w:eastAsia="es-ES"/>
        </w:rPr>
        <w:tab/>
        <w:t>Registro del devengado por cuotas y aportaciones patronales, contribuciones y demás obligaciones derivadas de una relación laboral.</w:t>
      </w:r>
    </w:p>
    <w:p w:rsidR="00E4404A" w:rsidRPr="00E4404A" w:rsidRDefault="00E4404A" w:rsidP="00E4404A">
      <w:pPr>
        <w:widowControl/>
        <w:autoSpaceDE/>
        <w:autoSpaceDN/>
        <w:spacing w:after="101" w:line="233"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Resumen de nómina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tcPr>
          <w:p w:rsidR="00E4404A" w:rsidRPr="00E4404A" w:rsidRDefault="00E4404A" w:rsidP="00E4404A">
            <w:pPr>
              <w:widowControl/>
              <w:autoSpaceDE/>
              <w:autoSpaceDN/>
              <w:spacing w:before="40" w:after="40" w:line="233"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tcPr>
          <w:p w:rsidR="00E4404A" w:rsidRPr="00E4404A" w:rsidRDefault="00E4404A" w:rsidP="00E4404A">
            <w:pPr>
              <w:widowControl/>
              <w:autoSpaceDE/>
              <w:autoSpaceDN/>
              <w:spacing w:before="40" w:after="40" w:line="233"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5.1.1.4</w:t>
            </w:r>
          </w:p>
        </w:tc>
        <w:tc>
          <w:tcPr>
            <w:tcW w:w="3848"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Seguridad Social </w:t>
            </w:r>
          </w:p>
        </w:tc>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p>
        </w:tc>
        <w:tc>
          <w:tcPr>
            <w:tcW w:w="3910"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5.1.3.9</w:t>
            </w:r>
          </w:p>
        </w:tc>
        <w:tc>
          <w:tcPr>
            <w:tcW w:w="3848"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Servicios Generales</w:t>
            </w:r>
          </w:p>
        </w:tc>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p>
        </w:tc>
        <w:tc>
          <w:tcPr>
            <w:tcW w:w="3910"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p>
        </w:tc>
        <w:tc>
          <w:tcPr>
            <w:tcW w:w="3848"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p>
        </w:tc>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2.1.1.1</w:t>
            </w:r>
          </w:p>
        </w:tc>
        <w:tc>
          <w:tcPr>
            <w:tcW w:w="3910"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Personales por Pagar a Corto Plazo </w:t>
            </w:r>
          </w:p>
        </w:tc>
      </w:tr>
      <w:tr w:rsidR="00E4404A" w:rsidRPr="00A02150" w:rsidTr="00F54548">
        <w:trPr>
          <w:trHeight w:val="20"/>
        </w:trPr>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p>
        </w:tc>
        <w:tc>
          <w:tcPr>
            <w:tcW w:w="3848"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p>
        </w:tc>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2.1.1.7</w:t>
            </w:r>
          </w:p>
        </w:tc>
        <w:tc>
          <w:tcPr>
            <w:tcW w:w="3910"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Retenciones y Contribuciones por Pagar a Corto Plazo </w:t>
            </w:r>
          </w:p>
        </w:tc>
      </w:tr>
    </w:tbl>
    <w:p w:rsidR="00E4404A" w:rsidRPr="00E4404A" w:rsidRDefault="00E4404A" w:rsidP="00F77876">
      <w:pPr>
        <w:widowControl/>
        <w:autoSpaceDE/>
        <w:autoSpaceDN/>
        <w:spacing w:after="101" w:line="233" w:lineRule="exact"/>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33"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III.1.1.4</w:t>
      </w:r>
      <w:r w:rsidRPr="00E4404A">
        <w:rPr>
          <w:rFonts w:ascii="Arial" w:eastAsia="Times New Roman" w:hAnsi="Arial" w:cs="Arial"/>
          <w:sz w:val="18"/>
          <w:szCs w:val="20"/>
          <w:lang w:val="es-ES" w:eastAsia="es-ES"/>
        </w:rPr>
        <w:tab/>
        <w:t>Registro del pago de las cuotas y aportaciones obrero/patronales, retenciones a terceros, contribuciones y demás obligaciones derivadas de una relación laboral.</w:t>
      </w:r>
    </w:p>
    <w:p w:rsidR="00E4404A" w:rsidRPr="00E4404A" w:rsidRDefault="00E4404A" w:rsidP="00E4404A">
      <w:pPr>
        <w:widowControl/>
        <w:autoSpaceDE/>
        <w:autoSpaceDN/>
        <w:spacing w:after="101" w:line="233"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tcPr>
          <w:p w:rsidR="00E4404A" w:rsidRPr="00E4404A" w:rsidRDefault="00E4404A" w:rsidP="00E4404A">
            <w:pPr>
              <w:widowControl/>
              <w:autoSpaceDE/>
              <w:autoSpaceDN/>
              <w:spacing w:after="101" w:line="233" w:lineRule="exact"/>
              <w:jc w:val="center"/>
              <w:rPr>
                <w:rFonts w:ascii="Arial" w:eastAsia="Times New Roman" w:hAnsi="Arial" w:cs="Arial"/>
                <w:b/>
                <w:sz w:val="16"/>
                <w:szCs w:val="16"/>
                <w:lang w:val="es-ES" w:eastAsia="es-ES"/>
              </w:rPr>
            </w:pPr>
            <w:bookmarkStart w:id="13" w:name="OLE_LINK17"/>
            <w:bookmarkStart w:id="14" w:name="OLE_LINK51"/>
            <w:r w:rsidRPr="00E4404A">
              <w:rPr>
                <w:rFonts w:ascii="Arial" w:eastAsia="Times New Roman" w:hAnsi="Arial" w:cs="Arial"/>
                <w:b/>
                <w:sz w:val="16"/>
                <w:szCs w:val="16"/>
                <w:lang w:val="es-ES" w:eastAsia="es-ES"/>
              </w:rPr>
              <w:t>Cargo</w:t>
            </w:r>
          </w:p>
        </w:tc>
        <w:tc>
          <w:tcPr>
            <w:tcW w:w="4707" w:type="dxa"/>
            <w:gridSpan w:val="2"/>
            <w:shd w:val="clear" w:color="auto" w:fill="D9D9D9"/>
          </w:tcPr>
          <w:p w:rsidR="00E4404A" w:rsidRPr="00E4404A" w:rsidRDefault="00E4404A" w:rsidP="00E4404A">
            <w:pPr>
              <w:widowControl/>
              <w:autoSpaceDE/>
              <w:autoSpaceDN/>
              <w:spacing w:after="101" w:line="233" w:lineRule="exact"/>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Abono</w:t>
            </w:r>
          </w:p>
        </w:tc>
      </w:tr>
      <w:tr w:rsidR="00E4404A" w:rsidRPr="00A02150" w:rsidTr="00F54548">
        <w:trPr>
          <w:trHeight w:val="20"/>
        </w:trPr>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2.1.1.1</w:t>
            </w:r>
          </w:p>
        </w:tc>
        <w:tc>
          <w:tcPr>
            <w:tcW w:w="3848"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 xml:space="preserve">Servicios Personales por Pagar a Corto Plazo </w:t>
            </w:r>
          </w:p>
        </w:tc>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16"/>
                <w:lang w:val="es-ES" w:eastAsia="es-ES"/>
              </w:rPr>
            </w:pPr>
          </w:p>
        </w:tc>
        <w:tc>
          <w:tcPr>
            <w:tcW w:w="3910"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16"/>
                <w:lang w:val="es-ES" w:eastAsia="es-ES"/>
              </w:rPr>
            </w:pPr>
          </w:p>
        </w:tc>
      </w:tr>
      <w:tr w:rsidR="00E4404A" w:rsidRPr="00A02150" w:rsidTr="00F54548">
        <w:trPr>
          <w:trHeight w:val="20"/>
        </w:trPr>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2.1.1.7</w:t>
            </w:r>
          </w:p>
        </w:tc>
        <w:tc>
          <w:tcPr>
            <w:tcW w:w="3848"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 xml:space="preserve">Retenciones y Contribuciones por Pagar a Corto Plazo </w:t>
            </w:r>
          </w:p>
        </w:tc>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16"/>
                <w:lang w:val="es-ES" w:eastAsia="es-ES"/>
              </w:rPr>
            </w:pPr>
          </w:p>
        </w:tc>
        <w:tc>
          <w:tcPr>
            <w:tcW w:w="3910"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16"/>
                <w:lang w:val="es-ES" w:eastAsia="es-ES"/>
              </w:rPr>
            </w:pPr>
          </w:p>
        </w:tc>
      </w:tr>
      <w:tr w:rsidR="00E4404A" w:rsidRPr="00E4404A" w:rsidTr="00F54548">
        <w:trPr>
          <w:trHeight w:val="20"/>
        </w:trPr>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16"/>
                <w:lang w:val="es-ES" w:eastAsia="es-ES"/>
              </w:rPr>
            </w:pPr>
          </w:p>
        </w:tc>
        <w:tc>
          <w:tcPr>
            <w:tcW w:w="3848"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16"/>
                <w:lang w:val="es-ES" w:eastAsia="es-ES"/>
              </w:rPr>
            </w:pPr>
          </w:p>
        </w:tc>
        <w:tc>
          <w:tcPr>
            <w:tcW w:w="797"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1.1.1.2</w:t>
            </w:r>
          </w:p>
        </w:tc>
        <w:tc>
          <w:tcPr>
            <w:tcW w:w="3910" w:type="dxa"/>
          </w:tcPr>
          <w:p w:rsidR="00E4404A" w:rsidRPr="00E4404A" w:rsidRDefault="00E4404A" w:rsidP="00E4404A">
            <w:pPr>
              <w:widowControl/>
              <w:autoSpaceDE/>
              <w:autoSpaceDN/>
              <w:spacing w:after="60" w:line="233"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 xml:space="preserve">Bancos/Tesorería </w:t>
            </w:r>
          </w:p>
        </w:tc>
      </w:tr>
    </w:tbl>
    <w:p w:rsidR="00E4404A" w:rsidRPr="00E4404A" w:rsidRDefault="00E4404A" w:rsidP="006E70F0">
      <w:pPr>
        <w:widowControl/>
        <w:autoSpaceDE/>
        <w:autoSpaceDN/>
        <w:spacing w:after="101" w:line="233" w:lineRule="exact"/>
        <w:ind w:firstLine="288"/>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lastRenderedPageBreak/>
        <w:t>III.1.2</w:t>
      </w:r>
      <w:r w:rsidRPr="00E4404A">
        <w:rPr>
          <w:rFonts w:ascii="Arial" w:eastAsia="Times New Roman" w:hAnsi="Arial" w:cs="Arial"/>
          <w:b/>
          <w:sz w:val="18"/>
          <w:szCs w:val="20"/>
          <w:lang w:val="es-ES" w:eastAsia="es-ES"/>
        </w:rPr>
        <w:tab/>
        <w:t>Materiales y Suministros</w:t>
      </w:r>
    </w:p>
    <w:p w:rsidR="00E4404A" w:rsidRPr="00E4404A" w:rsidRDefault="00E4404A" w:rsidP="00E4404A">
      <w:pPr>
        <w:widowControl/>
        <w:autoSpaceDE/>
        <w:autoSpaceDN/>
        <w:spacing w:after="101" w:line="233" w:lineRule="exact"/>
        <w:ind w:left="1080" w:hanging="792"/>
        <w:jc w:val="both"/>
        <w:rPr>
          <w:rFonts w:ascii="Arial" w:eastAsia="Times New Roman" w:hAnsi="Arial" w:cs="Arial"/>
          <w:b/>
          <w:i/>
          <w:sz w:val="18"/>
          <w:szCs w:val="20"/>
          <w:u w:val="single"/>
          <w:lang w:val="es-ES" w:eastAsia="es-ES"/>
        </w:rPr>
      </w:pPr>
      <w:r w:rsidRPr="00E4404A">
        <w:rPr>
          <w:rFonts w:ascii="Arial" w:eastAsia="Times New Roman" w:hAnsi="Arial" w:cs="Arial"/>
          <w:b/>
          <w:i/>
          <w:sz w:val="18"/>
          <w:szCs w:val="20"/>
          <w:lang w:val="es-ES" w:eastAsia="es-ES"/>
        </w:rPr>
        <w:t>a)</w:t>
      </w:r>
      <w:r w:rsidRPr="00E4404A">
        <w:rPr>
          <w:rFonts w:ascii="Arial" w:eastAsia="Times New Roman" w:hAnsi="Arial" w:cs="Arial"/>
          <w:b/>
          <w:i/>
          <w:sz w:val="18"/>
          <w:szCs w:val="20"/>
          <w:lang w:val="es-ES" w:eastAsia="es-ES"/>
        </w:rPr>
        <w:tab/>
      </w:r>
      <w:r w:rsidRPr="00E4404A">
        <w:rPr>
          <w:rFonts w:ascii="Arial" w:eastAsia="Times New Roman" w:hAnsi="Arial" w:cs="Arial"/>
          <w:b/>
          <w:i/>
          <w:sz w:val="18"/>
          <w:szCs w:val="20"/>
          <w:u w:val="single"/>
          <w:lang w:val="es-ES" w:eastAsia="es-ES"/>
        </w:rPr>
        <w:t>Registro de Materiales y Suministros en almacén</w:t>
      </w:r>
    </w:p>
    <w:p w:rsidR="00E4404A" w:rsidRPr="00E4404A" w:rsidRDefault="00E4404A" w:rsidP="00E4404A">
      <w:pPr>
        <w:widowControl/>
        <w:autoSpaceDE/>
        <w:autoSpaceDN/>
        <w:spacing w:after="101" w:line="233"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III.1.2.1</w:t>
      </w:r>
      <w:r w:rsidRPr="00E4404A">
        <w:rPr>
          <w:rFonts w:ascii="Arial" w:eastAsia="Times New Roman" w:hAnsi="Arial" w:cs="Arial"/>
          <w:sz w:val="18"/>
          <w:szCs w:val="20"/>
          <w:lang w:val="es-ES" w:eastAsia="es-ES"/>
        </w:rPr>
        <w:tab/>
        <w:t>Registro del devengado por adquisición de materiales y suministros.</w:t>
      </w:r>
    </w:p>
    <w:p w:rsidR="00E4404A" w:rsidRPr="00E4404A" w:rsidRDefault="00E4404A" w:rsidP="00E4404A">
      <w:pPr>
        <w:widowControl/>
        <w:autoSpaceDE/>
        <w:autoSpaceDN/>
        <w:spacing w:after="101" w:line="233"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Factura, contrato, constancia de recepción de los bienes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8"/>
        <w:gridCol w:w="752"/>
        <w:gridCol w:w="3620"/>
      </w:tblGrid>
      <w:tr w:rsidR="00E4404A" w:rsidRPr="00E4404A" w:rsidTr="00F54548">
        <w:trPr>
          <w:trHeight w:val="20"/>
        </w:trPr>
        <w:tc>
          <w:tcPr>
            <w:tcW w:w="4645" w:type="dxa"/>
            <w:gridSpan w:val="2"/>
            <w:shd w:val="clear" w:color="auto" w:fill="D9D9D9"/>
          </w:tcPr>
          <w:p w:rsidR="00E4404A" w:rsidRPr="00E4404A" w:rsidRDefault="00E4404A" w:rsidP="00E4404A">
            <w:pPr>
              <w:widowControl/>
              <w:autoSpaceDE/>
              <w:autoSpaceDN/>
              <w:spacing w:after="101" w:line="233"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79" w:type="dxa"/>
            <w:gridSpan w:val="2"/>
            <w:shd w:val="clear" w:color="auto" w:fill="D9D9D9"/>
          </w:tcPr>
          <w:p w:rsidR="00E4404A" w:rsidRPr="00E4404A" w:rsidRDefault="00E4404A" w:rsidP="00E4404A">
            <w:pPr>
              <w:widowControl/>
              <w:autoSpaceDE/>
              <w:autoSpaceDN/>
              <w:spacing w:after="101" w:line="233"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1.1.5.1</w:t>
            </w:r>
          </w:p>
        </w:tc>
        <w:tc>
          <w:tcPr>
            <w:tcW w:w="3848"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Almacén de Materiales y Suministros de Consumo</w:t>
            </w:r>
          </w:p>
        </w:tc>
        <w:tc>
          <w:tcPr>
            <w:tcW w:w="797"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p>
        </w:tc>
        <w:tc>
          <w:tcPr>
            <w:tcW w:w="3882"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p>
        </w:tc>
        <w:tc>
          <w:tcPr>
            <w:tcW w:w="3848"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p>
        </w:tc>
        <w:tc>
          <w:tcPr>
            <w:tcW w:w="797"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82"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r>
    </w:tbl>
    <w:p w:rsidR="00E4404A" w:rsidRPr="00E4404A" w:rsidRDefault="00E4404A" w:rsidP="00E4404A">
      <w:pPr>
        <w:widowControl/>
        <w:autoSpaceDE/>
        <w:autoSpaceDN/>
        <w:spacing w:after="101" w:line="233"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33"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III.1.2.2</w:t>
      </w:r>
      <w:r w:rsidRPr="00E4404A">
        <w:rPr>
          <w:rFonts w:ascii="Arial" w:eastAsia="Times New Roman" w:hAnsi="Arial" w:cs="Arial"/>
          <w:sz w:val="18"/>
          <w:szCs w:val="20"/>
          <w:lang w:val="es-ES" w:eastAsia="es-ES"/>
        </w:rPr>
        <w:tab/>
        <w:t>Registro del pago por adquisición de materiales y suministros.</w:t>
      </w:r>
    </w:p>
    <w:p w:rsidR="00E4404A" w:rsidRPr="00E4404A" w:rsidRDefault="00E4404A" w:rsidP="00E4404A">
      <w:pPr>
        <w:widowControl/>
        <w:autoSpaceDE/>
        <w:autoSpaceDN/>
        <w:spacing w:after="101" w:line="233"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8"/>
        <w:gridCol w:w="752"/>
        <w:gridCol w:w="3620"/>
      </w:tblGrid>
      <w:tr w:rsidR="00E4404A" w:rsidRPr="00E4404A" w:rsidTr="00F54548">
        <w:trPr>
          <w:trHeight w:val="20"/>
        </w:trPr>
        <w:tc>
          <w:tcPr>
            <w:tcW w:w="4645" w:type="dxa"/>
            <w:gridSpan w:val="2"/>
            <w:shd w:val="clear" w:color="auto" w:fill="D9D9D9"/>
          </w:tcPr>
          <w:p w:rsidR="00E4404A" w:rsidRPr="00E4404A" w:rsidRDefault="00E4404A" w:rsidP="00E4404A">
            <w:pPr>
              <w:widowControl/>
              <w:autoSpaceDE/>
              <w:autoSpaceDN/>
              <w:spacing w:after="101" w:line="233"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79" w:type="dxa"/>
            <w:gridSpan w:val="2"/>
            <w:shd w:val="clear" w:color="auto" w:fill="D9D9D9"/>
          </w:tcPr>
          <w:p w:rsidR="00E4404A" w:rsidRPr="00E4404A" w:rsidRDefault="00E4404A" w:rsidP="00E4404A">
            <w:pPr>
              <w:widowControl/>
              <w:autoSpaceDE/>
              <w:autoSpaceDN/>
              <w:spacing w:after="101" w:line="233"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48"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c>
          <w:tcPr>
            <w:tcW w:w="797"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p>
        </w:tc>
        <w:tc>
          <w:tcPr>
            <w:tcW w:w="3882"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p>
        </w:tc>
        <w:tc>
          <w:tcPr>
            <w:tcW w:w="3848"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p>
        </w:tc>
        <w:tc>
          <w:tcPr>
            <w:tcW w:w="797"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82" w:type="dxa"/>
          </w:tcPr>
          <w:p w:rsidR="00E4404A" w:rsidRPr="00E4404A" w:rsidRDefault="00E4404A" w:rsidP="00E4404A">
            <w:pPr>
              <w:widowControl/>
              <w:autoSpaceDE/>
              <w:autoSpaceDN/>
              <w:spacing w:after="101" w:line="233"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III.1.2.3</w:t>
      </w:r>
      <w:r w:rsidRPr="00E4404A">
        <w:rPr>
          <w:rFonts w:ascii="Arial" w:eastAsia="Times New Roman" w:hAnsi="Arial" w:cs="Arial"/>
          <w:sz w:val="18"/>
          <w:szCs w:val="20"/>
          <w:lang w:val="es-ES" w:eastAsia="es-ES"/>
        </w:rPr>
        <w:tab/>
        <w:t>Registro de la devolución de materiales y suministros (antes del pago).</w:t>
      </w:r>
    </w:p>
    <w:p w:rsidR="00E4404A" w:rsidRPr="00E4404A" w:rsidRDefault="00E4404A" w:rsidP="00E4404A">
      <w:pPr>
        <w:widowControl/>
        <w:autoSpaceDE/>
        <w:autoSpaceDN/>
        <w:spacing w:after="8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Tarjeta de salida de almacén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1.1.5.1</w:t>
            </w:r>
          </w:p>
        </w:tc>
        <w:tc>
          <w:tcPr>
            <w:tcW w:w="391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Almacén de Materiales y Suministros de Consumo</w:t>
            </w:r>
          </w:p>
        </w:tc>
      </w:tr>
    </w:tbl>
    <w:p w:rsidR="00E4404A" w:rsidRPr="00E4404A" w:rsidRDefault="00E4404A" w:rsidP="00E4404A">
      <w:pPr>
        <w:widowControl/>
        <w:autoSpaceDE/>
        <w:autoSpaceDN/>
        <w:spacing w:after="80"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III.1.2.4</w:t>
      </w:r>
      <w:r w:rsidRPr="00E4404A">
        <w:rPr>
          <w:rFonts w:ascii="Arial" w:eastAsia="Times New Roman" w:hAnsi="Arial" w:cs="Arial"/>
          <w:sz w:val="18"/>
          <w:szCs w:val="20"/>
          <w:lang w:val="es-ES" w:eastAsia="es-ES"/>
        </w:rPr>
        <w:tab/>
        <w:t>Registro de la devolución de materiales y suministros (después del pago).</w:t>
      </w:r>
    </w:p>
    <w:p w:rsidR="00E4404A" w:rsidRPr="00E4404A" w:rsidRDefault="00E4404A" w:rsidP="00E4404A">
      <w:pPr>
        <w:widowControl/>
        <w:autoSpaceDE/>
        <w:autoSpaceDN/>
        <w:spacing w:after="8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Tarjeta de salida de almacén, nota de crédito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1.1.2.3</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Deudores Diversos por Cobrar a Corto Plazo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1.1.5.1</w:t>
            </w:r>
          </w:p>
        </w:tc>
        <w:tc>
          <w:tcPr>
            <w:tcW w:w="391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Almacén de Materiales y Suministros de Consumo</w:t>
            </w:r>
          </w:p>
        </w:tc>
      </w:tr>
    </w:tbl>
    <w:p w:rsidR="00E4404A" w:rsidRPr="00E4404A" w:rsidRDefault="00E4404A" w:rsidP="00E4404A">
      <w:pPr>
        <w:widowControl/>
        <w:autoSpaceDE/>
        <w:autoSpaceDN/>
        <w:spacing w:after="80"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III.1.2.5</w:t>
      </w:r>
      <w:r w:rsidRPr="00E4404A">
        <w:rPr>
          <w:rFonts w:ascii="Arial" w:eastAsia="Times New Roman" w:hAnsi="Arial" w:cs="Arial"/>
          <w:sz w:val="18"/>
          <w:szCs w:val="20"/>
          <w:lang w:val="es-ES" w:eastAsia="es-ES"/>
        </w:rPr>
        <w:tab/>
        <w:t>Registro del pago por adquisición de materiales y suministros con nota de crédito.</w:t>
      </w:r>
    </w:p>
    <w:p w:rsidR="00E4404A" w:rsidRPr="00E4404A" w:rsidRDefault="00E4404A" w:rsidP="00E4404A">
      <w:pPr>
        <w:widowControl/>
        <w:autoSpaceDE/>
        <w:autoSpaceDN/>
        <w:spacing w:after="8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Nota de crédito.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1.1.2.3</w:t>
            </w:r>
          </w:p>
        </w:tc>
        <w:tc>
          <w:tcPr>
            <w:tcW w:w="391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Deudores Diversos por Cobrar a Corto Plazo </w:t>
            </w:r>
          </w:p>
        </w:tc>
      </w:tr>
    </w:tbl>
    <w:p w:rsidR="00E4404A" w:rsidRPr="00E4404A" w:rsidRDefault="00E4404A" w:rsidP="00E4404A">
      <w:pPr>
        <w:widowControl/>
        <w:autoSpaceDE/>
        <w:autoSpaceDN/>
        <w:spacing w:after="80"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III.1.2.6</w:t>
      </w:r>
      <w:r w:rsidRPr="00E4404A">
        <w:rPr>
          <w:rFonts w:ascii="Arial" w:eastAsia="Times New Roman" w:hAnsi="Arial" w:cs="Arial"/>
          <w:sz w:val="18"/>
          <w:szCs w:val="20"/>
          <w:lang w:val="es-ES" w:eastAsia="es-ES"/>
        </w:rPr>
        <w:tab/>
        <w:t>Registro del cobro de la devolución de materiales y suministros (después del pago).</w:t>
      </w:r>
    </w:p>
    <w:p w:rsidR="00E4404A" w:rsidRPr="00E4404A" w:rsidRDefault="00E4404A" w:rsidP="00E4404A">
      <w:pPr>
        <w:widowControl/>
        <w:autoSpaceDE/>
        <w:autoSpaceDN/>
        <w:spacing w:after="8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1.1.2.3</w:t>
            </w:r>
          </w:p>
        </w:tc>
        <w:tc>
          <w:tcPr>
            <w:tcW w:w="391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Deudores Diversos por Cobrar a Corto Plazo </w:t>
            </w:r>
          </w:p>
        </w:tc>
      </w:tr>
    </w:tbl>
    <w:p w:rsidR="00E4404A" w:rsidRPr="00E4404A" w:rsidRDefault="00E4404A" w:rsidP="006E70F0">
      <w:pPr>
        <w:widowControl/>
        <w:autoSpaceDE/>
        <w:autoSpaceDN/>
        <w:spacing w:after="80" w:line="216" w:lineRule="exact"/>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III.1.2.7</w:t>
      </w:r>
      <w:r w:rsidRPr="00E4404A">
        <w:rPr>
          <w:rFonts w:ascii="Arial" w:eastAsia="Times New Roman" w:hAnsi="Arial" w:cs="Arial"/>
          <w:sz w:val="18"/>
          <w:szCs w:val="20"/>
          <w:lang w:val="es-ES" w:eastAsia="es-ES"/>
        </w:rPr>
        <w:tab/>
        <w:t>Registro del consumo de materiales y suministros por el ente público</w:t>
      </w:r>
    </w:p>
    <w:p w:rsidR="00E4404A" w:rsidRPr="00E4404A" w:rsidRDefault="00E4404A" w:rsidP="00E4404A">
      <w:pPr>
        <w:widowControl/>
        <w:autoSpaceDE/>
        <w:autoSpaceDN/>
        <w:spacing w:after="8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Tarjeta de salida de almacén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8"/>
        <w:gridCol w:w="752"/>
        <w:gridCol w:w="3620"/>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79"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5.1.2.1</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Materiales de Administración, Emisión de Documentos y Artículos Oficiales</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5.1.2.2</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Alimentos y Utensilios</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5.1.2.3</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Materias Primas y Materiales de Producción y Comercialización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5.1.2.4</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Artículos de Construcción y de Reparación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5.1.2.5</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Químicos, Farmacéuticos y de Laboratorio</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5.1.2.6</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5.1.2.7</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Vestuario, Blancos, Prendas de Protección y Artículos Deportivos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5.1.2.8</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Suministros para Seguridad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5.1.2.9</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Refacciones y Accesorios Menores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1.1.5.1</w:t>
            </w:r>
          </w:p>
        </w:tc>
        <w:tc>
          <w:tcPr>
            <w:tcW w:w="3882"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Almacén de Materiales y Suministros de Consumo</w:t>
            </w:r>
          </w:p>
        </w:tc>
      </w:tr>
    </w:tbl>
    <w:p w:rsidR="00E4404A" w:rsidRPr="00E4404A" w:rsidRDefault="00E4404A" w:rsidP="00E4404A">
      <w:pPr>
        <w:widowControl/>
        <w:autoSpaceDE/>
        <w:autoSpaceDN/>
        <w:spacing w:line="160" w:lineRule="exact"/>
        <w:ind w:firstLine="289"/>
        <w:jc w:val="both"/>
        <w:rPr>
          <w:rFonts w:ascii="Arial" w:eastAsia="Times New Roman" w:hAnsi="Arial" w:cs="Arial"/>
          <w:sz w:val="12"/>
          <w:szCs w:val="12"/>
          <w:lang w:val="es-ES" w:eastAsia="es-ES"/>
        </w:rPr>
      </w:pPr>
    </w:p>
    <w:p w:rsidR="00E4404A" w:rsidRPr="00E4404A" w:rsidRDefault="00E4404A" w:rsidP="00E4404A">
      <w:pPr>
        <w:widowControl/>
        <w:autoSpaceDE/>
        <w:autoSpaceDN/>
        <w:spacing w:after="101" w:line="216" w:lineRule="exact"/>
        <w:ind w:left="1080" w:hanging="360"/>
        <w:jc w:val="both"/>
        <w:rPr>
          <w:rFonts w:ascii="Arial" w:eastAsia="Times New Roman" w:hAnsi="Arial" w:cs="Arial"/>
          <w:b/>
          <w:i/>
          <w:sz w:val="18"/>
          <w:szCs w:val="18"/>
          <w:lang w:val="es-ES" w:eastAsia="es-ES"/>
        </w:rPr>
      </w:pPr>
      <w:r w:rsidRPr="00E4404A">
        <w:rPr>
          <w:rFonts w:ascii="Arial" w:eastAsia="Times New Roman" w:hAnsi="Arial" w:cs="Arial"/>
          <w:b/>
          <w:i/>
          <w:sz w:val="18"/>
          <w:szCs w:val="18"/>
          <w:lang w:val="es-ES" w:eastAsia="es-ES"/>
        </w:rPr>
        <w:t>b)</w:t>
      </w:r>
      <w:r w:rsidRPr="00E4404A">
        <w:rPr>
          <w:rFonts w:ascii="Arial" w:eastAsia="Times New Roman" w:hAnsi="Arial" w:cs="Arial"/>
          <w:b/>
          <w:i/>
          <w:sz w:val="18"/>
          <w:szCs w:val="18"/>
          <w:lang w:val="es-ES" w:eastAsia="es-ES"/>
        </w:rPr>
        <w:tab/>
      </w:r>
      <w:r w:rsidRPr="00E4404A">
        <w:rPr>
          <w:rFonts w:ascii="Arial" w:eastAsia="Times New Roman" w:hAnsi="Arial" w:cs="Arial"/>
          <w:b/>
          <w:i/>
          <w:sz w:val="18"/>
          <w:szCs w:val="18"/>
          <w:u w:val="single"/>
          <w:lang w:val="es-ES" w:eastAsia="es-ES"/>
        </w:rPr>
        <w:t>Registro de Materiales y Suministros sin almacén</w:t>
      </w: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bookmarkStart w:id="15" w:name="OLE_LINK5"/>
      <w:bookmarkEnd w:id="13"/>
      <w:bookmarkEnd w:id="14"/>
      <w:r w:rsidRPr="00E4404A">
        <w:rPr>
          <w:rFonts w:ascii="Arial" w:eastAsia="Times New Roman" w:hAnsi="Arial" w:cs="Arial"/>
          <w:sz w:val="18"/>
          <w:szCs w:val="20"/>
          <w:lang w:val="es-ES" w:eastAsia="es-ES"/>
        </w:rPr>
        <w:t>III.1.2.8</w:t>
      </w:r>
      <w:r w:rsidRPr="00E4404A">
        <w:rPr>
          <w:rFonts w:ascii="Arial" w:eastAsia="Times New Roman" w:hAnsi="Arial" w:cs="Arial"/>
          <w:sz w:val="18"/>
          <w:szCs w:val="20"/>
          <w:lang w:val="es-ES" w:eastAsia="es-ES"/>
        </w:rPr>
        <w:tab/>
        <w:t>Registro del devengado por adquisición de materiales y suministros</w:t>
      </w:r>
      <w:bookmarkEnd w:id="15"/>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Factura, contrato, constancia de recepción de los bienes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8"/>
        <w:gridCol w:w="752"/>
        <w:gridCol w:w="3620"/>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79"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5.1.2.1</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Materiales de Administración, Emisión de Documentos y Artículos Oficiales</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5.1.2.2</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Alimentos y Utensilios</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5.1.2.3</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Materias Primas y Materiales de Producción y Comercialización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5.1.2.4</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Artículos de Construcción y de Reparación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5.1.2.5</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Químicos, Farmacéuticos y de Laboratorio</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5.1.2.6</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5.1.2.7</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Vestuario, Blancos, Prendas de Protección y Artículos Deportivos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5.1.2.8</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Suministros para Seguridad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5.1.2.9</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Refacciones y Accesorios Menores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8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8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r>
    </w:tbl>
    <w:p w:rsidR="00E4404A" w:rsidRPr="00E4404A" w:rsidRDefault="00E4404A" w:rsidP="00E4404A">
      <w:pPr>
        <w:widowControl/>
        <w:autoSpaceDE/>
        <w:autoSpaceDN/>
        <w:spacing w:line="160" w:lineRule="exact"/>
        <w:ind w:firstLine="289"/>
        <w:jc w:val="both"/>
        <w:rPr>
          <w:rFonts w:ascii="Arial" w:eastAsia="Times New Roman" w:hAnsi="Arial" w:cs="Arial"/>
          <w:sz w:val="12"/>
          <w:szCs w:val="12"/>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III.1.2.9</w:t>
      </w:r>
      <w:r w:rsidRPr="00E4404A">
        <w:rPr>
          <w:rFonts w:ascii="Arial" w:eastAsia="Times New Roman" w:hAnsi="Arial" w:cs="Arial"/>
          <w:sz w:val="18"/>
          <w:szCs w:val="20"/>
          <w:lang w:val="es-ES" w:eastAsia="es-ES"/>
        </w:rPr>
        <w:tab/>
        <w:t>Registro del pago de la adquisición de materiales y suministros.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48" w:type="dxa"/>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c>
          <w:tcPr>
            <w:tcW w:w="797" w:type="dxa"/>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910" w:type="dxa"/>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48" w:type="dxa"/>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797" w:type="dxa"/>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0" w:type="dxa"/>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line="160" w:lineRule="exact"/>
        <w:ind w:firstLine="289"/>
        <w:jc w:val="both"/>
        <w:rPr>
          <w:rFonts w:ascii="Arial" w:eastAsia="Times New Roman" w:hAnsi="Arial" w:cs="Arial"/>
          <w:sz w:val="12"/>
          <w:szCs w:val="12"/>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III.1.2.10</w:t>
      </w:r>
      <w:r w:rsidRPr="00E4404A">
        <w:rPr>
          <w:rFonts w:ascii="Arial" w:eastAsia="Times New Roman" w:hAnsi="Arial" w:cs="Arial"/>
          <w:sz w:val="18"/>
          <w:szCs w:val="20"/>
          <w:lang w:val="es-ES" w:eastAsia="es-ES"/>
        </w:rPr>
        <w:tab/>
        <w:t>Registro de la devolución de materiales y suministros (antes del pago).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Tarjeta de salida de almacén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48"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5.1.2.1</w:t>
            </w:r>
          </w:p>
        </w:tc>
        <w:tc>
          <w:tcPr>
            <w:tcW w:w="3910"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Materiales de Administración, Emisión de Documentos y Artículos Oficiales</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5.1.2.2</w:t>
            </w:r>
          </w:p>
        </w:tc>
        <w:tc>
          <w:tcPr>
            <w:tcW w:w="3910"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Alimentos y Utensilios</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5.1.2.3</w:t>
            </w:r>
          </w:p>
        </w:tc>
        <w:tc>
          <w:tcPr>
            <w:tcW w:w="3910"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Materias Primas y Materiales de Producción y Comercialización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5.1.2.4</w:t>
            </w:r>
          </w:p>
        </w:tc>
        <w:tc>
          <w:tcPr>
            <w:tcW w:w="3910"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Artículos de Construcción y de Reparación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5.1.2.5</w:t>
            </w:r>
          </w:p>
        </w:tc>
        <w:tc>
          <w:tcPr>
            <w:tcW w:w="3910"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Químicos, Farmacéuticos y de Laboratorio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5.1.2.6</w:t>
            </w:r>
          </w:p>
        </w:tc>
        <w:tc>
          <w:tcPr>
            <w:tcW w:w="3910"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5.1.2.7</w:t>
            </w:r>
          </w:p>
        </w:tc>
        <w:tc>
          <w:tcPr>
            <w:tcW w:w="3910"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Vestuario, Blancos, Prendas de Protección y Artículos Deportivos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5.1.2.8</w:t>
            </w:r>
          </w:p>
        </w:tc>
        <w:tc>
          <w:tcPr>
            <w:tcW w:w="3910"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Suministros para Seguridad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5.1.2.9</w:t>
            </w:r>
          </w:p>
        </w:tc>
        <w:tc>
          <w:tcPr>
            <w:tcW w:w="3910" w:type="dxa"/>
            <w:vAlign w:val="center"/>
          </w:tcPr>
          <w:p w:rsidR="00E4404A" w:rsidRPr="00E4404A" w:rsidRDefault="00E4404A" w:rsidP="00E4404A">
            <w:pPr>
              <w:widowControl/>
              <w:autoSpaceDE/>
              <w:autoSpaceDN/>
              <w:spacing w:before="40"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Refacciones y Accesorios Menores </w:t>
            </w:r>
          </w:p>
        </w:tc>
      </w:tr>
    </w:tbl>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III.1.2.11</w:t>
      </w:r>
      <w:r w:rsidRPr="00E4404A">
        <w:rPr>
          <w:rFonts w:ascii="Arial" w:eastAsia="Times New Roman" w:hAnsi="Arial" w:cs="Arial"/>
          <w:sz w:val="18"/>
          <w:szCs w:val="20"/>
          <w:lang w:val="es-ES" w:eastAsia="es-ES"/>
        </w:rPr>
        <w:tab/>
        <w:t>Registro de la devolución de materiales y suministros (después del pago).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Tarjeta de salida de almacén, nota de crédito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1.1.2.3</w:t>
            </w: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Deudores Diversos por Cobrar a Corto Plazo </w:t>
            </w: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5.1.2.1</w:t>
            </w:r>
          </w:p>
        </w:tc>
        <w:tc>
          <w:tcPr>
            <w:tcW w:w="3910"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Materiales de Administración, Emisión de Documentos y Artículos Oficiales</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5.1.2.2</w:t>
            </w:r>
          </w:p>
        </w:tc>
        <w:tc>
          <w:tcPr>
            <w:tcW w:w="3910"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Alimentos y Utensilios</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5.1.2.3</w:t>
            </w:r>
          </w:p>
        </w:tc>
        <w:tc>
          <w:tcPr>
            <w:tcW w:w="3910"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Materias Primas y Materiales de Producción y Comercialización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5.1.2.4</w:t>
            </w:r>
          </w:p>
        </w:tc>
        <w:tc>
          <w:tcPr>
            <w:tcW w:w="3910"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Artículos de Construcción y de Reparación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5.1.2.5</w:t>
            </w:r>
          </w:p>
        </w:tc>
        <w:tc>
          <w:tcPr>
            <w:tcW w:w="3910"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Químicos, Farmacéuticos y de Laboratorio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5.1.2.6</w:t>
            </w:r>
          </w:p>
        </w:tc>
        <w:tc>
          <w:tcPr>
            <w:tcW w:w="3910"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5.1.2.7</w:t>
            </w:r>
          </w:p>
        </w:tc>
        <w:tc>
          <w:tcPr>
            <w:tcW w:w="3910"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Vestuario, Blancos, Prendas de Protección y Artículos Deportivos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5.1.2.8</w:t>
            </w:r>
          </w:p>
        </w:tc>
        <w:tc>
          <w:tcPr>
            <w:tcW w:w="3910"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Suministros para Seguridad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5.1.2.9</w:t>
            </w:r>
          </w:p>
        </w:tc>
        <w:tc>
          <w:tcPr>
            <w:tcW w:w="3910"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Refacciones y Accesorios Menores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F77876" w:rsidRDefault="00F77876"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III.1.2.12</w:t>
      </w:r>
      <w:r w:rsidRPr="00E4404A">
        <w:rPr>
          <w:rFonts w:ascii="Arial" w:eastAsia="Times New Roman" w:hAnsi="Arial" w:cs="Arial"/>
          <w:sz w:val="18"/>
          <w:szCs w:val="20"/>
          <w:lang w:val="es-ES" w:eastAsia="es-ES"/>
        </w:rPr>
        <w:tab/>
        <w:t>Registro del pago por adquisición de materiales y suministros con nota de crédito.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Nota de crédito.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40"/>
              <w:jc w:val="center"/>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48" w:type="dxa"/>
            <w:vAlign w:val="center"/>
          </w:tcPr>
          <w:p w:rsidR="00E4404A" w:rsidRPr="00E4404A" w:rsidRDefault="00E4404A" w:rsidP="00E4404A">
            <w:pPr>
              <w:widowControl/>
              <w:autoSpaceDE/>
              <w:autoSpaceDN/>
              <w:spacing w:before="40" w:after="40"/>
              <w:jc w:val="center"/>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c>
          <w:tcPr>
            <w:tcW w:w="797" w:type="dxa"/>
            <w:vAlign w:val="center"/>
          </w:tcPr>
          <w:p w:rsidR="00E4404A" w:rsidRPr="00E4404A" w:rsidRDefault="00E4404A" w:rsidP="00E4404A">
            <w:pPr>
              <w:widowControl/>
              <w:autoSpaceDE/>
              <w:autoSpaceDN/>
              <w:spacing w:before="40" w:after="40"/>
              <w:jc w:val="center"/>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before="40" w:after="40"/>
              <w:jc w:val="center"/>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1.1.2.3</w:t>
            </w:r>
          </w:p>
        </w:tc>
        <w:tc>
          <w:tcPr>
            <w:tcW w:w="39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Deudores Diversos por Cobrar a Corto Plazo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III.1.2.13</w:t>
      </w:r>
      <w:r w:rsidRPr="00E4404A">
        <w:rPr>
          <w:rFonts w:ascii="Arial" w:eastAsia="Times New Roman" w:hAnsi="Arial" w:cs="Arial"/>
          <w:sz w:val="18"/>
          <w:szCs w:val="20"/>
          <w:lang w:val="es-ES" w:eastAsia="es-ES"/>
        </w:rPr>
        <w:tab/>
        <w:t>Registro del cobro de la devolución de materiales y suministros (después del pago)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40" w:after="40"/>
              <w:jc w:val="center"/>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48" w:type="dxa"/>
            <w:vAlign w:val="center"/>
          </w:tcPr>
          <w:p w:rsidR="00E4404A" w:rsidRPr="00E4404A" w:rsidRDefault="00E4404A" w:rsidP="00E4404A">
            <w:pPr>
              <w:widowControl/>
              <w:autoSpaceDE/>
              <w:autoSpaceDN/>
              <w:spacing w:before="40" w:after="40"/>
              <w:jc w:val="center"/>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c>
          <w:tcPr>
            <w:tcW w:w="797" w:type="dxa"/>
            <w:vAlign w:val="center"/>
          </w:tcPr>
          <w:p w:rsidR="00E4404A" w:rsidRPr="00E4404A" w:rsidRDefault="00E4404A" w:rsidP="00E4404A">
            <w:pPr>
              <w:widowControl/>
              <w:autoSpaceDE/>
              <w:autoSpaceDN/>
              <w:spacing w:before="40" w:after="40"/>
              <w:jc w:val="center"/>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before="40" w:after="40"/>
              <w:jc w:val="center"/>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1.1.2.3</w:t>
            </w:r>
          </w:p>
        </w:tc>
        <w:tc>
          <w:tcPr>
            <w:tcW w:w="39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Deudores Diversos por Cobrar a Corto Plazo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III.1.3</w:t>
      </w:r>
      <w:r w:rsidRPr="00E4404A">
        <w:rPr>
          <w:rFonts w:ascii="Arial" w:eastAsia="Times New Roman" w:hAnsi="Arial" w:cs="Arial"/>
          <w:b/>
          <w:sz w:val="18"/>
          <w:szCs w:val="20"/>
          <w:lang w:val="es-ES" w:eastAsia="es-ES"/>
        </w:rPr>
        <w:tab/>
        <w:t>Servicios Generales</w:t>
      </w: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bookmarkStart w:id="16" w:name="OLE_LINK65"/>
      <w:bookmarkStart w:id="17" w:name="OLE_LINK66"/>
      <w:r w:rsidRPr="00E4404A">
        <w:rPr>
          <w:rFonts w:ascii="Arial" w:eastAsia="Times New Roman" w:hAnsi="Arial" w:cs="Arial"/>
          <w:sz w:val="18"/>
          <w:szCs w:val="20"/>
          <w:lang w:val="es-ES" w:eastAsia="es-ES"/>
        </w:rPr>
        <w:t>III.1.3.1</w:t>
      </w:r>
      <w:r w:rsidRPr="00E4404A">
        <w:rPr>
          <w:rFonts w:ascii="Arial" w:eastAsia="Times New Roman" w:hAnsi="Arial" w:cs="Arial"/>
          <w:sz w:val="18"/>
          <w:szCs w:val="20"/>
          <w:lang w:val="es-ES" w:eastAsia="es-ES"/>
        </w:rPr>
        <w:tab/>
        <w:t xml:space="preserve">Registro </w:t>
      </w:r>
      <w:bookmarkEnd w:id="16"/>
      <w:bookmarkEnd w:id="17"/>
      <w:r w:rsidRPr="00E4404A">
        <w:rPr>
          <w:rFonts w:ascii="Arial" w:eastAsia="Times New Roman" w:hAnsi="Arial" w:cs="Arial"/>
          <w:sz w:val="18"/>
          <w:szCs w:val="20"/>
          <w:lang w:val="es-ES" w:eastAsia="es-ES"/>
        </w:rPr>
        <w:t>del devengado de contratación de servicios generales.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Factura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2"/>
        <w:gridCol w:w="751"/>
        <w:gridCol w:w="362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94"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5.1.3.1</w:t>
            </w: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Básicos </w:t>
            </w: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5.1.3.2</w:t>
            </w: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Arrendamiento</w:t>
            </w: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5.1.3.3</w:t>
            </w: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Profesionales, Científicos y Técnicos y Otros Servicios </w:t>
            </w: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5.1.3.4</w:t>
            </w: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Financieros, Bancarios y Comerciales </w:t>
            </w: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5.1.3.5</w:t>
            </w: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Instalación, Reparación, Mantenimiento y Conservación </w:t>
            </w: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5.1.3.6</w:t>
            </w: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Comunicación Social y Publicidad</w:t>
            </w: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5.1.3.7</w:t>
            </w: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Traslado y Viáticos </w:t>
            </w: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5.1.3.8</w:t>
            </w: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Oficiales </w:t>
            </w: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5.1.3.9</w:t>
            </w: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Servicios Generales</w:t>
            </w: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97"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III.1.3.2</w:t>
      </w:r>
      <w:r w:rsidRPr="00E4404A">
        <w:rPr>
          <w:rFonts w:ascii="Arial" w:eastAsia="Times New Roman" w:hAnsi="Arial" w:cs="Arial"/>
          <w:sz w:val="18"/>
          <w:szCs w:val="20"/>
          <w:lang w:val="es-ES" w:eastAsia="es-ES"/>
        </w:rPr>
        <w:tab/>
        <w:t>Registro del pago por servicios generales.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2"/>
        <w:gridCol w:w="749"/>
        <w:gridCol w:w="3641"/>
      </w:tblGrid>
      <w:tr w:rsidR="00E4404A" w:rsidRPr="00E4404A" w:rsidTr="00F54548">
        <w:trPr>
          <w:trHeight w:val="20"/>
        </w:trPr>
        <w:tc>
          <w:tcPr>
            <w:tcW w:w="4645" w:type="dxa"/>
            <w:gridSpan w:val="2"/>
            <w:shd w:val="clear" w:color="auto" w:fill="D9D9D9"/>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20" w:type="dxa"/>
            <w:gridSpan w:val="2"/>
            <w:shd w:val="clear" w:color="auto" w:fill="D9D9D9"/>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48" w:type="dxa"/>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c>
          <w:tcPr>
            <w:tcW w:w="797" w:type="dxa"/>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923" w:type="dxa"/>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48" w:type="dxa"/>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23" w:type="dxa"/>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III.1.4</w:t>
      </w:r>
      <w:r w:rsidRPr="00E4404A">
        <w:rPr>
          <w:rFonts w:ascii="Arial" w:eastAsia="Times New Roman" w:hAnsi="Arial" w:cs="Arial"/>
          <w:b/>
          <w:sz w:val="18"/>
          <w:szCs w:val="20"/>
          <w:lang w:val="es-ES" w:eastAsia="es-ES"/>
        </w:rPr>
        <w:tab/>
        <w:t>Transferencias, Asignaciones, Subsidios y Otras Ayudas</w:t>
      </w: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bookmarkStart w:id="18" w:name="OLE_LINK35"/>
      <w:r w:rsidRPr="00E4404A">
        <w:rPr>
          <w:rFonts w:ascii="Arial" w:eastAsia="Times New Roman" w:hAnsi="Arial" w:cs="Arial"/>
          <w:sz w:val="18"/>
          <w:szCs w:val="20"/>
          <w:lang w:val="es-ES" w:eastAsia="es-ES"/>
        </w:rPr>
        <w:t>III.1.4.1</w:t>
      </w:r>
      <w:r w:rsidRPr="00E4404A">
        <w:rPr>
          <w:rFonts w:ascii="Arial" w:eastAsia="Times New Roman" w:hAnsi="Arial" w:cs="Arial"/>
          <w:sz w:val="18"/>
          <w:szCs w:val="20"/>
          <w:lang w:val="es-ES" w:eastAsia="es-ES"/>
        </w:rPr>
        <w:tab/>
        <w:t xml:space="preserve">Registro </w:t>
      </w:r>
      <w:bookmarkEnd w:id="18"/>
      <w:r w:rsidRPr="00E4404A">
        <w:rPr>
          <w:rFonts w:ascii="Arial" w:eastAsia="Times New Roman" w:hAnsi="Arial" w:cs="Arial"/>
          <w:sz w:val="18"/>
          <w:szCs w:val="20"/>
          <w:lang w:val="es-ES" w:eastAsia="es-ES"/>
        </w:rPr>
        <w:t>del devengado de transferencias internas y asignaciones al sector público.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autorización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2"/>
        <w:gridCol w:w="751"/>
        <w:gridCol w:w="362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94"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5.2.1.1</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Asignaciones al Sector Público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5.2.1.2</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Internas al Sector Público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8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III.1.4.2</w:t>
      </w:r>
      <w:r w:rsidRPr="00E4404A">
        <w:rPr>
          <w:rFonts w:ascii="Arial" w:eastAsia="Times New Roman" w:hAnsi="Arial" w:cs="Arial"/>
          <w:sz w:val="18"/>
          <w:szCs w:val="20"/>
          <w:lang w:val="es-ES" w:eastAsia="es-ES"/>
        </w:rPr>
        <w:tab/>
        <w:t>Registro del pago de transferencias internas y asignaciones al sector público.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4"/>
        <w:gridCol w:w="750"/>
        <w:gridCol w:w="363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4"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bookmarkStart w:id="19" w:name="OLE_LINK58"/>
      <w:bookmarkStart w:id="20" w:name="OLE_LINK34"/>
      <w:r w:rsidRPr="00E4404A">
        <w:rPr>
          <w:rFonts w:ascii="Arial" w:eastAsia="Times New Roman" w:hAnsi="Arial" w:cs="Arial"/>
          <w:sz w:val="18"/>
          <w:szCs w:val="20"/>
          <w:lang w:val="es-ES" w:eastAsia="es-ES"/>
        </w:rPr>
        <w:t>III.1.4.3</w:t>
      </w:r>
      <w:r w:rsidRPr="00E4404A">
        <w:rPr>
          <w:rFonts w:ascii="Arial" w:eastAsia="Times New Roman" w:hAnsi="Arial" w:cs="Arial"/>
          <w:sz w:val="18"/>
          <w:szCs w:val="20"/>
          <w:lang w:val="es-ES" w:eastAsia="es-ES"/>
        </w:rPr>
        <w:tab/>
        <w:t xml:space="preserve">Registro </w:t>
      </w:r>
      <w:bookmarkEnd w:id="19"/>
      <w:bookmarkEnd w:id="20"/>
      <w:r w:rsidRPr="00E4404A">
        <w:rPr>
          <w:rFonts w:ascii="Arial" w:eastAsia="Times New Roman" w:hAnsi="Arial" w:cs="Arial"/>
          <w:sz w:val="18"/>
          <w:szCs w:val="20"/>
          <w:lang w:val="es-ES" w:eastAsia="es-ES"/>
        </w:rPr>
        <w:t>del devengado de transferencias al resto del sector público.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autorización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2"/>
        <w:gridCol w:w="751"/>
        <w:gridCol w:w="362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94"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5.2.2.1</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Transferencias a Entidades Paraestatales</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5.2.2.2</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Transferencias a Entidades Federativas y Municipios</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8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III.1.4.4</w:t>
      </w:r>
      <w:r w:rsidRPr="00E4404A">
        <w:rPr>
          <w:rFonts w:ascii="Arial" w:eastAsia="Times New Roman" w:hAnsi="Arial" w:cs="Arial"/>
          <w:sz w:val="18"/>
          <w:szCs w:val="20"/>
          <w:lang w:val="es-ES" w:eastAsia="es-ES"/>
        </w:rPr>
        <w:tab/>
        <w:t>Registro del pago de las transferencias al resto del sector público.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bookmarkStart w:id="21" w:name="OLE_LINK43"/>
      <w:r w:rsidRPr="00E4404A">
        <w:rPr>
          <w:rFonts w:ascii="Arial" w:eastAsia="Times New Roman" w:hAnsi="Arial" w:cs="Arial"/>
          <w:sz w:val="18"/>
          <w:szCs w:val="20"/>
          <w:lang w:val="es-ES" w:eastAsia="es-ES"/>
        </w:rPr>
        <w:t>III.1.4.5</w:t>
      </w:r>
      <w:r w:rsidRPr="00E4404A">
        <w:rPr>
          <w:rFonts w:ascii="Arial" w:eastAsia="Times New Roman" w:hAnsi="Arial" w:cs="Arial"/>
          <w:sz w:val="18"/>
          <w:szCs w:val="20"/>
          <w:lang w:val="es-ES" w:eastAsia="es-ES"/>
        </w:rPr>
        <w:tab/>
        <w:t xml:space="preserve">Registro </w:t>
      </w:r>
      <w:bookmarkEnd w:id="21"/>
      <w:r w:rsidRPr="00E4404A">
        <w:rPr>
          <w:rFonts w:ascii="Arial" w:eastAsia="Times New Roman" w:hAnsi="Arial" w:cs="Arial"/>
          <w:sz w:val="18"/>
          <w:szCs w:val="20"/>
          <w:lang w:val="es-ES" w:eastAsia="es-ES"/>
        </w:rPr>
        <w:t>del devengado de subsidios y subvenciones.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Calendario de pago del convenio.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77"/>
        <w:gridCol w:w="750"/>
        <w:gridCol w:w="3634"/>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6"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5.2.3.1</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Subsidios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909"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5.2.3.2</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Subvenciones</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909"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909"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r>
    </w:tbl>
    <w:p w:rsidR="00E4404A" w:rsidRPr="00E4404A" w:rsidRDefault="00E4404A" w:rsidP="00E4404A">
      <w:pPr>
        <w:widowControl/>
        <w:autoSpaceDE/>
        <w:autoSpaceDN/>
        <w:spacing w:after="100" w:line="240"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0" w:line="240"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III.1.4.6</w:t>
      </w:r>
      <w:r w:rsidRPr="00E4404A">
        <w:rPr>
          <w:rFonts w:ascii="Arial" w:eastAsia="Times New Roman" w:hAnsi="Arial" w:cs="Arial"/>
          <w:sz w:val="18"/>
          <w:szCs w:val="20"/>
          <w:lang w:val="es-ES" w:eastAsia="es-ES"/>
        </w:rPr>
        <w:tab/>
        <w:t>Registro del pago de subsidios y subvenciones.</w:t>
      </w:r>
    </w:p>
    <w:p w:rsidR="00E4404A" w:rsidRPr="00E4404A" w:rsidRDefault="00E4404A" w:rsidP="00E4404A">
      <w:pPr>
        <w:widowControl/>
        <w:autoSpaceDE/>
        <w:autoSpaceDN/>
        <w:spacing w:after="100" w:line="24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4"/>
        <w:gridCol w:w="750"/>
        <w:gridCol w:w="363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4" w:type="dxa"/>
            <w:gridSpan w:val="2"/>
            <w:shd w:val="clear" w:color="auto" w:fill="D9D9D9"/>
            <w:vAlign w:val="center"/>
          </w:tcPr>
          <w:p w:rsidR="00E4404A" w:rsidRPr="00E4404A" w:rsidRDefault="00E4404A" w:rsidP="00E4404A">
            <w:pPr>
              <w:widowControl/>
              <w:autoSpaceDE/>
              <w:autoSpaceDN/>
              <w:spacing w:after="10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0" w:line="240" w:lineRule="exact"/>
        <w:ind w:firstLine="288"/>
        <w:jc w:val="both"/>
        <w:rPr>
          <w:rFonts w:ascii="Arial" w:eastAsia="Times New Roman" w:hAnsi="Arial" w:cs="Arial"/>
          <w:sz w:val="18"/>
          <w:szCs w:val="20"/>
          <w:lang w:val="es-ES" w:eastAsia="es-ES"/>
        </w:rPr>
      </w:pPr>
    </w:p>
    <w:p w:rsidR="006E70F0" w:rsidRDefault="006E70F0" w:rsidP="00E4404A">
      <w:pPr>
        <w:widowControl/>
        <w:autoSpaceDE/>
        <w:autoSpaceDN/>
        <w:spacing w:after="100" w:line="240"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0" w:line="240"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0" w:line="240"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0" w:line="240"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0" w:line="240"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III.1.4.7</w:t>
      </w:r>
      <w:r w:rsidRPr="00E4404A">
        <w:rPr>
          <w:rFonts w:ascii="Arial" w:eastAsia="Times New Roman" w:hAnsi="Arial" w:cs="Arial"/>
          <w:sz w:val="18"/>
          <w:szCs w:val="20"/>
          <w:lang w:val="es-ES" w:eastAsia="es-ES"/>
        </w:rPr>
        <w:tab/>
        <w:t>Registro del devengado de ayudas sociales.</w:t>
      </w:r>
    </w:p>
    <w:p w:rsidR="00E4404A" w:rsidRPr="00E4404A" w:rsidRDefault="00E4404A" w:rsidP="00E4404A">
      <w:pPr>
        <w:widowControl/>
        <w:autoSpaceDE/>
        <w:autoSpaceDN/>
        <w:spacing w:after="100" w:line="24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Calendario de pago del convenio.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6"/>
        <w:gridCol w:w="750"/>
        <w:gridCol w:w="3636"/>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0" w:type="dxa"/>
            <w:gridSpan w:val="2"/>
            <w:shd w:val="clear" w:color="auto" w:fill="D9D9D9"/>
            <w:vAlign w:val="center"/>
          </w:tcPr>
          <w:p w:rsidR="00E4404A" w:rsidRPr="00E4404A" w:rsidRDefault="00E4404A" w:rsidP="00E4404A">
            <w:pPr>
              <w:widowControl/>
              <w:autoSpaceDE/>
              <w:autoSpaceDN/>
              <w:spacing w:after="10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5.2.4.1</w:t>
            </w: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Ayudas Sociales a Personas</w:t>
            </w: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913"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5.2.4.2</w:t>
            </w: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Becas</w:t>
            </w: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913"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5.2.4.3</w:t>
            </w: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Ayudas Sociales a Instituciones</w:t>
            </w: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913"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5.2.4.4</w:t>
            </w: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Ayudas Sociales por Desastres Naturales y Otros Siniestros</w:t>
            </w: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913"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913"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r>
    </w:tbl>
    <w:p w:rsidR="00E4404A" w:rsidRPr="00E4404A" w:rsidRDefault="00E4404A" w:rsidP="00E4404A">
      <w:pPr>
        <w:widowControl/>
        <w:autoSpaceDE/>
        <w:autoSpaceDN/>
        <w:spacing w:after="100" w:line="240"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0" w:line="240"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III.1.4.8</w:t>
      </w:r>
      <w:r w:rsidRPr="00E4404A">
        <w:rPr>
          <w:rFonts w:ascii="Arial" w:eastAsia="Times New Roman" w:hAnsi="Arial" w:cs="Arial"/>
          <w:sz w:val="18"/>
          <w:szCs w:val="20"/>
          <w:lang w:val="es-ES" w:eastAsia="es-ES"/>
        </w:rPr>
        <w:tab/>
        <w:t>Registro del pago de ayudas sociales.</w:t>
      </w:r>
    </w:p>
    <w:p w:rsidR="00E4404A" w:rsidRPr="00E4404A" w:rsidRDefault="00E4404A" w:rsidP="00E4404A">
      <w:pPr>
        <w:widowControl/>
        <w:autoSpaceDE/>
        <w:autoSpaceDN/>
        <w:spacing w:after="100" w:line="24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4"/>
        <w:gridCol w:w="750"/>
        <w:gridCol w:w="363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4" w:type="dxa"/>
            <w:gridSpan w:val="2"/>
            <w:shd w:val="clear" w:color="auto" w:fill="D9D9D9"/>
            <w:vAlign w:val="center"/>
          </w:tcPr>
          <w:p w:rsidR="00E4404A" w:rsidRPr="00E4404A" w:rsidRDefault="00E4404A" w:rsidP="00E4404A">
            <w:pPr>
              <w:widowControl/>
              <w:autoSpaceDE/>
              <w:autoSpaceDN/>
              <w:spacing w:after="10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0" w:line="240"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0" w:line="240"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III.1.4.9</w:t>
      </w:r>
      <w:r w:rsidRPr="00E4404A">
        <w:rPr>
          <w:rFonts w:ascii="Arial" w:eastAsia="Times New Roman" w:hAnsi="Arial" w:cs="Arial"/>
          <w:sz w:val="18"/>
          <w:szCs w:val="20"/>
          <w:lang w:val="es-ES" w:eastAsia="es-ES"/>
        </w:rPr>
        <w:tab/>
        <w:t>Registro del devengado de pensiones y jubilaciones.</w:t>
      </w:r>
    </w:p>
    <w:p w:rsidR="00E4404A" w:rsidRPr="00E4404A" w:rsidRDefault="00E4404A" w:rsidP="00E4404A">
      <w:pPr>
        <w:widowControl/>
        <w:autoSpaceDE/>
        <w:autoSpaceDN/>
        <w:spacing w:after="100" w:line="24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autorización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5"/>
        <w:gridCol w:w="750"/>
        <w:gridCol w:w="3637"/>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2" w:type="dxa"/>
            <w:gridSpan w:val="2"/>
            <w:shd w:val="clear" w:color="auto" w:fill="D9D9D9"/>
            <w:vAlign w:val="center"/>
          </w:tcPr>
          <w:p w:rsidR="00E4404A" w:rsidRPr="00E4404A" w:rsidRDefault="00E4404A" w:rsidP="00E4404A">
            <w:pPr>
              <w:widowControl/>
              <w:autoSpaceDE/>
              <w:autoSpaceDN/>
              <w:spacing w:after="10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5.2.5.1</w:t>
            </w: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Pensiones</w:t>
            </w: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915"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5.2.5.2</w:t>
            </w: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Jubilaciones </w:t>
            </w: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915"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5.2.5.9</w:t>
            </w: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Pensiones y Jubilaciones</w:t>
            </w: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915"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915"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r>
    </w:tbl>
    <w:p w:rsidR="00E4404A" w:rsidRPr="00E4404A" w:rsidRDefault="00E4404A" w:rsidP="00E4404A">
      <w:pPr>
        <w:widowControl/>
        <w:autoSpaceDE/>
        <w:autoSpaceDN/>
        <w:spacing w:after="100" w:line="240"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0" w:line="240"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III.1.4.10</w:t>
      </w:r>
      <w:r w:rsidRPr="00E4404A">
        <w:rPr>
          <w:rFonts w:ascii="Arial" w:eastAsia="Times New Roman" w:hAnsi="Arial" w:cs="Arial"/>
          <w:sz w:val="18"/>
          <w:szCs w:val="20"/>
          <w:lang w:val="es-ES" w:eastAsia="es-ES"/>
        </w:rPr>
        <w:tab/>
        <w:t>Registro del pago de pensiones y jubilaciones.</w:t>
      </w:r>
    </w:p>
    <w:p w:rsidR="00E4404A" w:rsidRPr="00E4404A" w:rsidRDefault="00E4404A" w:rsidP="00E4404A">
      <w:pPr>
        <w:widowControl/>
        <w:autoSpaceDE/>
        <w:autoSpaceDN/>
        <w:spacing w:after="100" w:line="24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4"/>
        <w:gridCol w:w="750"/>
        <w:gridCol w:w="363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4" w:type="dxa"/>
            <w:gridSpan w:val="2"/>
            <w:shd w:val="clear" w:color="auto" w:fill="D9D9D9"/>
            <w:vAlign w:val="center"/>
          </w:tcPr>
          <w:p w:rsidR="00E4404A" w:rsidRPr="00E4404A" w:rsidRDefault="00E4404A" w:rsidP="00E4404A">
            <w:pPr>
              <w:widowControl/>
              <w:autoSpaceDE/>
              <w:autoSpaceDN/>
              <w:spacing w:after="10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7" w:type="dxa"/>
            <w:vAlign w:val="center"/>
          </w:tcPr>
          <w:p w:rsidR="00E4404A" w:rsidRPr="00E4404A" w:rsidRDefault="00E4404A" w:rsidP="00E4404A">
            <w:pPr>
              <w:widowControl/>
              <w:autoSpaceDE/>
              <w:autoSpaceDN/>
              <w:spacing w:after="10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6E70F0" w:rsidRDefault="006E70F0"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III.1.4.11</w:t>
      </w:r>
      <w:r w:rsidRPr="00E4404A">
        <w:rPr>
          <w:rFonts w:ascii="Arial" w:eastAsia="Times New Roman" w:hAnsi="Arial" w:cs="Arial"/>
          <w:sz w:val="18"/>
          <w:szCs w:val="20"/>
          <w:lang w:val="es-ES" w:eastAsia="es-ES"/>
        </w:rPr>
        <w:tab/>
        <w:t>Registro del devengado de transferencias a fideicomisos, mandatos y contratos análogos.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Calendario de pago del contrato.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79"/>
        <w:gridCol w:w="750"/>
        <w:gridCol w:w="3632"/>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3"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5.2.6.1</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a Fideicomisos, Mandatos y Contratos Análogos al Gobierno </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906"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5.2.6.2</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a Fideicomisos, Mandatos y Contratos Análogos a Entidades Paraestatales </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906"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906"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III.1.4.12</w:t>
      </w:r>
      <w:r w:rsidRPr="00E4404A">
        <w:rPr>
          <w:rFonts w:ascii="Arial" w:eastAsia="Times New Roman" w:hAnsi="Arial" w:cs="Arial"/>
          <w:sz w:val="18"/>
          <w:szCs w:val="20"/>
          <w:lang w:val="es-ES" w:eastAsia="es-ES"/>
        </w:rPr>
        <w:tab/>
        <w:t>Registro del pago de transferencias a fideicomisos, mandatos y contratos análogos.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4"/>
        <w:gridCol w:w="750"/>
        <w:gridCol w:w="3638"/>
      </w:tblGrid>
      <w:tr w:rsidR="00E4404A" w:rsidRPr="00E4404A" w:rsidTr="00F54548">
        <w:trPr>
          <w:trHeight w:val="20"/>
        </w:trPr>
        <w:tc>
          <w:tcPr>
            <w:tcW w:w="4645" w:type="dxa"/>
            <w:gridSpan w:val="2"/>
            <w:shd w:val="clear" w:color="auto" w:fill="D9D9D9"/>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4" w:type="dxa"/>
            <w:gridSpan w:val="2"/>
            <w:shd w:val="clear" w:color="auto" w:fill="D9D9D9"/>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84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III.1.4.13</w:t>
      </w:r>
      <w:r w:rsidRPr="00E4404A">
        <w:rPr>
          <w:rFonts w:ascii="Arial" w:eastAsia="Times New Roman" w:hAnsi="Arial" w:cs="Arial"/>
          <w:sz w:val="18"/>
          <w:szCs w:val="20"/>
          <w:lang w:val="es-ES" w:eastAsia="es-ES"/>
        </w:rPr>
        <w:tab/>
        <w:t>Registro del devengado de transferencias a la seguridad social por obligación de ley.</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Calendario de pago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80"/>
        <w:gridCol w:w="751"/>
        <w:gridCol w:w="3631"/>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0"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5.2.7.1</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Transferencias por Obligación de Ley</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903"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903"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r>
    </w:tbl>
    <w:p w:rsidR="00E4404A" w:rsidRPr="00E4404A" w:rsidRDefault="00E4404A" w:rsidP="00F77876">
      <w:pPr>
        <w:widowControl/>
        <w:autoSpaceDE/>
        <w:autoSpaceDN/>
        <w:spacing w:after="101" w:line="216" w:lineRule="exact"/>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III.1.4.14</w:t>
      </w:r>
      <w:r w:rsidRPr="00E4404A">
        <w:rPr>
          <w:rFonts w:ascii="Arial" w:eastAsia="Times New Roman" w:hAnsi="Arial" w:cs="Arial"/>
          <w:sz w:val="18"/>
          <w:szCs w:val="20"/>
          <w:lang w:val="es-ES" w:eastAsia="es-ES"/>
        </w:rPr>
        <w:tab/>
        <w:t>Registro del pago de transferencias a la seguridad social por obligación de Ley.</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4"/>
        <w:gridCol w:w="750"/>
        <w:gridCol w:w="363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4"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F77876">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III.1.4.15</w:t>
      </w:r>
      <w:r w:rsidRPr="00E4404A">
        <w:rPr>
          <w:rFonts w:ascii="Arial" w:eastAsia="Times New Roman" w:hAnsi="Arial" w:cs="Arial"/>
          <w:sz w:val="18"/>
          <w:szCs w:val="20"/>
          <w:lang w:val="es-ES" w:eastAsia="es-ES"/>
        </w:rPr>
        <w:tab/>
        <w:t>Registro del devengado de donativos.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autorización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80"/>
        <w:gridCol w:w="751"/>
        <w:gridCol w:w="3631"/>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0"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5.2.8.1</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Donativos a Instituciones sin Fines de Lucro</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903"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5.2.8.2</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Donativos a Entidades Federativas y Municipios</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903"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5.2.8.3</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Donativos a Fideicomiso, Mandatos y Contratos Análogos Privados</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903"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5.2.8.4</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Donativos a Fideicomiso, Mandatos y Contratos Análogos Estatales</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903"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5.2.8.5</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Donativos Internacionales</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903"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903"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20"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III.1.4.16</w:t>
      </w:r>
      <w:r w:rsidRPr="00E4404A">
        <w:rPr>
          <w:rFonts w:ascii="Arial" w:eastAsia="Times New Roman" w:hAnsi="Arial" w:cs="Arial"/>
          <w:sz w:val="18"/>
          <w:szCs w:val="20"/>
          <w:lang w:val="es-ES" w:eastAsia="es-ES"/>
        </w:rPr>
        <w:tab/>
        <w:t>Registro del pago de donativos.</w:t>
      </w:r>
    </w:p>
    <w:p w:rsidR="00E4404A" w:rsidRPr="00E4404A" w:rsidRDefault="00E4404A" w:rsidP="00E4404A">
      <w:pPr>
        <w:widowControl/>
        <w:autoSpaceDE/>
        <w:autoSpaceDN/>
        <w:spacing w:after="101" w:line="22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4"/>
        <w:gridCol w:w="750"/>
        <w:gridCol w:w="3638"/>
      </w:tblGrid>
      <w:tr w:rsidR="00E4404A" w:rsidRPr="00E4404A" w:rsidTr="00F54548">
        <w:trPr>
          <w:trHeight w:val="20"/>
        </w:trPr>
        <w:tc>
          <w:tcPr>
            <w:tcW w:w="4645" w:type="dxa"/>
            <w:gridSpan w:val="2"/>
            <w:shd w:val="clear" w:color="auto" w:fill="D9D9D9"/>
          </w:tcPr>
          <w:p w:rsidR="00E4404A" w:rsidRPr="00E4404A" w:rsidRDefault="00E4404A" w:rsidP="00E4404A">
            <w:pPr>
              <w:widowControl/>
              <w:autoSpaceDE/>
              <w:autoSpaceDN/>
              <w:spacing w:after="101"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4" w:type="dxa"/>
            <w:gridSpan w:val="2"/>
            <w:shd w:val="clear" w:color="auto" w:fill="D9D9D9"/>
          </w:tcPr>
          <w:p w:rsidR="00E4404A" w:rsidRPr="00E4404A" w:rsidRDefault="00E4404A" w:rsidP="00E4404A">
            <w:pPr>
              <w:widowControl/>
              <w:autoSpaceDE/>
              <w:autoSpaceDN/>
              <w:spacing w:after="101"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848"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20"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20"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III.1.4.17</w:t>
      </w:r>
      <w:r w:rsidRPr="00E4404A">
        <w:rPr>
          <w:rFonts w:ascii="Arial" w:eastAsia="Times New Roman" w:hAnsi="Arial" w:cs="Arial"/>
          <w:sz w:val="18"/>
          <w:szCs w:val="20"/>
          <w:lang w:val="es-ES" w:eastAsia="es-ES"/>
        </w:rPr>
        <w:tab/>
        <w:t>Registro del devengado de transferencias al exterior.</w:t>
      </w:r>
    </w:p>
    <w:p w:rsidR="00E4404A" w:rsidRPr="00E4404A" w:rsidRDefault="00E4404A" w:rsidP="00E4404A">
      <w:pPr>
        <w:widowControl/>
        <w:autoSpaceDE/>
        <w:autoSpaceDN/>
        <w:spacing w:after="101" w:line="22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Calendario de pago del convenio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80"/>
        <w:gridCol w:w="751"/>
        <w:gridCol w:w="3631"/>
      </w:tblGrid>
      <w:tr w:rsidR="00E4404A" w:rsidRPr="00E4404A" w:rsidTr="00F54548">
        <w:trPr>
          <w:trHeight w:val="20"/>
        </w:trPr>
        <w:tc>
          <w:tcPr>
            <w:tcW w:w="4645" w:type="dxa"/>
            <w:gridSpan w:val="2"/>
            <w:shd w:val="clear" w:color="auto" w:fill="D9D9D9"/>
          </w:tcPr>
          <w:p w:rsidR="00E4404A" w:rsidRPr="00E4404A" w:rsidRDefault="00E4404A" w:rsidP="00E4404A">
            <w:pPr>
              <w:widowControl/>
              <w:autoSpaceDE/>
              <w:autoSpaceDN/>
              <w:spacing w:after="101"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0" w:type="dxa"/>
            <w:gridSpan w:val="2"/>
            <w:shd w:val="clear" w:color="auto" w:fill="D9D9D9"/>
          </w:tcPr>
          <w:p w:rsidR="00E4404A" w:rsidRPr="00E4404A" w:rsidRDefault="00E4404A" w:rsidP="00E4404A">
            <w:pPr>
              <w:widowControl/>
              <w:autoSpaceDE/>
              <w:autoSpaceDN/>
              <w:spacing w:after="101"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5.2.9.1</w:t>
            </w:r>
          </w:p>
        </w:tc>
        <w:tc>
          <w:tcPr>
            <w:tcW w:w="3848"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Transferencias al Exterior a Gobiernos Extranjeros y Organismos Internacionales</w:t>
            </w:r>
          </w:p>
        </w:tc>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3903"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5.2.9.2</w:t>
            </w:r>
          </w:p>
        </w:tc>
        <w:tc>
          <w:tcPr>
            <w:tcW w:w="3848"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Transferencias al Sector Privado Externo</w:t>
            </w:r>
          </w:p>
        </w:tc>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3903"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903"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r>
    </w:tbl>
    <w:p w:rsidR="00E4404A" w:rsidRPr="00E4404A" w:rsidRDefault="00E4404A" w:rsidP="00E4404A">
      <w:pPr>
        <w:widowControl/>
        <w:autoSpaceDE/>
        <w:autoSpaceDN/>
        <w:spacing w:after="101" w:line="220" w:lineRule="exact"/>
        <w:ind w:firstLine="288"/>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2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III.1.4.18</w:t>
      </w:r>
      <w:r w:rsidRPr="00E4404A">
        <w:rPr>
          <w:rFonts w:ascii="Arial" w:eastAsia="Times New Roman" w:hAnsi="Arial" w:cs="Arial"/>
          <w:sz w:val="18"/>
          <w:szCs w:val="20"/>
          <w:lang w:val="es-ES" w:eastAsia="es-ES"/>
        </w:rPr>
        <w:tab/>
        <w:t>Registro del pago de transferencias al exterior.</w:t>
      </w:r>
    </w:p>
    <w:p w:rsidR="00E4404A" w:rsidRPr="00E4404A" w:rsidRDefault="00E4404A" w:rsidP="00E4404A">
      <w:pPr>
        <w:widowControl/>
        <w:autoSpaceDE/>
        <w:autoSpaceDN/>
        <w:spacing w:after="101" w:line="22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4"/>
        <w:gridCol w:w="750"/>
        <w:gridCol w:w="3638"/>
      </w:tblGrid>
      <w:tr w:rsidR="00E4404A" w:rsidRPr="00E4404A" w:rsidTr="00F54548">
        <w:trPr>
          <w:trHeight w:val="20"/>
        </w:trPr>
        <w:tc>
          <w:tcPr>
            <w:tcW w:w="4645" w:type="dxa"/>
            <w:gridSpan w:val="2"/>
            <w:shd w:val="clear" w:color="auto" w:fill="D9D9D9"/>
          </w:tcPr>
          <w:p w:rsidR="00E4404A" w:rsidRPr="00E4404A" w:rsidRDefault="00E4404A" w:rsidP="00E4404A">
            <w:pPr>
              <w:widowControl/>
              <w:autoSpaceDE/>
              <w:autoSpaceDN/>
              <w:spacing w:after="101"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4" w:type="dxa"/>
            <w:gridSpan w:val="2"/>
            <w:shd w:val="clear" w:color="auto" w:fill="D9D9D9"/>
          </w:tcPr>
          <w:p w:rsidR="00E4404A" w:rsidRPr="00E4404A" w:rsidRDefault="00E4404A" w:rsidP="00E4404A">
            <w:pPr>
              <w:widowControl/>
              <w:autoSpaceDE/>
              <w:autoSpaceDN/>
              <w:spacing w:after="101"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2.1.1.5</w:t>
            </w:r>
          </w:p>
        </w:tc>
        <w:tc>
          <w:tcPr>
            <w:tcW w:w="3848"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Otorgadas por Pagar a Corto Plazo </w:t>
            </w:r>
          </w:p>
        </w:tc>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20" w:lineRule="exact"/>
        <w:ind w:firstLine="288"/>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20"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III.1.5</w:t>
      </w:r>
      <w:r w:rsidRPr="00E4404A">
        <w:rPr>
          <w:rFonts w:ascii="Arial" w:eastAsia="Times New Roman" w:hAnsi="Arial" w:cs="Arial"/>
          <w:b/>
          <w:sz w:val="18"/>
          <w:szCs w:val="20"/>
          <w:lang w:val="es-ES" w:eastAsia="es-ES"/>
        </w:rPr>
        <w:tab/>
        <w:t>Participaciones y Aportaciones</w:t>
      </w:r>
    </w:p>
    <w:p w:rsidR="00E4404A" w:rsidRPr="00E4404A" w:rsidRDefault="00E4404A" w:rsidP="00E4404A">
      <w:pPr>
        <w:widowControl/>
        <w:autoSpaceDE/>
        <w:autoSpaceDN/>
        <w:spacing w:after="101" w:line="22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III.1.5.1</w:t>
      </w:r>
      <w:r w:rsidRPr="00E4404A">
        <w:rPr>
          <w:rFonts w:ascii="Arial" w:eastAsia="Times New Roman" w:hAnsi="Arial" w:cs="Arial"/>
          <w:sz w:val="18"/>
          <w:szCs w:val="20"/>
          <w:lang w:val="es-ES" w:eastAsia="es-ES"/>
        </w:rPr>
        <w:tab/>
        <w:t>Registro del devengado de participaciones.</w:t>
      </w:r>
    </w:p>
    <w:p w:rsidR="00E4404A" w:rsidRPr="00E4404A" w:rsidRDefault="00E4404A" w:rsidP="00E4404A">
      <w:pPr>
        <w:widowControl/>
        <w:autoSpaceDE/>
        <w:autoSpaceDN/>
        <w:spacing w:after="101" w:line="22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Calendario de pago de convenio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78"/>
        <w:gridCol w:w="750"/>
        <w:gridCol w:w="3633"/>
      </w:tblGrid>
      <w:tr w:rsidR="00E4404A" w:rsidRPr="00E4404A" w:rsidTr="00F54548">
        <w:trPr>
          <w:trHeight w:val="20"/>
        </w:trPr>
        <w:tc>
          <w:tcPr>
            <w:tcW w:w="4645" w:type="dxa"/>
            <w:gridSpan w:val="2"/>
            <w:shd w:val="clear" w:color="auto" w:fill="D9D9D9"/>
          </w:tcPr>
          <w:p w:rsidR="00E4404A" w:rsidRPr="00E4404A" w:rsidRDefault="00E4404A" w:rsidP="00E4404A">
            <w:pPr>
              <w:widowControl/>
              <w:autoSpaceDE/>
              <w:autoSpaceDN/>
              <w:spacing w:after="101"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4" w:type="dxa"/>
            <w:gridSpan w:val="2"/>
            <w:shd w:val="clear" w:color="auto" w:fill="D9D9D9"/>
          </w:tcPr>
          <w:p w:rsidR="00E4404A" w:rsidRPr="00E4404A" w:rsidRDefault="00E4404A" w:rsidP="00E4404A">
            <w:pPr>
              <w:widowControl/>
              <w:autoSpaceDE/>
              <w:autoSpaceDN/>
              <w:spacing w:after="101"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5.3.1.1</w:t>
            </w:r>
          </w:p>
        </w:tc>
        <w:tc>
          <w:tcPr>
            <w:tcW w:w="3848"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Participaciones de la Federación a Entidades Federativas y Municipios</w:t>
            </w:r>
          </w:p>
        </w:tc>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390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5.3.1.2</w:t>
            </w:r>
          </w:p>
        </w:tc>
        <w:tc>
          <w:tcPr>
            <w:tcW w:w="3848"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Participaciones de las Entidades Federativas a los Municipios</w:t>
            </w:r>
          </w:p>
        </w:tc>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390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2.1.1.4</w:t>
            </w:r>
          </w:p>
        </w:tc>
        <w:tc>
          <w:tcPr>
            <w:tcW w:w="390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Participaciones y Aportaciones por Pagar a Corto Plazo </w:t>
            </w:r>
          </w:p>
        </w:tc>
      </w:tr>
    </w:tbl>
    <w:p w:rsidR="00E4404A" w:rsidRPr="00E4404A" w:rsidRDefault="00E4404A" w:rsidP="00F77876">
      <w:pPr>
        <w:widowControl/>
        <w:autoSpaceDE/>
        <w:autoSpaceDN/>
        <w:spacing w:after="101" w:line="22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III.1.5.2</w:t>
      </w:r>
      <w:r w:rsidRPr="00E4404A">
        <w:rPr>
          <w:rFonts w:ascii="Arial" w:eastAsia="Times New Roman" w:hAnsi="Arial" w:cs="Arial"/>
          <w:sz w:val="18"/>
          <w:szCs w:val="20"/>
          <w:lang w:val="es-ES" w:eastAsia="es-ES"/>
        </w:rPr>
        <w:tab/>
        <w:t>Registro del devengado de aportaciones.</w:t>
      </w:r>
    </w:p>
    <w:p w:rsidR="00E4404A" w:rsidRPr="00E4404A" w:rsidRDefault="00E4404A" w:rsidP="00E4404A">
      <w:pPr>
        <w:widowControl/>
        <w:autoSpaceDE/>
        <w:autoSpaceDN/>
        <w:spacing w:after="101" w:line="22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Calendario de pago de convenio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6"/>
        <w:gridCol w:w="750"/>
        <w:gridCol w:w="3636"/>
      </w:tblGrid>
      <w:tr w:rsidR="00E4404A" w:rsidRPr="00E4404A" w:rsidTr="00F54548">
        <w:trPr>
          <w:trHeight w:val="20"/>
        </w:trPr>
        <w:tc>
          <w:tcPr>
            <w:tcW w:w="4645" w:type="dxa"/>
            <w:gridSpan w:val="2"/>
            <w:shd w:val="clear" w:color="auto" w:fill="D9D9D9"/>
          </w:tcPr>
          <w:p w:rsidR="00E4404A" w:rsidRPr="00E4404A" w:rsidRDefault="00E4404A" w:rsidP="00E4404A">
            <w:pPr>
              <w:widowControl/>
              <w:autoSpaceDE/>
              <w:autoSpaceDN/>
              <w:spacing w:after="101"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0" w:type="dxa"/>
            <w:gridSpan w:val="2"/>
            <w:shd w:val="clear" w:color="auto" w:fill="D9D9D9"/>
          </w:tcPr>
          <w:p w:rsidR="00E4404A" w:rsidRPr="00E4404A" w:rsidRDefault="00E4404A" w:rsidP="00E4404A">
            <w:pPr>
              <w:widowControl/>
              <w:autoSpaceDE/>
              <w:autoSpaceDN/>
              <w:spacing w:after="101"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5.3.2.1</w:t>
            </w:r>
          </w:p>
        </w:tc>
        <w:tc>
          <w:tcPr>
            <w:tcW w:w="3848"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Aportaciones de la Federación a Entidades Federativas y Municipios</w:t>
            </w:r>
          </w:p>
        </w:tc>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3913"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5.3.2.2</w:t>
            </w:r>
          </w:p>
        </w:tc>
        <w:tc>
          <w:tcPr>
            <w:tcW w:w="3848"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Aportaciones de las Entidades Federativas a los Municipios</w:t>
            </w:r>
          </w:p>
        </w:tc>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3913"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2.1.1.4</w:t>
            </w:r>
          </w:p>
        </w:tc>
        <w:tc>
          <w:tcPr>
            <w:tcW w:w="3913" w:type="dxa"/>
            <w:vAlign w:val="center"/>
          </w:tcPr>
          <w:p w:rsidR="00E4404A" w:rsidRPr="00E4404A" w:rsidRDefault="00E4404A" w:rsidP="00E4404A">
            <w:pPr>
              <w:widowControl/>
              <w:autoSpaceDE/>
              <w:autoSpaceDN/>
              <w:spacing w:after="101"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Participaciones y Aportaciones por Pagar a Corto Plazo </w:t>
            </w:r>
          </w:p>
        </w:tc>
      </w:tr>
    </w:tbl>
    <w:p w:rsidR="006E70F0" w:rsidRDefault="006E70F0" w:rsidP="00F77876">
      <w:pPr>
        <w:widowControl/>
        <w:autoSpaceDE/>
        <w:autoSpaceDN/>
        <w:spacing w:after="90" w:line="216" w:lineRule="exact"/>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9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III.1.5.3</w:t>
      </w:r>
      <w:r w:rsidRPr="00E4404A">
        <w:rPr>
          <w:rFonts w:ascii="Arial" w:eastAsia="Times New Roman" w:hAnsi="Arial" w:cs="Arial"/>
          <w:sz w:val="18"/>
          <w:szCs w:val="20"/>
          <w:lang w:val="es-ES" w:eastAsia="es-ES"/>
        </w:rPr>
        <w:tab/>
        <w:t>Registro del devengado de convenios.</w:t>
      </w:r>
    </w:p>
    <w:p w:rsidR="00E4404A" w:rsidRPr="00E4404A" w:rsidRDefault="00E4404A" w:rsidP="00E4404A">
      <w:pPr>
        <w:widowControl/>
        <w:autoSpaceDE/>
        <w:autoSpaceDN/>
        <w:spacing w:after="9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Calendario de pago de convenios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2"/>
        <w:gridCol w:w="751"/>
        <w:gridCol w:w="362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9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95" w:type="dxa"/>
            <w:gridSpan w:val="2"/>
            <w:shd w:val="clear" w:color="auto" w:fill="D9D9D9"/>
            <w:vAlign w:val="center"/>
          </w:tcPr>
          <w:p w:rsidR="00E4404A" w:rsidRPr="00E4404A" w:rsidRDefault="00E4404A" w:rsidP="00E4404A">
            <w:pPr>
              <w:widowControl/>
              <w:autoSpaceDE/>
              <w:autoSpaceDN/>
              <w:spacing w:after="9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5.3.3.1</w:t>
            </w:r>
          </w:p>
        </w:tc>
        <w:tc>
          <w:tcPr>
            <w:tcW w:w="3848"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Convenios de Reasignación</w:t>
            </w:r>
          </w:p>
        </w:tc>
        <w:tc>
          <w:tcPr>
            <w:tcW w:w="797"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p>
        </w:tc>
        <w:tc>
          <w:tcPr>
            <w:tcW w:w="3898"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5.3.3.2</w:t>
            </w:r>
          </w:p>
        </w:tc>
        <w:tc>
          <w:tcPr>
            <w:tcW w:w="3848"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Convenios de Descentralización y Otros</w:t>
            </w:r>
          </w:p>
        </w:tc>
        <w:tc>
          <w:tcPr>
            <w:tcW w:w="797"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p>
        </w:tc>
        <w:tc>
          <w:tcPr>
            <w:tcW w:w="3898"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2.1.1.4</w:t>
            </w:r>
          </w:p>
        </w:tc>
        <w:tc>
          <w:tcPr>
            <w:tcW w:w="3898"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Participaciones y Aportaciones por Pagar a Corto Plazo </w:t>
            </w:r>
          </w:p>
        </w:tc>
      </w:tr>
    </w:tbl>
    <w:p w:rsidR="00E4404A" w:rsidRPr="00E4404A" w:rsidRDefault="00E4404A" w:rsidP="00E4404A">
      <w:pPr>
        <w:widowControl/>
        <w:autoSpaceDE/>
        <w:autoSpaceDN/>
        <w:spacing w:after="90"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9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III.1.5.4</w:t>
      </w:r>
      <w:r w:rsidRPr="00E4404A">
        <w:rPr>
          <w:rFonts w:ascii="Arial" w:eastAsia="Times New Roman" w:hAnsi="Arial" w:cs="Arial"/>
          <w:sz w:val="18"/>
          <w:szCs w:val="20"/>
          <w:lang w:val="es-ES" w:eastAsia="es-ES"/>
        </w:rPr>
        <w:tab/>
        <w:t>Registro del pago de participaciones, aportaciones y convenios.</w:t>
      </w:r>
    </w:p>
    <w:p w:rsidR="00E4404A" w:rsidRPr="00E4404A" w:rsidRDefault="00E4404A" w:rsidP="00E4404A">
      <w:pPr>
        <w:widowControl/>
        <w:autoSpaceDE/>
        <w:autoSpaceDN/>
        <w:spacing w:after="9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autorización,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5"/>
        <w:gridCol w:w="750"/>
        <w:gridCol w:w="3637"/>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9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2" w:type="dxa"/>
            <w:gridSpan w:val="2"/>
            <w:shd w:val="clear" w:color="auto" w:fill="D9D9D9"/>
            <w:vAlign w:val="center"/>
          </w:tcPr>
          <w:p w:rsidR="00E4404A" w:rsidRPr="00E4404A" w:rsidRDefault="00E4404A" w:rsidP="00E4404A">
            <w:pPr>
              <w:widowControl/>
              <w:autoSpaceDE/>
              <w:autoSpaceDN/>
              <w:spacing w:after="9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2.1.1.4</w:t>
            </w:r>
          </w:p>
        </w:tc>
        <w:tc>
          <w:tcPr>
            <w:tcW w:w="3848"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Participaciones y Aportaciones por Pagar a Corto Plazo </w:t>
            </w:r>
          </w:p>
        </w:tc>
        <w:tc>
          <w:tcPr>
            <w:tcW w:w="797"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p>
        </w:tc>
        <w:tc>
          <w:tcPr>
            <w:tcW w:w="3915"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5" w:type="dxa"/>
            <w:vAlign w:val="center"/>
          </w:tcPr>
          <w:p w:rsidR="00E4404A" w:rsidRPr="00E4404A" w:rsidRDefault="00E4404A" w:rsidP="00E4404A">
            <w:pPr>
              <w:widowControl/>
              <w:autoSpaceDE/>
              <w:autoSpaceDN/>
              <w:spacing w:after="9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90" w:line="216"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80"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III.1.6</w:t>
      </w:r>
      <w:r w:rsidRPr="00E4404A">
        <w:rPr>
          <w:rFonts w:ascii="Arial" w:eastAsia="Times New Roman" w:hAnsi="Arial" w:cs="Arial"/>
          <w:b/>
          <w:sz w:val="18"/>
          <w:szCs w:val="20"/>
          <w:lang w:val="es-ES" w:eastAsia="es-ES"/>
        </w:rPr>
        <w:tab/>
        <w:t>Interés, Comisiones y Otros Gastos de la Deuda Pública</w:t>
      </w:r>
    </w:p>
    <w:p w:rsidR="00E4404A" w:rsidRPr="00E4404A" w:rsidRDefault="00E4404A" w:rsidP="00E4404A">
      <w:pPr>
        <w:widowControl/>
        <w:autoSpaceDE/>
        <w:autoSpaceDN/>
        <w:spacing w:after="8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III.1.6.1</w:t>
      </w:r>
      <w:r w:rsidRPr="00E4404A">
        <w:rPr>
          <w:rFonts w:ascii="Arial" w:eastAsia="Times New Roman" w:hAnsi="Arial" w:cs="Arial"/>
          <w:sz w:val="18"/>
          <w:szCs w:val="20"/>
          <w:lang w:val="es-ES" w:eastAsia="es-ES"/>
        </w:rPr>
        <w:tab/>
        <w:t>Registro del devengado de los intereses, comisiones y otros gastos de la deuda del pública.</w:t>
      </w:r>
    </w:p>
    <w:p w:rsidR="00E4404A" w:rsidRPr="00E4404A" w:rsidRDefault="00E4404A" w:rsidP="00E4404A">
      <w:pPr>
        <w:widowControl/>
        <w:autoSpaceDE/>
        <w:autoSpaceDN/>
        <w:spacing w:after="8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autorización, calendario de pago, contrato.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2"/>
        <w:gridCol w:w="751"/>
        <w:gridCol w:w="362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95"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5.4.1.1</w:t>
            </w:r>
          </w:p>
        </w:tc>
        <w:tc>
          <w:tcPr>
            <w:tcW w:w="384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Intereses de la Deuda Pública Interna</w:t>
            </w: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89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5.4.1.2</w:t>
            </w:r>
          </w:p>
        </w:tc>
        <w:tc>
          <w:tcPr>
            <w:tcW w:w="384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Intereses de la Deuda Pública Externa</w:t>
            </w: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89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5.4.2.1</w:t>
            </w:r>
          </w:p>
        </w:tc>
        <w:tc>
          <w:tcPr>
            <w:tcW w:w="384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Comisiones de la Deuda Pública Interna </w:t>
            </w: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89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5.4.2.2</w:t>
            </w:r>
          </w:p>
        </w:tc>
        <w:tc>
          <w:tcPr>
            <w:tcW w:w="384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Comisiones de la Deuda Pública Externa</w:t>
            </w: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89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5.4.3.1</w:t>
            </w:r>
          </w:p>
        </w:tc>
        <w:tc>
          <w:tcPr>
            <w:tcW w:w="384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Gastos de la Deuda Pública Interna</w:t>
            </w: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89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5.4.3.2</w:t>
            </w:r>
          </w:p>
        </w:tc>
        <w:tc>
          <w:tcPr>
            <w:tcW w:w="384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Gastos de la Deuda Pública Externa</w:t>
            </w: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89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5.4.4.1</w:t>
            </w:r>
          </w:p>
        </w:tc>
        <w:tc>
          <w:tcPr>
            <w:tcW w:w="384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Costo por Coberturas </w:t>
            </w: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89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84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2.1.1.6</w:t>
            </w:r>
          </w:p>
        </w:tc>
        <w:tc>
          <w:tcPr>
            <w:tcW w:w="389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Intereses, Comisiones y Otros Gastos de la Deuda Pública por Pagar a Corto Plazo</w:t>
            </w:r>
          </w:p>
        </w:tc>
      </w:tr>
    </w:tbl>
    <w:p w:rsidR="00E4404A" w:rsidRPr="00E4404A" w:rsidRDefault="00E4404A" w:rsidP="00E4404A">
      <w:pPr>
        <w:widowControl/>
        <w:autoSpaceDE/>
        <w:autoSpaceDN/>
        <w:spacing w:after="80"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8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III.1.6.2</w:t>
      </w:r>
      <w:r w:rsidRPr="00E4404A">
        <w:rPr>
          <w:rFonts w:ascii="Arial" w:eastAsia="Times New Roman" w:hAnsi="Arial" w:cs="Arial"/>
          <w:sz w:val="18"/>
          <w:szCs w:val="20"/>
          <w:lang w:val="es-ES" w:eastAsia="es-ES"/>
        </w:rPr>
        <w:tab/>
        <w:t>Registro del pago de los intereses, comisiones y otros gastos de la deuda del pública.</w:t>
      </w:r>
    </w:p>
    <w:p w:rsidR="00E4404A" w:rsidRPr="00E4404A" w:rsidRDefault="00E4404A" w:rsidP="00E4404A">
      <w:pPr>
        <w:widowControl/>
        <w:autoSpaceDE/>
        <w:autoSpaceDN/>
        <w:spacing w:after="8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574"/>
        <w:gridCol w:w="750"/>
        <w:gridCol w:w="3639"/>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6"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2.1.1.6</w:t>
            </w:r>
          </w:p>
        </w:tc>
        <w:tc>
          <w:tcPr>
            <w:tcW w:w="384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Intereses, Comisiones y Otros Gastos de la Deuda Pública por Pagar a Corto Plazo</w:t>
            </w: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919"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9"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80" w:line="216" w:lineRule="exact"/>
        <w:ind w:firstLine="288"/>
        <w:jc w:val="both"/>
        <w:rPr>
          <w:rFonts w:ascii="Arial" w:eastAsia="Times New Roman" w:hAnsi="Arial" w:cs="Arial"/>
          <w:sz w:val="18"/>
          <w:szCs w:val="20"/>
          <w:lang w:val="es-MX" w:eastAsia="es-ES"/>
        </w:rPr>
      </w:pPr>
    </w:p>
    <w:p w:rsidR="00F77876" w:rsidRDefault="00F77876" w:rsidP="00E4404A">
      <w:pPr>
        <w:widowControl/>
        <w:autoSpaceDE/>
        <w:autoSpaceDN/>
        <w:spacing w:after="80" w:line="216" w:lineRule="exact"/>
        <w:ind w:left="1152" w:hanging="864"/>
        <w:jc w:val="both"/>
        <w:rPr>
          <w:rFonts w:ascii="Arial" w:eastAsia="Times New Roman" w:hAnsi="Arial" w:cs="Arial"/>
          <w:sz w:val="18"/>
          <w:szCs w:val="20"/>
          <w:lang w:val="es-ES" w:eastAsia="es-ES"/>
        </w:rPr>
      </w:pPr>
    </w:p>
    <w:p w:rsidR="00F77876" w:rsidRDefault="00F77876" w:rsidP="00E4404A">
      <w:pPr>
        <w:widowControl/>
        <w:autoSpaceDE/>
        <w:autoSpaceDN/>
        <w:spacing w:after="80" w:line="216" w:lineRule="exact"/>
        <w:ind w:left="1152" w:hanging="864"/>
        <w:jc w:val="both"/>
        <w:rPr>
          <w:rFonts w:ascii="Arial" w:eastAsia="Times New Roman" w:hAnsi="Arial" w:cs="Arial"/>
          <w:sz w:val="18"/>
          <w:szCs w:val="20"/>
          <w:lang w:val="es-ES" w:eastAsia="es-ES"/>
        </w:rPr>
      </w:pPr>
    </w:p>
    <w:p w:rsidR="00F77876" w:rsidRDefault="00F77876" w:rsidP="00E4404A">
      <w:pPr>
        <w:widowControl/>
        <w:autoSpaceDE/>
        <w:autoSpaceDN/>
        <w:spacing w:after="80" w:line="216" w:lineRule="exact"/>
        <w:ind w:left="1152" w:hanging="864"/>
        <w:jc w:val="both"/>
        <w:rPr>
          <w:rFonts w:ascii="Arial" w:eastAsia="Times New Roman" w:hAnsi="Arial" w:cs="Arial"/>
          <w:sz w:val="18"/>
          <w:szCs w:val="20"/>
          <w:lang w:val="es-ES" w:eastAsia="es-ES"/>
        </w:rPr>
      </w:pPr>
    </w:p>
    <w:p w:rsidR="00F77876" w:rsidRDefault="00F77876" w:rsidP="00E4404A">
      <w:pPr>
        <w:widowControl/>
        <w:autoSpaceDE/>
        <w:autoSpaceDN/>
        <w:spacing w:after="80" w:line="216" w:lineRule="exact"/>
        <w:ind w:left="1152" w:hanging="864"/>
        <w:jc w:val="both"/>
        <w:rPr>
          <w:rFonts w:ascii="Arial" w:eastAsia="Times New Roman" w:hAnsi="Arial" w:cs="Arial"/>
          <w:sz w:val="18"/>
          <w:szCs w:val="20"/>
          <w:lang w:val="es-ES" w:eastAsia="es-ES"/>
        </w:rPr>
      </w:pPr>
    </w:p>
    <w:p w:rsidR="00F77876" w:rsidRDefault="00F77876" w:rsidP="00E4404A">
      <w:pPr>
        <w:widowControl/>
        <w:autoSpaceDE/>
        <w:autoSpaceDN/>
        <w:spacing w:after="80"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8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III.1.6.3</w:t>
      </w:r>
      <w:r w:rsidRPr="00E4404A">
        <w:rPr>
          <w:rFonts w:ascii="Arial" w:eastAsia="Times New Roman" w:hAnsi="Arial" w:cs="Arial"/>
          <w:sz w:val="18"/>
          <w:szCs w:val="20"/>
          <w:lang w:val="es-ES" w:eastAsia="es-ES"/>
        </w:rPr>
        <w:tab/>
        <w:t>Registro del devengado por apoyos financieros.</w:t>
      </w:r>
    </w:p>
    <w:p w:rsidR="00E4404A" w:rsidRPr="00E4404A" w:rsidRDefault="00E4404A" w:rsidP="00E4404A">
      <w:pPr>
        <w:widowControl/>
        <w:autoSpaceDE/>
        <w:autoSpaceDN/>
        <w:spacing w:after="8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Acuerdo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595"/>
        <w:gridCol w:w="748"/>
        <w:gridCol w:w="3620"/>
      </w:tblGrid>
      <w:tr w:rsidR="00E4404A" w:rsidRPr="00E4404A" w:rsidTr="00F54548">
        <w:trPr>
          <w:trHeight w:val="20"/>
        </w:trPr>
        <w:tc>
          <w:tcPr>
            <w:tcW w:w="4677"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4"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5.4.5.1</w:t>
            </w:r>
          </w:p>
        </w:tc>
        <w:tc>
          <w:tcPr>
            <w:tcW w:w="3880"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Apoyos Financieros a Intermediarios</w:t>
            </w: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90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5.4.5.2</w:t>
            </w:r>
          </w:p>
        </w:tc>
        <w:tc>
          <w:tcPr>
            <w:tcW w:w="3880"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Apoyo Financieros a Ahorradores y Deudores del Sistema Financiero Nacional</w:t>
            </w: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90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880"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2.1.1.6</w:t>
            </w:r>
          </w:p>
        </w:tc>
        <w:tc>
          <w:tcPr>
            <w:tcW w:w="390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Intereses, Comisiones y Otros Gastos de la Deuda Pública por Pagar a Corto Plazo</w:t>
            </w:r>
          </w:p>
        </w:tc>
      </w:tr>
    </w:tbl>
    <w:p w:rsidR="00F77876" w:rsidRDefault="00F77876"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III.1.6.4</w:t>
      </w:r>
      <w:r w:rsidRPr="00E4404A">
        <w:rPr>
          <w:rFonts w:ascii="Arial" w:eastAsia="Times New Roman" w:hAnsi="Arial" w:cs="Arial"/>
          <w:sz w:val="18"/>
          <w:szCs w:val="20"/>
          <w:lang w:val="es-ES" w:eastAsia="es-ES"/>
        </w:rPr>
        <w:tab/>
        <w:t>Registro del pago por apoyos financieros.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5"/>
        <w:gridCol w:w="3765"/>
        <w:gridCol w:w="752"/>
        <w:gridCol w:w="3540"/>
      </w:tblGrid>
      <w:tr w:rsidR="00E4404A" w:rsidRPr="00E4404A" w:rsidTr="00F54548">
        <w:trPr>
          <w:trHeight w:val="20"/>
        </w:trPr>
        <w:tc>
          <w:tcPr>
            <w:tcW w:w="697" w:type="dxa"/>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p>
        </w:tc>
        <w:tc>
          <w:tcPr>
            <w:tcW w:w="4067" w:type="dxa"/>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2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6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2.1.1.6</w:t>
            </w:r>
          </w:p>
        </w:tc>
        <w:tc>
          <w:tcPr>
            <w:tcW w:w="406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Intereses, Comisiones y Otros Gastos de la Deuda Pública por Pagar a Corto Plazo</w:t>
            </w:r>
          </w:p>
        </w:tc>
        <w:tc>
          <w:tcPr>
            <w:tcW w:w="802"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3823"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69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4067"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p>
        </w:tc>
        <w:tc>
          <w:tcPr>
            <w:tcW w:w="802"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23" w:type="dxa"/>
            <w:vAlign w:val="center"/>
          </w:tcPr>
          <w:p w:rsidR="00E4404A" w:rsidRPr="00E4404A" w:rsidRDefault="00E4404A" w:rsidP="00E4404A">
            <w:pPr>
              <w:widowControl/>
              <w:autoSpaceDE/>
              <w:autoSpaceDN/>
              <w:spacing w:after="1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sz w:val="18"/>
          <w:szCs w:val="20"/>
          <w:lang w:val="es-ES" w:eastAsia="es-ES"/>
        </w:rPr>
        <w:br w:type="page"/>
      </w:r>
      <w:r w:rsidRPr="00E4404A">
        <w:rPr>
          <w:rFonts w:ascii="Arial" w:eastAsia="Times New Roman" w:hAnsi="Arial" w:cs="Arial"/>
          <w:b/>
          <w:sz w:val="18"/>
          <w:szCs w:val="20"/>
          <w:lang w:val="es-ES" w:eastAsia="es-ES"/>
        </w:rPr>
        <w:lastRenderedPageBreak/>
        <w:t>III.2</w:t>
      </w:r>
      <w:r w:rsidRPr="00E4404A">
        <w:rPr>
          <w:rFonts w:ascii="Arial" w:eastAsia="Times New Roman" w:hAnsi="Arial" w:cs="Arial"/>
          <w:b/>
          <w:sz w:val="18"/>
          <w:szCs w:val="20"/>
          <w:lang w:val="es-ES" w:eastAsia="es-ES"/>
        </w:rPr>
        <w:tab/>
      </w:r>
      <w:r w:rsidRPr="00E4404A">
        <w:rPr>
          <w:rFonts w:ascii="Arial" w:eastAsia="Times New Roman" w:hAnsi="Arial" w:cs="Arial"/>
          <w:b/>
          <w:smallCaps/>
          <w:sz w:val="18"/>
          <w:szCs w:val="18"/>
          <w:lang w:val="es-ES" w:eastAsia="es-ES"/>
        </w:rPr>
        <w:t>Gastos de capital</w:t>
      </w: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bookmarkStart w:id="22" w:name="OLE_LINK70"/>
      <w:bookmarkStart w:id="23" w:name="OLE_LINK71"/>
      <w:r w:rsidRPr="00E4404A">
        <w:rPr>
          <w:rFonts w:ascii="Arial" w:eastAsia="Times New Roman" w:hAnsi="Arial" w:cs="Arial"/>
          <w:b/>
          <w:sz w:val="18"/>
          <w:szCs w:val="20"/>
          <w:lang w:val="es-ES" w:eastAsia="es-ES"/>
        </w:rPr>
        <w:t>III.2.1</w:t>
      </w:r>
      <w:r w:rsidRPr="00E4404A">
        <w:rPr>
          <w:rFonts w:ascii="Arial" w:eastAsia="Times New Roman" w:hAnsi="Arial" w:cs="Arial"/>
          <w:b/>
          <w:sz w:val="18"/>
          <w:szCs w:val="20"/>
          <w:lang w:val="es-ES" w:eastAsia="es-ES"/>
        </w:rPr>
        <w:tab/>
        <w:t>Compra de Bienes</w:t>
      </w:r>
      <w:bookmarkEnd w:id="22"/>
      <w:bookmarkEnd w:id="23"/>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III.2.1.1</w:t>
      </w:r>
      <w:r w:rsidRPr="00E4404A">
        <w:rPr>
          <w:rFonts w:ascii="Arial" w:eastAsia="Times New Roman" w:hAnsi="Arial" w:cs="Arial"/>
          <w:sz w:val="18"/>
          <w:szCs w:val="20"/>
          <w:lang w:val="es-ES" w:eastAsia="es-ES"/>
        </w:rPr>
        <w:tab/>
        <w:t>Registro del devengado de la adquisición de bienes inmuebles.</w:t>
      </w:r>
    </w:p>
    <w:p w:rsidR="00E4404A" w:rsidRPr="00E4404A" w:rsidRDefault="00E4404A" w:rsidP="00E4404A">
      <w:pPr>
        <w:widowControl/>
        <w:autoSpaceDE/>
        <w:autoSpaceDN/>
        <w:spacing w:after="101" w:line="216" w:lineRule="exact"/>
        <w:ind w:firstLine="288"/>
        <w:jc w:val="both"/>
        <w:rPr>
          <w:rFonts w:ascii="Arial" w:eastAsia="Times New Roman" w:hAnsi="Arial" w:cs="Arial"/>
          <w:b/>
          <w:i/>
          <w:sz w:val="18"/>
          <w:szCs w:val="20"/>
          <w:u w:val="single"/>
          <w:lang w:val="es-ES" w:eastAsia="es-ES"/>
        </w:rPr>
      </w:pPr>
      <w:r w:rsidRPr="00E4404A">
        <w:rPr>
          <w:rFonts w:ascii="Arial" w:eastAsia="Times New Roman" w:hAnsi="Arial" w:cs="Arial"/>
          <w:b/>
          <w:i/>
          <w:sz w:val="18"/>
          <w:szCs w:val="20"/>
          <w:u w:val="single"/>
          <w:lang w:val="es-ES" w:eastAsia="es-ES"/>
        </w:rPr>
        <w:t>Ejemplo: Bienes Inmuebles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Acta de recepción de bienes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3"/>
        <w:gridCol w:w="751"/>
        <w:gridCol w:w="3627"/>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93"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1.2.3.1</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Terrenos </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6"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1.2.3.2</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Viviendas</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6"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1.2.3.3</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Edificios no Habitacionales</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6"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1.2.3.9</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Bienes Inmuebles</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6"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96"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III.2.1.2</w:t>
      </w:r>
      <w:r w:rsidRPr="00E4404A">
        <w:rPr>
          <w:rFonts w:ascii="Arial" w:eastAsia="Times New Roman" w:hAnsi="Arial" w:cs="Arial"/>
          <w:sz w:val="18"/>
          <w:szCs w:val="20"/>
          <w:lang w:val="es-ES" w:eastAsia="es-ES"/>
        </w:rPr>
        <w:tab/>
        <w:t>Registro del pago de la adquisición de bienes inmuebles.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5"/>
        <w:gridCol w:w="3552"/>
        <w:gridCol w:w="755"/>
        <w:gridCol w:w="3650"/>
      </w:tblGrid>
      <w:tr w:rsidR="00E4404A" w:rsidRPr="00E4404A" w:rsidTr="00F54548">
        <w:trPr>
          <w:trHeight w:val="20"/>
        </w:trPr>
        <w:tc>
          <w:tcPr>
            <w:tcW w:w="4586"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91"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789"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894"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789"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94"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bookmarkStart w:id="24" w:name="OLE_LINK18"/>
      <w:r w:rsidRPr="00E4404A">
        <w:rPr>
          <w:rFonts w:ascii="Arial" w:eastAsia="Times New Roman" w:hAnsi="Arial" w:cs="Arial"/>
          <w:b/>
          <w:sz w:val="18"/>
          <w:szCs w:val="20"/>
          <w:lang w:val="es-ES" w:eastAsia="es-ES"/>
        </w:rPr>
        <w:t>III.2.2</w:t>
      </w:r>
      <w:r w:rsidRPr="00E4404A">
        <w:rPr>
          <w:rFonts w:ascii="Arial" w:eastAsia="Times New Roman" w:hAnsi="Arial" w:cs="Arial"/>
          <w:b/>
          <w:sz w:val="18"/>
          <w:szCs w:val="20"/>
          <w:lang w:val="es-ES" w:eastAsia="es-ES"/>
        </w:rPr>
        <w:tab/>
        <w:t>Ejecución de Obras Públicas en Bienes de Dominio Público</w:t>
      </w: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bookmarkStart w:id="25" w:name="OLE_LINK48"/>
      <w:bookmarkEnd w:id="24"/>
      <w:r w:rsidRPr="00E4404A">
        <w:rPr>
          <w:rFonts w:ascii="Arial" w:eastAsia="Times New Roman" w:hAnsi="Arial" w:cs="Arial"/>
          <w:sz w:val="18"/>
          <w:szCs w:val="20"/>
          <w:lang w:val="es-ES" w:eastAsia="es-ES"/>
        </w:rPr>
        <w:t>III.2.2.1</w:t>
      </w:r>
      <w:r w:rsidRPr="00E4404A">
        <w:rPr>
          <w:rFonts w:ascii="Arial" w:eastAsia="Times New Roman" w:hAnsi="Arial" w:cs="Arial"/>
          <w:sz w:val="18"/>
          <w:szCs w:val="20"/>
          <w:lang w:val="es-ES" w:eastAsia="es-ES"/>
        </w:rPr>
        <w:tab/>
        <w:t xml:space="preserve">Registro </w:t>
      </w:r>
      <w:bookmarkEnd w:id="25"/>
      <w:r w:rsidRPr="00E4404A">
        <w:rPr>
          <w:rFonts w:ascii="Arial" w:eastAsia="Times New Roman" w:hAnsi="Arial" w:cs="Arial"/>
          <w:sz w:val="18"/>
          <w:szCs w:val="20"/>
          <w:lang w:val="es-ES" w:eastAsia="es-ES"/>
        </w:rPr>
        <w:t>de los estudios, formulación y evaluación de proyectos por obras públicas en bienes de dominio público por contrato.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Factura o contrato.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0"/>
        <w:gridCol w:w="3559"/>
        <w:gridCol w:w="760"/>
        <w:gridCol w:w="3633"/>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44"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1.2.7.1</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Estudios, Formulación y Evaluación de Proyectos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4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2.1.1.3</w:t>
            </w:r>
          </w:p>
        </w:tc>
        <w:tc>
          <w:tcPr>
            <w:tcW w:w="384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Contratistas por Obras Públicas por Pagar a Corto Plazo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III.2.2.2</w:t>
      </w:r>
      <w:r w:rsidRPr="00E4404A">
        <w:rPr>
          <w:rFonts w:ascii="Arial" w:eastAsia="Times New Roman" w:hAnsi="Arial" w:cs="Arial"/>
          <w:sz w:val="18"/>
          <w:szCs w:val="20"/>
          <w:lang w:val="es-ES" w:eastAsia="es-ES"/>
        </w:rPr>
        <w:tab/>
        <w:t>Registro del pago de los estudios, formulación y evaluación de proyectos de obras públicas en bienes de dominio público por contrato.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9"/>
        <w:gridCol w:w="3549"/>
        <w:gridCol w:w="758"/>
        <w:gridCol w:w="3646"/>
      </w:tblGrid>
      <w:tr w:rsidR="00E4404A" w:rsidRPr="00E4404A" w:rsidTr="00F54548">
        <w:trPr>
          <w:trHeight w:val="20"/>
        </w:trPr>
        <w:tc>
          <w:tcPr>
            <w:tcW w:w="4564"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68"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2.1.1.3</w:t>
            </w:r>
          </w:p>
        </w:tc>
        <w:tc>
          <w:tcPr>
            <w:tcW w:w="376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Contratistas por Obras Públicas por Pagar a Corto Plazo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7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7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2.1.1.7</w:t>
            </w:r>
          </w:p>
        </w:tc>
        <w:tc>
          <w:tcPr>
            <w:tcW w:w="387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Retenciones y Contribuciones por Pagar a Corto Plazo </w:t>
            </w:r>
          </w:p>
        </w:tc>
      </w:tr>
    </w:tbl>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F77876" w:rsidRDefault="00F77876"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F77876" w:rsidRDefault="00F77876"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F77876" w:rsidRDefault="00F77876"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F77876" w:rsidRDefault="00F77876"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F77876" w:rsidRDefault="00F77876"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III.2.2.3</w:t>
      </w:r>
      <w:r w:rsidRPr="00E4404A">
        <w:rPr>
          <w:rFonts w:ascii="Arial" w:eastAsia="Times New Roman" w:hAnsi="Arial" w:cs="Arial"/>
          <w:sz w:val="18"/>
          <w:szCs w:val="20"/>
          <w:lang w:val="es-ES" w:eastAsia="es-ES"/>
        </w:rPr>
        <w:tab/>
        <w:t>Registro de la capitalización de los estudios, formulación y evaluación de proyectos de obras públicas en bienes de dominio público por contrato.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Expediente de obra.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1"/>
        <w:gridCol w:w="3347"/>
        <w:gridCol w:w="758"/>
        <w:gridCol w:w="3646"/>
      </w:tblGrid>
      <w:tr w:rsidR="00E4404A" w:rsidRPr="00E4404A" w:rsidTr="00F54548">
        <w:trPr>
          <w:trHeight w:val="20"/>
          <w:tblHeader/>
        </w:trPr>
        <w:tc>
          <w:tcPr>
            <w:tcW w:w="4308"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404"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w:t>
            </w:r>
          </w:p>
        </w:tc>
        <w:tc>
          <w:tcPr>
            <w:tcW w:w="334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Construcciones en Proceso en Bienes de Dominio Público </w:t>
            </w:r>
          </w:p>
        </w:tc>
        <w:tc>
          <w:tcPr>
            <w:tcW w:w="75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96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1.2.3.5.1</w:t>
            </w:r>
          </w:p>
        </w:tc>
        <w:tc>
          <w:tcPr>
            <w:tcW w:w="334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5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1.2.3.5.2</w:t>
            </w:r>
          </w:p>
        </w:tc>
        <w:tc>
          <w:tcPr>
            <w:tcW w:w="334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1.2.3.5.3</w:t>
            </w:r>
          </w:p>
        </w:tc>
        <w:tc>
          <w:tcPr>
            <w:tcW w:w="334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1.2.3.5.4</w:t>
            </w:r>
          </w:p>
        </w:tc>
        <w:tc>
          <w:tcPr>
            <w:tcW w:w="334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1.2.3.5.5</w:t>
            </w:r>
          </w:p>
        </w:tc>
        <w:tc>
          <w:tcPr>
            <w:tcW w:w="334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1.2.3.5.6</w:t>
            </w:r>
          </w:p>
        </w:tc>
        <w:tc>
          <w:tcPr>
            <w:tcW w:w="334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1.2.3.5.7</w:t>
            </w:r>
          </w:p>
        </w:tc>
        <w:tc>
          <w:tcPr>
            <w:tcW w:w="334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1.2.3.5.9</w:t>
            </w:r>
          </w:p>
        </w:tc>
        <w:tc>
          <w:tcPr>
            <w:tcW w:w="334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34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1.2.7.1</w:t>
            </w:r>
          </w:p>
        </w:tc>
        <w:tc>
          <w:tcPr>
            <w:tcW w:w="3646"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Estudios, Formulación y Evaluación de Proyectos </w:t>
            </w:r>
          </w:p>
        </w:tc>
      </w:tr>
    </w:tbl>
    <w:p w:rsidR="00E4404A" w:rsidRPr="00E4404A" w:rsidRDefault="00E4404A" w:rsidP="00E4404A">
      <w:pPr>
        <w:widowControl/>
        <w:autoSpaceDE/>
        <w:autoSpaceDN/>
        <w:spacing w:line="216"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III.2.2.4</w:t>
      </w:r>
      <w:r w:rsidRPr="00E4404A">
        <w:rPr>
          <w:rFonts w:ascii="Arial" w:eastAsia="Times New Roman" w:hAnsi="Arial" w:cs="Arial"/>
          <w:sz w:val="18"/>
          <w:szCs w:val="20"/>
          <w:lang w:val="es-ES" w:eastAsia="es-ES"/>
        </w:rPr>
        <w:tab/>
        <w:t>Registro del devengado de obras públicas en bienes de dominio público por contrato.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Estimación de obra o finiquito debidamente validados.</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1"/>
        <w:gridCol w:w="3373"/>
        <w:gridCol w:w="762"/>
        <w:gridCol w:w="3616"/>
      </w:tblGrid>
      <w:tr w:rsidR="00E4404A" w:rsidRPr="00E4404A" w:rsidTr="00F54548">
        <w:trPr>
          <w:trHeight w:val="20"/>
        </w:trPr>
        <w:tc>
          <w:tcPr>
            <w:tcW w:w="4334" w:type="dxa"/>
            <w:gridSpan w:val="2"/>
            <w:shd w:val="clear" w:color="auto" w:fill="D9D9D9"/>
            <w:vAlign w:val="center"/>
          </w:tcPr>
          <w:p w:rsidR="00E4404A" w:rsidRPr="00E4404A" w:rsidRDefault="00E4404A" w:rsidP="00E4404A">
            <w:pPr>
              <w:widowControl/>
              <w:autoSpaceDE/>
              <w:autoSpaceDN/>
              <w:spacing w:after="92"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8" w:type="dxa"/>
            <w:gridSpan w:val="2"/>
            <w:shd w:val="clear" w:color="auto" w:fill="D9D9D9"/>
            <w:vAlign w:val="center"/>
          </w:tcPr>
          <w:p w:rsidR="00E4404A" w:rsidRPr="00E4404A" w:rsidRDefault="00E4404A" w:rsidP="00E4404A">
            <w:pPr>
              <w:widowControl/>
              <w:autoSpaceDE/>
              <w:autoSpaceDN/>
              <w:spacing w:after="92"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w:t>
            </w:r>
          </w:p>
        </w:tc>
        <w:tc>
          <w:tcPr>
            <w:tcW w:w="337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Construcciones en Proceso en Bienes de Dominio Público </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96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1.2.3.5.1</w:t>
            </w:r>
          </w:p>
        </w:tc>
        <w:tc>
          <w:tcPr>
            <w:tcW w:w="337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1.2.3.5.2</w:t>
            </w:r>
          </w:p>
        </w:tc>
        <w:tc>
          <w:tcPr>
            <w:tcW w:w="337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1.2.3.5.3</w:t>
            </w:r>
          </w:p>
        </w:tc>
        <w:tc>
          <w:tcPr>
            <w:tcW w:w="337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1.2.3.5.4</w:t>
            </w:r>
          </w:p>
        </w:tc>
        <w:tc>
          <w:tcPr>
            <w:tcW w:w="337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1.2.3.5.5</w:t>
            </w:r>
          </w:p>
        </w:tc>
        <w:tc>
          <w:tcPr>
            <w:tcW w:w="337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1.2.3.5.6</w:t>
            </w:r>
          </w:p>
        </w:tc>
        <w:tc>
          <w:tcPr>
            <w:tcW w:w="337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1.2.3.5.7</w:t>
            </w:r>
          </w:p>
        </w:tc>
        <w:tc>
          <w:tcPr>
            <w:tcW w:w="337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1.2.3.5.9</w:t>
            </w:r>
          </w:p>
        </w:tc>
        <w:tc>
          <w:tcPr>
            <w:tcW w:w="337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96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37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2.1.1.3</w:t>
            </w: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Contratistas por Obras Públicas por Pagar a Corto Plazo </w:t>
            </w:r>
          </w:p>
        </w:tc>
      </w:tr>
    </w:tbl>
    <w:p w:rsidR="00E4404A" w:rsidRPr="00E4404A" w:rsidRDefault="00E4404A" w:rsidP="00E4404A">
      <w:pPr>
        <w:widowControl/>
        <w:autoSpaceDE/>
        <w:autoSpaceDN/>
        <w:spacing w:line="216" w:lineRule="exact"/>
        <w:ind w:left="1151" w:hanging="862"/>
        <w:jc w:val="both"/>
        <w:rPr>
          <w:rFonts w:ascii="Arial" w:eastAsia="Times New Roman" w:hAnsi="Arial" w:cs="Arial"/>
          <w:sz w:val="18"/>
          <w:szCs w:val="20"/>
          <w:lang w:val="es-ES" w:eastAsia="es-ES"/>
        </w:rPr>
      </w:pPr>
    </w:p>
    <w:p w:rsidR="00F77876" w:rsidRDefault="00F77876" w:rsidP="00E4404A">
      <w:pPr>
        <w:widowControl/>
        <w:autoSpaceDE/>
        <w:autoSpaceDN/>
        <w:spacing w:after="60"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6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III.2.2.5</w:t>
      </w:r>
      <w:r w:rsidRPr="00E4404A">
        <w:rPr>
          <w:rFonts w:ascii="Arial" w:eastAsia="Times New Roman" w:hAnsi="Arial" w:cs="Arial"/>
          <w:sz w:val="18"/>
          <w:szCs w:val="20"/>
          <w:lang w:val="es-ES" w:eastAsia="es-ES"/>
        </w:rPr>
        <w:tab/>
        <w:t>Registro del pago de obras públicas en bienes de dominio público por contrato.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9"/>
        <w:gridCol w:w="3549"/>
        <w:gridCol w:w="758"/>
        <w:gridCol w:w="3646"/>
      </w:tblGrid>
      <w:tr w:rsidR="00E4404A" w:rsidRPr="00E4404A" w:rsidTr="00F54548">
        <w:trPr>
          <w:trHeight w:val="20"/>
        </w:trPr>
        <w:tc>
          <w:tcPr>
            <w:tcW w:w="4564" w:type="dxa"/>
            <w:gridSpan w:val="2"/>
            <w:shd w:val="clear" w:color="auto" w:fill="D9D9D9"/>
            <w:vAlign w:val="center"/>
          </w:tcPr>
          <w:p w:rsidR="00E4404A" w:rsidRPr="00E4404A" w:rsidRDefault="00E4404A" w:rsidP="00E4404A">
            <w:pPr>
              <w:widowControl/>
              <w:autoSpaceDE/>
              <w:autoSpaceDN/>
              <w:spacing w:before="40" w:after="2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68" w:type="dxa"/>
            <w:gridSpan w:val="2"/>
            <w:shd w:val="clear" w:color="auto" w:fill="D9D9D9"/>
            <w:vAlign w:val="center"/>
          </w:tcPr>
          <w:p w:rsidR="00E4404A" w:rsidRPr="00E4404A" w:rsidRDefault="00E4404A" w:rsidP="00E4404A">
            <w:pPr>
              <w:widowControl/>
              <w:autoSpaceDE/>
              <w:autoSpaceDN/>
              <w:spacing w:before="40" w:after="2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2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2.1.1.3</w:t>
            </w:r>
          </w:p>
        </w:tc>
        <w:tc>
          <w:tcPr>
            <w:tcW w:w="3767" w:type="dxa"/>
            <w:vAlign w:val="center"/>
          </w:tcPr>
          <w:p w:rsidR="00E4404A" w:rsidRPr="00E4404A" w:rsidRDefault="00E4404A" w:rsidP="00E4404A">
            <w:pPr>
              <w:widowControl/>
              <w:autoSpaceDE/>
              <w:autoSpaceDN/>
              <w:spacing w:before="40" w:after="2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Contratistas por Obras Públicas por Pagar a Corto Plazo</w:t>
            </w:r>
          </w:p>
        </w:tc>
        <w:tc>
          <w:tcPr>
            <w:tcW w:w="797" w:type="dxa"/>
            <w:vAlign w:val="center"/>
          </w:tcPr>
          <w:p w:rsidR="00E4404A" w:rsidRPr="00E4404A" w:rsidRDefault="00E4404A" w:rsidP="00E4404A">
            <w:pPr>
              <w:widowControl/>
              <w:autoSpaceDE/>
              <w:autoSpaceDN/>
              <w:spacing w:before="40" w:after="20"/>
              <w:jc w:val="both"/>
              <w:rPr>
                <w:rFonts w:ascii="Arial" w:eastAsia="Times New Roman" w:hAnsi="Arial" w:cs="Arial"/>
                <w:sz w:val="16"/>
                <w:szCs w:val="20"/>
                <w:lang w:val="es-ES" w:eastAsia="es-ES"/>
              </w:rPr>
            </w:pPr>
          </w:p>
        </w:tc>
        <w:tc>
          <w:tcPr>
            <w:tcW w:w="3871" w:type="dxa"/>
            <w:vAlign w:val="center"/>
          </w:tcPr>
          <w:p w:rsidR="00E4404A" w:rsidRPr="00E4404A" w:rsidRDefault="00E4404A" w:rsidP="00E4404A">
            <w:pPr>
              <w:widowControl/>
              <w:autoSpaceDE/>
              <w:autoSpaceDN/>
              <w:spacing w:before="40" w:after="20"/>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40" w:after="20"/>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before="40" w:after="2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2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71" w:type="dxa"/>
            <w:vAlign w:val="center"/>
          </w:tcPr>
          <w:p w:rsidR="00E4404A" w:rsidRPr="00E4404A" w:rsidRDefault="00E4404A" w:rsidP="00E4404A">
            <w:pPr>
              <w:widowControl/>
              <w:autoSpaceDE/>
              <w:autoSpaceDN/>
              <w:spacing w:before="40" w:after="2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40" w:after="20"/>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before="40" w:after="2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40" w:after="2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2.1.1.7</w:t>
            </w:r>
          </w:p>
        </w:tc>
        <w:tc>
          <w:tcPr>
            <w:tcW w:w="3871" w:type="dxa"/>
            <w:vAlign w:val="center"/>
          </w:tcPr>
          <w:p w:rsidR="00E4404A" w:rsidRPr="00E4404A" w:rsidRDefault="00E4404A" w:rsidP="00E4404A">
            <w:pPr>
              <w:widowControl/>
              <w:autoSpaceDE/>
              <w:autoSpaceDN/>
              <w:spacing w:before="40" w:after="2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Retenciones y Contribuciones por Pagar a Corto Plazo </w:t>
            </w:r>
          </w:p>
        </w:tc>
      </w:tr>
    </w:tbl>
    <w:p w:rsidR="00E4404A" w:rsidRPr="00E4404A" w:rsidRDefault="00E4404A" w:rsidP="00F77876">
      <w:pPr>
        <w:widowControl/>
        <w:autoSpaceDE/>
        <w:autoSpaceDN/>
        <w:spacing w:after="101" w:line="216" w:lineRule="exact"/>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III.2.2.6</w:t>
      </w:r>
      <w:r w:rsidRPr="00E4404A">
        <w:rPr>
          <w:rFonts w:ascii="Arial" w:eastAsia="Times New Roman" w:hAnsi="Arial" w:cs="Arial"/>
          <w:sz w:val="18"/>
          <w:szCs w:val="20"/>
          <w:lang w:val="es-ES" w:eastAsia="es-ES"/>
        </w:rPr>
        <w:tab/>
        <w:t>Registro del devengado de gastos de servicios personales de obras públicas en bienes de dominio público, por administración con tipo de gasto de capital.</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Resumen de nómina, lista de raya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5"/>
        <w:gridCol w:w="752"/>
        <w:gridCol w:w="3624"/>
      </w:tblGrid>
      <w:tr w:rsidR="00E4404A" w:rsidRPr="00E4404A" w:rsidTr="00F54548">
        <w:trPr>
          <w:trHeight w:val="20"/>
        </w:trPr>
        <w:tc>
          <w:tcPr>
            <w:tcW w:w="4336" w:type="dxa"/>
            <w:gridSpan w:val="2"/>
            <w:shd w:val="clear" w:color="auto" w:fill="D9D9D9"/>
            <w:vAlign w:val="center"/>
          </w:tcPr>
          <w:p w:rsidR="00E4404A" w:rsidRPr="00E4404A" w:rsidRDefault="00E4404A" w:rsidP="00E4404A">
            <w:pPr>
              <w:widowControl/>
              <w:autoSpaceDE/>
              <w:autoSpaceDN/>
              <w:spacing w:before="40" w:after="5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6" w:type="dxa"/>
            <w:gridSpan w:val="2"/>
            <w:shd w:val="clear" w:color="auto" w:fill="D9D9D9"/>
            <w:vAlign w:val="center"/>
          </w:tcPr>
          <w:p w:rsidR="00E4404A" w:rsidRPr="00E4404A" w:rsidRDefault="00E4404A" w:rsidP="00E4404A">
            <w:pPr>
              <w:widowControl/>
              <w:autoSpaceDE/>
              <w:autoSpaceDN/>
              <w:spacing w:before="40" w:after="5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5.1.1.1</w:t>
            </w:r>
          </w:p>
        </w:tc>
        <w:tc>
          <w:tcPr>
            <w:tcW w:w="3585"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Remuneraciones al Personal de Carácter Permanente</w:t>
            </w:r>
          </w:p>
        </w:tc>
        <w:tc>
          <w:tcPr>
            <w:tcW w:w="752"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5.1.1.2</w:t>
            </w:r>
          </w:p>
        </w:tc>
        <w:tc>
          <w:tcPr>
            <w:tcW w:w="3585"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Remuneraciones al Personal de Carácter Transitorio</w:t>
            </w:r>
          </w:p>
        </w:tc>
        <w:tc>
          <w:tcPr>
            <w:tcW w:w="752"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5.1.1.3</w:t>
            </w:r>
          </w:p>
        </w:tc>
        <w:tc>
          <w:tcPr>
            <w:tcW w:w="3585"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Remuneraciones Adicionales y Especiales </w:t>
            </w:r>
          </w:p>
        </w:tc>
        <w:tc>
          <w:tcPr>
            <w:tcW w:w="752"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5.1.1.5</w:t>
            </w:r>
          </w:p>
        </w:tc>
        <w:tc>
          <w:tcPr>
            <w:tcW w:w="3585"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Otras Prestaciones Sociales y Económicas </w:t>
            </w:r>
          </w:p>
        </w:tc>
        <w:tc>
          <w:tcPr>
            <w:tcW w:w="752"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5.1.1.6</w:t>
            </w:r>
          </w:p>
        </w:tc>
        <w:tc>
          <w:tcPr>
            <w:tcW w:w="3585"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Pago de Estímulos a Servidores Públicos</w:t>
            </w:r>
          </w:p>
        </w:tc>
        <w:tc>
          <w:tcPr>
            <w:tcW w:w="752"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5"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2"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2.1.1.1</w:t>
            </w:r>
          </w:p>
        </w:tc>
        <w:tc>
          <w:tcPr>
            <w:tcW w:w="3624"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Personales por Pagar a Corto Plazo </w:t>
            </w: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pt-PT" w:eastAsia="es-ES"/>
              </w:rPr>
            </w:pPr>
          </w:p>
        </w:tc>
        <w:tc>
          <w:tcPr>
            <w:tcW w:w="3585"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pt-PT" w:eastAsia="es-ES"/>
              </w:rPr>
            </w:pPr>
          </w:p>
        </w:tc>
        <w:tc>
          <w:tcPr>
            <w:tcW w:w="752"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2.1.1.7</w:t>
            </w:r>
          </w:p>
        </w:tc>
        <w:tc>
          <w:tcPr>
            <w:tcW w:w="3624" w:type="dxa"/>
            <w:vAlign w:val="center"/>
          </w:tcPr>
          <w:p w:rsidR="00E4404A" w:rsidRPr="00E4404A" w:rsidRDefault="00E4404A" w:rsidP="00E4404A">
            <w:pPr>
              <w:widowControl/>
              <w:autoSpaceDE/>
              <w:autoSpaceDN/>
              <w:spacing w:before="40" w:after="5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Retenciones y Contribuciones por Pagar a Corto Plazo </w:t>
            </w:r>
          </w:p>
        </w:tc>
      </w:tr>
    </w:tbl>
    <w:p w:rsidR="00E4404A" w:rsidRPr="00E4404A" w:rsidRDefault="00E4404A" w:rsidP="00F77876">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III.2.2.7</w:t>
      </w:r>
      <w:r w:rsidRPr="00E4404A">
        <w:rPr>
          <w:rFonts w:ascii="Arial" w:eastAsia="Times New Roman" w:hAnsi="Arial" w:cs="Arial"/>
          <w:sz w:val="18"/>
          <w:szCs w:val="20"/>
          <w:lang w:val="es-ES" w:eastAsia="es-ES"/>
        </w:rPr>
        <w:tab/>
        <w:t>Registro de la capitalización de servicios personales a construcciones en proceso de bienes de dominio público, por administración (simultáneo con registro III.2.2.5).</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Expediente de obra.</w:t>
      </w:r>
    </w:p>
    <w:tbl>
      <w:tblPr>
        <w:tblW w:w="8719"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1"/>
        <w:gridCol w:w="3510"/>
        <w:gridCol w:w="760"/>
        <w:gridCol w:w="3508"/>
      </w:tblGrid>
      <w:tr w:rsidR="00E4404A" w:rsidRPr="00E4404A" w:rsidTr="00F54548">
        <w:trPr>
          <w:trHeight w:val="20"/>
        </w:trPr>
        <w:tc>
          <w:tcPr>
            <w:tcW w:w="4451"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268"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941"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w:t>
            </w:r>
          </w:p>
        </w:tc>
        <w:tc>
          <w:tcPr>
            <w:tcW w:w="35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Construcciones en Proceso en Bienes de Dominio Público </w:t>
            </w:r>
          </w:p>
        </w:tc>
        <w:tc>
          <w:tcPr>
            <w:tcW w:w="76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0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r>
      <w:tr w:rsidR="00E4404A" w:rsidRPr="00E4404A" w:rsidTr="00F54548">
        <w:trPr>
          <w:trHeight w:val="20"/>
        </w:trPr>
        <w:tc>
          <w:tcPr>
            <w:tcW w:w="941"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1.2.3.5.1</w:t>
            </w:r>
          </w:p>
        </w:tc>
        <w:tc>
          <w:tcPr>
            <w:tcW w:w="35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6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0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r>
      <w:tr w:rsidR="00E4404A" w:rsidRPr="00A02150" w:rsidTr="00F54548">
        <w:trPr>
          <w:trHeight w:val="20"/>
        </w:trPr>
        <w:tc>
          <w:tcPr>
            <w:tcW w:w="941"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1.2.3.5.2</w:t>
            </w:r>
          </w:p>
        </w:tc>
        <w:tc>
          <w:tcPr>
            <w:tcW w:w="35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6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0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r>
      <w:tr w:rsidR="00E4404A" w:rsidRPr="00A02150" w:rsidTr="00F54548">
        <w:trPr>
          <w:trHeight w:val="20"/>
        </w:trPr>
        <w:tc>
          <w:tcPr>
            <w:tcW w:w="941"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1.2.3.5.3</w:t>
            </w:r>
          </w:p>
        </w:tc>
        <w:tc>
          <w:tcPr>
            <w:tcW w:w="35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6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0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r>
      <w:tr w:rsidR="00E4404A" w:rsidRPr="00A02150" w:rsidTr="00F54548">
        <w:trPr>
          <w:trHeight w:val="20"/>
        </w:trPr>
        <w:tc>
          <w:tcPr>
            <w:tcW w:w="941"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1.2.3.5.4</w:t>
            </w:r>
          </w:p>
        </w:tc>
        <w:tc>
          <w:tcPr>
            <w:tcW w:w="35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6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0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r>
      <w:tr w:rsidR="00E4404A" w:rsidRPr="00A02150" w:rsidTr="00F54548">
        <w:trPr>
          <w:trHeight w:val="20"/>
        </w:trPr>
        <w:tc>
          <w:tcPr>
            <w:tcW w:w="941"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1.2.3.5.5</w:t>
            </w:r>
          </w:p>
        </w:tc>
        <w:tc>
          <w:tcPr>
            <w:tcW w:w="35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6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0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r>
      <w:tr w:rsidR="00E4404A" w:rsidRPr="00A02150" w:rsidTr="00F54548">
        <w:trPr>
          <w:trHeight w:val="20"/>
        </w:trPr>
        <w:tc>
          <w:tcPr>
            <w:tcW w:w="941"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1.2.3.5.6</w:t>
            </w:r>
          </w:p>
        </w:tc>
        <w:tc>
          <w:tcPr>
            <w:tcW w:w="35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6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0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r>
      <w:tr w:rsidR="00E4404A" w:rsidRPr="00A02150" w:rsidTr="00F54548">
        <w:trPr>
          <w:trHeight w:val="20"/>
        </w:trPr>
        <w:tc>
          <w:tcPr>
            <w:tcW w:w="941"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1.2.3.5.7</w:t>
            </w:r>
          </w:p>
        </w:tc>
        <w:tc>
          <w:tcPr>
            <w:tcW w:w="35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6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0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r>
      <w:tr w:rsidR="00E4404A" w:rsidRPr="00A02150" w:rsidTr="00F54548">
        <w:trPr>
          <w:trHeight w:val="20"/>
        </w:trPr>
        <w:tc>
          <w:tcPr>
            <w:tcW w:w="941"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1.2.3.5.9</w:t>
            </w:r>
          </w:p>
        </w:tc>
        <w:tc>
          <w:tcPr>
            <w:tcW w:w="35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6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0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r>
      <w:tr w:rsidR="00E4404A" w:rsidRPr="00A02150" w:rsidTr="00F54548">
        <w:trPr>
          <w:trHeight w:val="20"/>
        </w:trPr>
        <w:tc>
          <w:tcPr>
            <w:tcW w:w="941"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5.1.1.1</w:t>
            </w:r>
          </w:p>
        </w:tc>
        <w:tc>
          <w:tcPr>
            <w:tcW w:w="350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Remuneraciones al Personal de Carácter Permanente</w:t>
            </w:r>
          </w:p>
        </w:tc>
      </w:tr>
      <w:tr w:rsidR="00E4404A" w:rsidRPr="00A02150" w:rsidTr="00F54548">
        <w:trPr>
          <w:trHeight w:val="20"/>
        </w:trPr>
        <w:tc>
          <w:tcPr>
            <w:tcW w:w="941"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5.1.1.2</w:t>
            </w:r>
          </w:p>
        </w:tc>
        <w:tc>
          <w:tcPr>
            <w:tcW w:w="350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Remuneraciones al Personal de Carácter Transitorio</w:t>
            </w:r>
          </w:p>
        </w:tc>
      </w:tr>
      <w:tr w:rsidR="00E4404A" w:rsidRPr="00E4404A" w:rsidTr="00F54548">
        <w:trPr>
          <w:trHeight w:val="20"/>
        </w:trPr>
        <w:tc>
          <w:tcPr>
            <w:tcW w:w="941"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5.1.1.3</w:t>
            </w:r>
          </w:p>
        </w:tc>
        <w:tc>
          <w:tcPr>
            <w:tcW w:w="350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Remuneraciones Adicionales y Especiales </w:t>
            </w:r>
          </w:p>
        </w:tc>
      </w:tr>
      <w:tr w:rsidR="00E4404A" w:rsidRPr="00A02150" w:rsidTr="00F54548">
        <w:trPr>
          <w:trHeight w:val="20"/>
        </w:trPr>
        <w:tc>
          <w:tcPr>
            <w:tcW w:w="941"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5.1.1.5</w:t>
            </w:r>
          </w:p>
        </w:tc>
        <w:tc>
          <w:tcPr>
            <w:tcW w:w="350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Prestaciones Sociales y Económicas</w:t>
            </w:r>
          </w:p>
        </w:tc>
      </w:tr>
      <w:tr w:rsidR="00E4404A" w:rsidRPr="00A02150" w:rsidTr="00F54548">
        <w:trPr>
          <w:trHeight w:val="20"/>
        </w:trPr>
        <w:tc>
          <w:tcPr>
            <w:tcW w:w="941"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1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5.1.1.6</w:t>
            </w:r>
          </w:p>
        </w:tc>
        <w:tc>
          <w:tcPr>
            <w:tcW w:w="3508"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Pago de Estímulos a Servidores Públicos</w:t>
            </w:r>
          </w:p>
        </w:tc>
      </w:tr>
    </w:tbl>
    <w:p w:rsidR="00E4404A" w:rsidRPr="00E4404A" w:rsidRDefault="00E4404A" w:rsidP="00F77876">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III.2.2.8</w:t>
      </w:r>
      <w:r w:rsidRPr="00E4404A">
        <w:rPr>
          <w:rFonts w:ascii="Arial" w:eastAsia="Times New Roman" w:hAnsi="Arial" w:cs="Arial"/>
          <w:sz w:val="18"/>
          <w:szCs w:val="20"/>
          <w:lang w:val="es-ES" w:eastAsia="es-ES"/>
        </w:rPr>
        <w:tab/>
        <w:t>Registro del pago de los gastos por servicios personales de obras públicas en bienes de dominio público, por administración con tipo de gasto de capital.</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2.1.1.1</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Personales por Pagar a Corto Plazo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pt-PT" w:eastAsia="es-ES"/>
              </w:rPr>
            </w:pP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pt-PT"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III.2.2.9</w:t>
      </w:r>
      <w:r w:rsidRPr="00E4404A">
        <w:rPr>
          <w:rFonts w:ascii="Arial" w:eastAsia="Times New Roman" w:hAnsi="Arial" w:cs="Arial"/>
          <w:sz w:val="18"/>
          <w:szCs w:val="20"/>
          <w:lang w:val="es-ES" w:eastAsia="es-ES"/>
        </w:rPr>
        <w:tab/>
        <w:t>Registro del devengado de la adquisición de materiales y suministros de obras públicas en bienes de dominio público, por administración con tipo de gasto de capital.</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Factura, contrato, constancia de recepción de los bienes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4"/>
        <w:gridCol w:w="751"/>
        <w:gridCol w:w="362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89"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5.1.2.4</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Artículos de Construcción y de Reparación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5.1.2.6</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5.1.2.7</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Vestuario, Blancos, Prendas de Protección y Artículos Deportivos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5.1.2.9</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Refacciones y Accesorios Menores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9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r>
    </w:tbl>
    <w:p w:rsidR="00E4404A" w:rsidRPr="00E4404A" w:rsidRDefault="00E4404A" w:rsidP="00F77876">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III.2.2.10</w:t>
      </w:r>
      <w:r w:rsidRPr="00E4404A">
        <w:rPr>
          <w:rFonts w:ascii="Arial" w:eastAsia="Times New Roman" w:hAnsi="Arial" w:cs="Arial"/>
          <w:sz w:val="18"/>
          <w:szCs w:val="20"/>
          <w:lang w:val="es-ES" w:eastAsia="es-ES"/>
        </w:rPr>
        <w:tab/>
        <w:t>Registro de la capitalización de materiales y suministros a construcciones en proceso de bienes de dominio público, por administración (simultáneo con registro III.2.2.8).</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Expediente de obra.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9"/>
        <w:gridCol w:w="3431"/>
        <w:gridCol w:w="760"/>
        <w:gridCol w:w="3632"/>
      </w:tblGrid>
      <w:tr w:rsidR="00E4404A" w:rsidRPr="00E4404A" w:rsidTr="00F54548">
        <w:trPr>
          <w:trHeight w:val="20"/>
        </w:trPr>
        <w:tc>
          <w:tcPr>
            <w:tcW w:w="4320"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2"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w:t>
            </w:r>
          </w:p>
        </w:tc>
        <w:tc>
          <w:tcPr>
            <w:tcW w:w="343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Construcciones en Proceso en Bienes de Dominio Público </w:t>
            </w: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1.2.3.5.1</w:t>
            </w:r>
          </w:p>
        </w:tc>
        <w:tc>
          <w:tcPr>
            <w:tcW w:w="343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1.2.3.5.2</w:t>
            </w:r>
          </w:p>
        </w:tc>
        <w:tc>
          <w:tcPr>
            <w:tcW w:w="343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1.2.3.5.3</w:t>
            </w:r>
          </w:p>
        </w:tc>
        <w:tc>
          <w:tcPr>
            <w:tcW w:w="343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1.2.3.5.4</w:t>
            </w:r>
          </w:p>
        </w:tc>
        <w:tc>
          <w:tcPr>
            <w:tcW w:w="343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1.2.3.5.5</w:t>
            </w:r>
          </w:p>
        </w:tc>
        <w:tc>
          <w:tcPr>
            <w:tcW w:w="343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1.2.3.5.6</w:t>
            </w:r>
          </w:p>
        </w:tc>
        <w:tc>
          <w:tcPr>
            <w:tcW w:w="343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1.2.3.5.7</w:t>
            </w:r>
          </w:p>
        </w:tc>
        <w:tc>
          <w:tcPr>
            <w:tcW w:w="343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1.2.3.5.9</w:t>
            </w:r>
          </w:p>
        </w:tc>
        <w:tc>
          <w:tcPr>
            <w:tcW w:w="343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5.1.2.4</w:t>
            </w: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Artículos de Construcción y de Reparación </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5.1.2.6</w:t>
            </w: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w:t>
            </w: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5.1.2.7</w:t>
            </w: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Vestuario, Blancos, Prendas de Protección y Artículos Deportivos </w:t>
            </w: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5.1.2.9</w:t>
            </w: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Refacciones y Accesorios Menores </w:t>
            </w:r>
          </w:p>
        </w:tc>
      </w:tr>
    </w:tbl>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III.2.2.11</w:t>
      </w:r>
      <w:r w:rsidRPr="00E4404A">
        <w:rPr>
          <w:rFonts w:ascii="Arial" w:eastAsia="Times New Roman" w:hAnsi="Arial" w:cs="Arial"/>
          <w:sz w:val="18"/>
          <w:szCs w:val="20"/>
          <w:lang w:val="es-ES" w:eastAsia="es-ES"/>
        </w:rPr>
        <w:tab/>
        <w:t>Registro del pago de la adquisición de materiales y suministros de obras públicas en bienes de dominio público, por administración con tipo de gasto de capital.</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2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after="2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48"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c>
          <w:tcPr>
            <w:tcW w:w="797"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0"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III.2.2.12</w:t>
      </w:r>
      <w:r w:rsidRPr="00E4404A">
        <w:rPr>
          <w:rFonts w:ascii="Arial" w:eastAsia="Times New Roman" w:hAnsi="Arial" w:cs="Arial"/>
          <w:sz w:val="18"/>
          <w:szCs w:val="20"/>
          <w:lang w:val="es-ES" w:eastAsia="es-ES"/>
        </w:rPr>
        <w:tab/>
        <w:t>Registro del devengado de la contratación de servicios generales de obras públicas en bienes de dominio público, por administración con tipo de gasto de capital.</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factura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2"/>
        <w:gridCol w:w="751"/>
        <w:gridCol w:w="362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2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94" w:type="dxa"/>
            <w:gridSpan w:val="2"/>
            <w:shd w:val="clear" w:color="auto" w:fill="D9D9D9"/>
            <w:vAlign w:val="center"/>
          </w:tcPr>
          <w:p w:rsidR="00E4404A" w:rsidRPr="00E4404A" w:rsidRDefault="00E4404A" w:rsidP="00E4404A">
            <w:pPr>
              <w:widowControl/>
              <w:autoSpaceDE/>
              <w:autoSpaceDN/>
              <w:spacing w:after="2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5.1.3.1</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Básicos </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5.1.3.2</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Arrendamiento </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5.1.3.3</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Profesionales, Científicos y Técnicos y Otros Servicios </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5.1.3.5</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Instalación, Reparación, Mantenimiento y Conservación </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5.1.3.6</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Comunicación Social y Publicidad</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5.1.3.7</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Traslado y Viáticos </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5.1.3.9</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Servicios Generales</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r>
    </w:tbl>
    <w:p w:rsidR="00E4404A" w:rsidRPr="00E4404A" w:rsidRDefault="00E4404A" w:rsidP="00E4404A">
      <w:pPr>
        <w:widowControl/>
        <w:autoSpaceDE/>
        <w:autoSpaceDN/>
        <w:spacing w:line="216"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III.2.2.13</w:t>
      </w:r>
      <w:r w:rsidRPr="00E4404A">
        <w:rPr>
          <w:rFonts w:ascii="Arial" w:eastAsia="Times New Roman" w:hAnsi="Arial" w:cs="Arial"/>
          <w:sz w:val="18"/>
          <w:szCs w:val="20"/>
          <w:lang w:val="es-ES" w:eastAsia="es-ES"/>
        </w:rPr>
        <w:tab/>
        <w:t>Registro de la capitalización de servicios generales, a construcciones en proceso de bienes de dominio público, por administración (simultáneo con registro III.2.2.11).</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Expediente de obra.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1"/>
        <w:gridCol w:w="3449"/>
        <w:gridCol w:w="760"/>
        <w:gridCol w:w="3632"/>
      </w:tblGrid>
      <w:tr w:rsidR="00E4404A" w:rsidRPr="00E4404A" w:rsidTr="00F54548">
        <w:trPr>
          <w:trHeight w:val="20"/>
        </w:trPr>
        <w:tc>
          <w:tcPr>
            <w:tcW w:w="4320" w:type="dxa"/>
            <w:gridSpan w:val="2"/>
            <w:shd w:val="clear" w:color="auto" w:fill="D9D9D9"/>
            <w:vAlign w:val="center"/>
          </w:tcPr>
          <w:p w:rsidR="00E4404A" w:rsidRPr="00E4404A" w:rsidRDefault="00E4404A" w:rsidP="00E4404A">
            <w:pPr>
              <w:widowControl/>
              <w:autoSpaceDE/>
              <w:autoSpaceDN/>
              <w:spacing w:after="4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2" w:type="dxa"/>
            <w:gridSpan w:val="2"/>
            <w:shd w:val="clear" w:color="auto" w:fill="D9D9D9"/>
            <w:vAlign w:val="center"/>
          </w:tcPr>
          <w:p w:rsidR="00E4404A" w:rsidRPr="00E4404A" w:rsidRDefault="00E4404A" w:rsidP="00E4404A">
            <w:pPr>
              <w:widowControl/>
              <w:autoSpaceDE/>
              <w:autoSpaceDN/>
              <w:spacing w:after="4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87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Construcciones en Proceso en Bienes de Dominio Público </w:t>
            </w: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7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1.2.3.5.1</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7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1.2.3.5.2</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71"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1.2.3.5.3</w:t>
            </w:r>
          </w:p>
        </w:tc>
        <w:tc>
          <w:tcPr>
            <w:tcW w:w="3449"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60"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71"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1.2.3.5.4</w:t>
            </w:r>
          </w:p>
        </w:tc>
        <w:tc>
          <w:tcPr>
            <w:tcW w:w="3449"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60"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71"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1.2.3.5.5</w:t>
            </w:r>
          </w:p>
        </w:tc>
        <w:tc>
          <w:tcPr>
            <w:tcW w:w="3449"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60"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71"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1.2.3.5.6</w:t>
            </w:r>
          </w:p>
        </w:tc>
        <w:tc>
          <w:tcPr>
            <w:tcW w:w="3449"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60"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71"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1.2.3.5.7</w:t>
            </w:r>
          </w:p>
        </w:tc>
        <w:tc>
          <w:tcPr>
            <w:tcW w:w="3449"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60"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71"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1.2.3.5.9</w:t>
            </w:r>
          </w:p>
        </w:tc>
        <w:tc>
          <w:tcPr>
            <w:tcW w:w="3449"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60"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2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7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5.1.3.1</w:t>
            </w: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Básicos </w:t>
            </w:r>
          </w:p>
        </w:tc>
      </w:tr>
      <w:tr w:rsidR="00E4404A" w:rsidRPr="00E4404A" w:rsidTr="00F54548">
        <w:trPr>
          <w:trHeight w:val="20"/>
        </w:trPr>
        <w:tc>
          <w:tcPr>
            <w:tcW w:w="87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5.1.3.2</w:t>
            </w: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Arrendamiento </w:t>
            </w:r>
          </w:p>
        </w:tc>
      </w:tr>
      <w:tr w:rsidR="00E4404A" w:rsidRPr="00A02150" w:rsidTr="00F54548">
        <w:trPr>
          <w:trHeight w:val="20"/>
        </w:trPr>
        <w:tc>
          <w:tcPr>
            <w:tcW w:w="87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5.1.3.3</w:t>
            </w: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Profesionales, Científicos y Técnicos y Otros Servicios </w:t>
            </w:r>
          </w:p>
        </w:tc>
      </w:tr>
      <w:tr w:rsidR="00E4404A" w:rsidRPr="00A02150" w:rsidTr="00F54548">
        <w:trPr>
          <w:trHeight w:val="20"/>
        </w:trPr>
        <w:tc>
          <w:tcPr>
            <w:tcW w:w="87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5.1.3.5</w:t>
            </w: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Instalación, Reparación, Mantenimiento y Conservación </w:t>
            </w:r>
          </w:p>
        </w:tc>
      </w:tr>
      <w:tr w:rsidR="00E4404A" w:rsidRPr="00A02150" w:rsidTr="00F54548">
        <w:trPr>
          <w:trHeight w:val="20"/>
        </w:trPr>
        <w:tc>
          <w:tcPr>
            <w:tcW w:w="87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5.1.3.6</w:t>
            </w: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Comunicación Social y Publicidad</w:t>
            </w:r>
          </w:p>
        </w:tc>
      </w:tr>
      <w:tr w:rsidR="00E4404A" w:rsidRPr="00A02150" w:rsidTr="00F54548">
        <w:trPr>
          <w:trHeight w:val="20"/>
        </w:trPr>
        <w:tc>
          <w:tcPr>
            <w:tcW w:w="87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5.1.3.7</w:t>
            </w: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Traslado y Viáticos </w:t>
            </w:r>
          </w:p>
        </w:tc>
      </w:tr>
      <w:tr w:rsidR="00E4404A" w:rsidRPr="00E4404A" w:rsidTr="00F54548">
        <w:trPr>
          <w:trHeight w:val="20"/>
        </w:trPr>
        <w:tc>
          <w:tcPr>
            <w:tcW w:w="871"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5.1.3.9</w:t>
            </w:r>
          </w:p>
        </w:tc>
        <w:tc>
          <w:tcPr>
            <w:tcW w:w="3632"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Servicios Generales</w:t>
            </w:r>
          </w:p>
        </w:tc>
      </w:tr>
    </w:tbl>
    <w:p w:rsidR="00E4404A" w:rsidRPr="00E4404A" w:rsidRDefault="00E4404A" w:rsidP="00E4404A">
      <w:pPr>
        <w:widowControl/>
        <w:autoSpaceDE/>
        <w:autoSpaceDN/>
        <w:ind w:left="1151" w:hanging="862"/>
        <w:jc w:val="both"/>
        <w:rPr>
          <w:rFonts w:ascii="Arial" w:eastAsia="Times New Roman" w:hAnsi="Arial" w:cs="Arial"/>
          <w:sz w:val="18"/>
          <w:szCs w:val="20"/>
          <w:lang w:val="es-ES" w:eastAsia="es-ES"/>
        </w:rPr>
      </w:pPr>
    </w:p>
    <w:p w:rsidR="00E4404A" w:rsidRPr="00E4404A" w:rsidRDefault="00E4404A" w:rsidP="00E4404A">
      <w:pPr>
        <w:widowControl/>
        <w:autoSpaceDE/>
        <w:autoSpaceDN/>
        <w:spacing w:before="20" w:after="30"/>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III.2.2.14</w:t>
      </w:r>
      <w:r w:rsidRPr="00E4404A">
        <w:rPr>
          <w:rFonts w:ascii="Arial" w:eastAsia="Times New Roman" w:hAnsi="Arial" w:cs="Arial"/>
          <w:sz w:val="18"/>
          <w:szCs w:val="20"/>
          <w:lang w:val="es-ES" w:eastAsia="es-ES"/>
        </w:rPr>
        <w:tab/>
        <w:t>Registro del pago de servicios generales de obras públicas en bienes de dominio público, por administración con tipo de gasto de capital.</w:t>
      </w:r>
    </w:p>
    <w:p w:rsidR="00E4404A" w:rsidRPr="00E4404A" w:rsidRDefault="00E4404A" w:rsidP="00E4404A">
      <w:pPr>
        <w:widowControl/>
        <w:autoSpaceDE/>
        <w:autoSpaceDN/>
        <w:spacing w:before="20" w:after="30"/>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1"/>
        <w:gridCol w:w="3425"/>
        <w:gridCol w:w="759"/>
        <w:gridCol w:w="3657"/>
      </w:tblGrid>
      <w:tr w:rsidR="00E4404A" w:rsidRPr="00E4404A" w:rsidTr="00F54548">
        <w:trPr>
          <w:trHeight w:val="20"/>
        </w:trPr>
        <w:tc>
          <w:tcPr>
            <w:tcW w:w="4296" w:type="dxa"/>
            <w:gridSpan w:val="2"/>
            <w:shd w:val="clear" w:color="auto" w:fill="D9D9D9"/>
            <w:vAlign w:val="center"/>
          </w:tcPr>
          <w:p w:rsidR="00E4404A" w:rsidRPr="00E4404A" w:rsidRDefault="00E4404A" w:rsidP="00E4404A">
            <w:pPr>
              <w:widowControl/>
              <w:autoSpaceDE/>
              <w:autoSpaceDN/>
              <w:spacing w:before="20" w:after="3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416" w:type="dxa"/>
            <w:gridSpan w:val="2"/>
            <w:shd w:val="clear" w:color="auto" w:fill="D9D9D9"/>
            <w:vAlign w:val="center"/>
          </w:tcPr>
          <w:p w:rsidR="00E4404A" w:rsidRPr="00E4404A" w:rsidRDefault="00E4404A" w:rsidP="00E4404A">
            <w:pPr>
              <w:widowControl/>
              <w:autoSpaceDE/>
              <w:autoSpaceDN/>
              <w:spacing w:before="20" w:after="3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871" w:type="dxa"/>
            <w:vAlign w:val="center"/>
          </w:tcPr>
          <w:p w:rsidR="00E4404A" w:rsidRPr="00E4404A" w:rsidRDefault="00E4404A" w:rsidP="00E4404A">
            <w:pPr>
              <w:widowControl/>
              <w:autoSpaceDE/>
              <w:autoSpaceDN/>
              <w:spacing w:before="2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425" w:type="dxa"/>
            <w:vAlign w:val="center"/>
          </w:tcPr>
          <w:p w:rsidR="00E4404A" w:rsidRPr="00E4404A" w:rsidRDefault="00E4404A" w:rsidP="00E4404A">
            <w:pPr>
              <w:widowControl/>
              <w:autoSpaceDE/>
              <w:autoSpaceDN/>
              <w:spacing w:before="2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c>
          <w:tcPr>
            <w:tcW w:w="759" w:type="dxa"/>
            <w:vAlign w:val="center"/>
          </w:tcPr>
          <w:p w:rsidR="00E4404A" w:rsidRPr="00E4404A" w:rsidRDefault="00E4404A" w:rsidP="00E4404A">
            <w:pPr>
              <w:widowControl/>
              <w:autoSpaceDE/>
              <w:autoSpaceDN/>
              <w:spacing w:before="20" w:after="30"/>
              <w:jc w:val="both"/>
              <w:rPr>
                <w:rFonts w:ascii="Arial" w:eastAsia="Times New Roman" w:hAnsi="Arial" w:cs="Arial"/>
                <w:sz w:val="16"/>
                <w:szCs w:val="20"/>
                <w:lang w:val="es-ES" w:eastAsia="es-ES"/>
              </w:rPr>
            </w:pPr>
          </w:p>
        </w:tc>
        <w:tc>
          <w:tcPr>
            <w:tcW w:w="3657" w:type="dxa"/>
            <w:vAlign w:val="center"/>
          </w:tcPr>
          <w:p w:rsidR="00E4404A" w:rsidRPr="00E4404A" w:rsidRDefault="00E4404A" w:rsidP="00E4404A">
            <w:pPr>
              <w:widowControl/>
              <w:autoSpaceDE/>
              <w:autoSpaceDN/>
              <w:spacing w:before="20" w:after="30"/>
              <w:jc w:val="both"/>
              <w:rPr>
                <w:rFonts w:ascii="Arial" w:eastAsia="Times New Roman" w:hAnsi="Arial" w:cs="Arial"/>
                <w:sz w:val="16"/>
                <w:szCs w:val="20"/>
                <w:lang w:val="es-ES" w:eastAsia="es-ES"/>
              </w:rPr>
            </w:pPr>
          </w:p>
        </w:tc>
      </w:tr>
      <w:tr w:rsidR="00E4404A" w:rsidRPr="00E4404A" w:rsidTr="00F54548">
        <w:trPr>
          <w:trHeight w:val="20"/>
        </w:trPr>
        <w:tc>
          <w:tcPr>
            <w:tcW w:w="871" w:type="dxa"/>
            <w:vAlign w:val="center"/>
          </w:tcPr>
          <w:p w:rsidR="00E4404A" w:rsidRPr="00E4404A" w:rsidRDefault="00E4404A" w:rsidP="00E4404A">
            <w:pPr>
              <w:widowControl/>
              <w:autoSpaceDE/>
              <w:autoSpaceDN/>
              <w:spacing w:before="20" w:after="30"/>
              <w:jc w:val="both"/>
              <w:rPr>
                <w:rFonts w:ascii="Arial" w:eastAsia="Times New Roman" w:hAnsi="Arial" w:cs="Arial"/>
                <w:sz w:val="16"/>
                <w:szCs w:val="20"/>
                <w:lang w:val="es-ES" w:eastAsia="es-ES"/>
              </w:rPr>
            </w:pPr>
          </w:p>
        </w:tc>
        <w:tc>
          <w:tcPr>
            <w:tcW w:w="3425" w:type="dxa"/>
            <w:vAlign w:val="center"/>
          </w:tcPr>
          <w:p w:rsidR="00E4404A" w:rsidRPr="00E4404A" w:rsidRDefault="00E4404A" w:rsidP="00E4404A">
            <w:pPr>
              <w:widowControl/>
              <w:autoSpaceDE/>
              <w:autoSpaceDN/>
              <w:spacing w:before="20" w:after="30"/>
              <w:jc w:val="both"/>
              <w:rPr>
                <w:rFonts w:ascii="Arial" w:eastAsia="Times New Roman" w:hAnsi="Arial" w:cs="Arial"/>
                <w:sz w:val="16"/>
                <w:szCs w:val="20"/>
                <w:lang w:val="es-ES" w:eastAsia="es-ES"/>
              </w:rPr>
            </w:pPr>
          </w:p>
        </w:tc>
        <w:tc>
          <w:tcPr>
            <w:tcW w:w="759" w:type="dxa"/>
            <w:vAlign w:val="center"/>
          </w:tcPr>
          <w:p w:rsidR="00E4404A" w:rsidRPr="00E4404A" w:rsidRDefault="00E4404A" w:rsidP="00E4404A">
            <w:pPr>
              <w:widowControl/>
              <w:autoSpaceDE/>
              <w:autoSpaceDN/>
              <w:spacing w:before="2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57" w:type="dxa"/>
            <w:vAlign w:val="center"/>
          </w:tcPr>
          <w:p w:rsidR="00E4404A" w:rsidRPr="00E4404A" w:rsidRDefault="00E4404A" w:rsidP="00E4404A">
            <w:pPr>
              <w:widowControl/>
              <w:autoSpaceDE/>
              <w:autoSpaceDN/>
              <w:spacing w:before="20" w:after="3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before="20" w:after="30"/>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III.2.2.15</w:t>
      </w:r>
      <w:r w:rsidRPr="00E4404A">
        <w:rPr>
          <w:rFonts w:ascii="Arial" w:eastAsia="Times New Roman" w:hAnsi="Arial" w:cs="Arial"/>
          <w:sz w:val="18"/>
          <w:szCs w:val="20"/>
          <w:lang w:val="es-ES" w:eastAsia="es-ES"/>
        </w:rPr>
        <w:tab/>
        <w:t>Registro del pago de las retenciones a favor de terceros.</w:t>
      </w:r>
    </w:p>
    <w:p w:rsidR="00E4404A" w:rsidRPr="00E4404A" w:rsidRDefault="00E4404A" w:rsidP="00E4404A">
      <w:pPr>
        <w:widowControl/>
        <w:autoSpaceDE/>
        <w:autoSpaceDN/>
        <w:spacing w:before="20" w:after="30"/>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1"/>
        <w:gridCol w:w="3425"/>
        <w:gridCol w:w="759"/>
        <w:gridCol w:w="3657"/>
      </w:tblGrid>
      <w:tr w:rsidR="00E4404A" w:rsidRPr="00E4404A" w:rsidTr="00F54548">
        <w:trPr>
          <w:trHeight w:val="20"/>
        </w:trPr>
        <w:tc>
          <w:tcPr>
            <w:tcW w:w="4296" w:type="dxa"/>
            <w:gridSpan w:val="2"/>
            <w:shd w:val="clear" w:color="auto" w:fill="D9D9D9"/>
          </w:tcPr>
          <w:p w:rsidR="00E4404A" w:rsidRPr="00E4404A" w:rsidRDefault="00E4404A" w:rsidP="00E4404A">
            <w:pPr>
              <w:widowControl/>
              <w:autoSpaceDE/>
              <w:autoSpaceDN/>
              <w:spacing w:before="20" w:after="3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416" w:type="dxa"/>
            <w:gridSpan w:val="2"/>
            <w:shd w:val="clear" w:color="auto" w:fill="D9D9D9"/>
          </w:tcPr>
          <w:p w:rsidR="00E4404A" w:rsidRPr="00E4404A" w:rsidRDefault="00E4404A" w:rsidP="00E4404A">
            <w:pPr>
              <w:widowControl/>
              <w:autoSpaceDE/>
              <w:autoSpaceDN/>
              <w:spacing w:before="20" w:after="3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871" w:type="dxa"/>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2.1.1.7</w:t>
            </w:r>
          </w:p>
        </w:tc>
        <w:tc>
          <w:tcPr>
            <w:tcW w:w="3425" w:type="dxa"/>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Retenciones y Contribuciones por Pagar a Corto Plazo </w:t>
            </w:r>
          </w:p>
        </w:tc>
        <w:tc>
          <w:tcPr>
            <w:tcW w:w="759" w:type="dxa"/>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57" w:type="dxa"/>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r>
      <w:tr w:rsidR="00E4404A" w:rsidRPr="00E4404A" w:rsidTr="00F54548">
        <w:trPr>
          <w:trHeight w:val="20"/>
        </w:trPr>
        <w:tc>
          <w:tcPr>
            <w:tcW w:w="871" w:type="dxa"/>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425" w:type="dxa"/>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59" w:type="dxa"/>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57" w:type="dxa"/>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before="20" w:after="30"/>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before="20" w:after="30"/>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III.2.3</w:t>
      </w:r>
      <w:r w:rsidRPr="00E4404A">
        <w:rPr>
          <w:rFonts w:ascii="Arial" w:eastAsia="Times New Roman" w:hAnsi="Arial" w:cs="Arial"/>
          <w:b/>
          <w:sz w:val="18"/>
          <w:szCs w:val="20"/>
          <w:lang w:val="es-ES" w:eastAsia="es-ES"/>
        </w:rPr>
        <w:tab/>
        <w:t>Ejecución de Obras Públicas en Bienes Propios</w:t>
      </w:r>
    </w:p>
    <w:p w:rsidR="00E4404A" w:rsidRPr="00E4404A" w:rsidRDefault="00E4404A" w:rsidP="00E4404A">
      <w:pPr>
        <w:widowControl/>
        <w:autoSpaceDE/>
        <w:autoSpaceDN/>
        <w:spacing w:before="20" w:after="30"/>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III.2.3.1</w:t>
      </w:r>
      <w:r w:rsidRPr="00E4404A">
        <w:rPr>
          <w:rFonts w:ascii="Arial" w:eastAsia="Times New Roman" w:hAnsi="Arial" w:cs="Arial"/>
          <w:sz w:val="18"/>
          <w:szCs w:val="20"/>
          <w:lang w:val="es-ES" w:eastAsia="es-ES"/>
        </w:rPr>
        <w:tab/>
        <w:t>Registro de los estudios, formulación y evaluación de proyectos de obras públicas en bienes propios por contrato.</w:t>
      </w:r>
    </w:p>
    <w:p w:rsidR="00E4404A" w:rsidRPr="00E4404A" w:rsidRDefault="00E4404A" w:rsidP="00E4404A">
      <w:pPr>
        <w:widowControl/>
        <w:autoSpaceDE/>
        <w:autoSpaceDN/>
        <w:spacing w:before="20" w:after="30"/>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Factura o contrato.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2"/>
        <w:gridCol w:w="3571"/>
        <w:gridCol w:w="762"/>
        <w:gridCol w:w="3617"/>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before="20" w:after="3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14" w:type="dxa"/>
            <w:gridSpan w:val="2"/>
            <w:shd w:val="clear" w:color="auto" w:fill="D9D9D9"/>
            <w:vAlign w:val="center"/>
          </w:tcPr>
          <w:p w:rsidR="00E4404A" w:rsidRPr="00E4404A" w:rsidRDefault="00E4404A" w:rsidP="00E4404A">
            <w:pPr>
              <w:widowControl/>
              <w:autoSpaceDE/>
              <w:autoSpaceDN/>
              <w:spacing w:before="20" w:after="3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1.2.7.1</w:t>
            </w:r>
          </w:p>
        </w:tc>
        <w:tc>
          <w:tcPr>
            <w:tcW w:w="3768"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Estudios, Formulación y Evaluación de Proyectos </w:t>
            </w:r>
          </w:p>
        </w:tc>
        <w:tc>
          <w:tcPr>
            <w:tcW w:w="79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81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2.1.1.3</w:t>
            </w:r>
          </w:p>
        </w:tc>
        <w:tc>
          <w:tcPr>
            <w:tcW w:w="381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Contratistas por Obras Públicas por Pagar a Corto Plazo </w:t>
            </w:r>
          </w:p>
        </w:tc>
      </w:tr>
    </w:tbl>
    <w:p w:rsidR="00E4404A" w:rsidRPr="00E4404A" w:rsidRDefault="00E4404A" w:rsidP="00E4404A">
      <w:pPr>
        <w:widowControl/>
        <w:autoSpaceDE/>
        <w:autoSpaceDN/>
        <w:spacing w:before="20" w:after="30"/>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before="20" w:after="30"/>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III.2.3.2</w:t>
      </w:r>
      <w:r w:rsidRPr="00E4404A">
        <w:rPr>
          <w:rFonts w:ascii="Arial" w:eastAsia="Times New Roman" w:hAnsi="Arial" w:cs="Arial"/>
          <w:sz w:val="18"/>
          <w:szCs w:val="20"/>
          <w:lang w:val="es-ES" w:eastAsia="es-ES"/>
        </w:rPr>
        <w:tab/>
        <w:t>Registro del pago de los estudios, formulación y evaluación de proyectos de obras públicas en bienes propios por contrato.</w:t>
      </w:r>
    </w:p>
    <w:p w:rsidR="00E4404A" w:rsidRPr="00E4404A" w:rsidRDefault="00E4404A" w:rsidP="00E4404A">
      <w:pPr>
        <w:widowControl/>
        <w:autoSpaceDE/>
        <w:autoSpaceDN/>
        <w:spacing w:before="20" w:after="30"/>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9"/>
        <w:gridCol w:w="3549"/>
        <w:gridCol w:w="758"/>
        <w:gridCol w:w="3646"/>
      </w:tblGrid>
      <w:tr w:rsidR="00E4404A" w:rsidRPr="00E4404A" w:rsidTr="00F54548">
        <w:trPr>
          <w:trHeight w:val="20"/>
        </w:trPr>
        <w:tc>
          <w:tcPr>
            <w:tcW w:w="4564" w:type="dxa"/>
            <w:gridSpan w:val="2"/>
            <w:shd w:val="clear" w:color="auto" w:fill="D9D9D9"/>
            <w:vAlign w:val="center"/>
          </w:tcPr>
          <w:p w:rsidR="00E4404A" w:rsidRPr="00E4404A" w:rsidRDefault="00E4404A" w:rsidP="00E4404A">
            <w:pPr>
              <w:widowControl/>
              <w:autoSpaceDE/>
              <w:autoSpaceDN/>
              <w:spacing w:before="20" w:after="3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68" w:type="dxa"/>
            <w:gridSpan w:val="2"/>
            <w:shd w:val="clear" w:color="auto" w:fill="D9D9D9"/>
            <w:vAlign w:val="center"/>
          </w:tcPr>
          <w:p w:rsidR="00E4404A" w:rsidRPr="00E4404A" w:rsidRDefault="00E4404A" w:rsidP="00E4404A">
            <w:pPr>
              <w:widowControl/>
              <w:autoSpaceDE/>
              <w:autoSpaceDN/>
              <w:spacing w:before="20" w:after="3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2.1.1.3</w:t>
            </w:r>
          </w:p>
        </w:tc>
        <w:tc>
          <w:tcPr>
            <w:tcW w:w="376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Contratistas por Obras Públicas por Pagar a Corto Plazo </w:t>
            </w:r>
          </w:p>
        </w:tc>
        <w:tc>
          <w:tcPr>
            <w:tcW w:w="79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871"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71"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2.1.1.7</w:t>
            </w:r>
          </w:p>
        </w:tc>
        <w:tc>
          <w:tcPr>
            <w:tcW w:w="3871"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Retenciones y Contribuciones por Pagar a Corto Plazo </w:t>
            </w:r>
          </w:p>
        </w:tc>
      </w:tr>
    </w:tbl>
    <w:p w:rsidR="00E4404A" w:rsidRPr="00E4404A" w:rsidRDefault="00E4404A" w:rsidP="00E4404A">
      <w:pPr>
        <w:widowControl/>
        <w:autoSpaceDE/>
        <w:autoSpaceDN/>
        <w:spacing w:before="20" w:after="30"/>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before="20" w:after="30"/>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III.2.3.3</w:t>
      </w:r>
      <w:r w:rsidRPr="00E4404A">
        <w:rPr>
          <w:rFonts w:ascii="Arial" w:eastAsia="Times New Roman" w:hAnsi="Arial" w:cs="Arial"/>
          <w:sz w:val="18"/>
          <w:szCs w:val="20"/>
          <w:lang w:val="es-ES" w:eastAsia="es-ES"/>
        </w:rPr>
        <w:tab/>
        <w:t>Registro de la capitalización de los estudios, formulación y evaluación de proyectos de obras públicas en bienes de dominio propios por contrato.</w:t>
      </w:r>
    </w:p>
    <w:p w:rsidR="00E4404A" w:rsidRPr="00E4404A" w:rsidRDefault="00E4404A" w:rsidP="00E4404A">
      <w:pPr>
        <w:widowControl/>
        <w:autoSpaceDE/>
        <w:autoSpaceDN/>
        <w:spacing w:before="20" w:after="30"/>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Expediente de obra.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9"/>
        <w:gridCol w:w="3419"/>
        <w:gridCol w:w="758"/>
        <w:gridCol w:w="3646"/>
      </w:tblGrid>
      <w:tr w:rsidR="00E4404A" w:rsidRPr="00E4404A" w:rsidTr="00F54548">
        <w:trPr>
          <w:trHeight w:val="20"/>
        </w:trPr>
        <w:tc>
          <w:tcPr>
            <w:tcW w:w="4308" w:type="dxa"/>
            <w:gridSpan w:val="2"/>
            <w:shd w:val="clear" w:color="auto" w:fill="D9D9D9"/>
            <w:vAlign w:val="center"/>
          </w:tcPr>
          <w:p w:rsidR="00E4404A" w:rsidRPr="00E4404A" w:rsidRDefault="00E4404A" w:rsidP="00E4404A">
            <w:pPr>
              <w:widowControl/>
              <w:autoSpaceDE/>
              <w:autoSpaceDN/>
              <w:spacing w:before="20" w:after="3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404" w:type="dxa"/>
            <w:gridSpan w:val="2"/>
            <w:shd w:val="clear" w:color="auto" w:fill="D9D9D9"/>
            <w:vAlign w:val="center"/>
          </w:tcPr>
          <w:p w:rsidR="00E4404A" w:rsidRPr="00E4404A" w:rsidRDefault="00E4404A" w:rsidP="00E4404A">
            <w:pPr>
              <w:widowControl/>
              <w:autoSpaceDE/>
              <w:autoSpaceDN/>
              <w:spacing w:before="20" w:after="3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w:t>
            </w:r>
          </w:p>
        </w:tc>
        <w:tc>
          <w:tcPr>
            <w:tcW w:w="341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Construcciones en Proceso en Bienes de Dominio Público </w:t>
            </w:r>
          </w:p>
        </w:tc>
        <w:tc>
          <w:tcPr>
            <w:tcW w:w="758"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1.2.3.5.1</w:t>
            </w:r>
          </w:p>
        </w:tc>
        <w:tc>
          <w:tcPr>
            <w:tcW w:w="341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58"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1.2.3.5.2</w:t>
            </w:r>
          </w:p>
        </w:tc>
        <w:tc>
          <w:tcPr>
            <w:tcW w:w="341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58"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1.2.3.5.3</w:t>
            </w:r>
          </w:p>
        </w:tc>
        <w:tc>
          <w:tcPr>
            <w:tcW w:w="341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58"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1.2.3.5.4</w:t>
            </w:r>
          </w:p>
        </w:tc>
        <w:tc>
          <w:tcPr>
            <w:tcW w:w="341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58"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1.2.3.5.5</w:t>
            </w:r>
          </w:p>
        </w:tc>
        <w:tc>
          <w:tcPr>
            <w:tcW w:w="341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Construcción de Vías de Comunicación en </w:t>
            </w:r>
            <w:r w:rsidRPr="00E4404A">
              <w:rPr>
                <w:rFonts w:ascii="Arial" w:eastAsia="Times New Roman" w:hAnsi="Arial" w:cs="Arial"/>
                <w:sz w:val="16"/>
                <w:szCs w:val="20"/>
                <w:lang w:val="es-ES" w:eastAsia="es-ES"/>
              </w:rPr>
              <w:lastRenderedPageBreak/>
              <w:t>Proceso</w:t>
            </w:r>
          </w:p>
        </w:tc>
        <w:tc>
          <w:tcPr>
            <w:tcW w:w="758"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1.2.3.5.6</w:t>
            </w:r>
          </w:p>
        </w:tc>
        <w:tc>
          <w:tcPr>
            <w:tcW w:w="341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58"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1.2.3.5.7</w:t>
            </w:r>
          </w:p>
        </w:tc>
        <w:tc>
          <w:tcPr>
            <w:tcW w:w="341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58"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1.2.3.5.9</w:t>
            </w:r>
          </w:p>
        </w:tc>
        <w:tc>
          <w:tcPr>
            <w:tcW w:w="341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58"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46"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419"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758"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1.2.7.1</w:t>
            </w:r>
          </w:p>
        </w:tc>
        <w:tc>
          <w:tcPr>
            <w:tcW w:w="3646"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Estudios, Formulación y Evaluación de Proyectos </w:t>
            </w:r>
          </w:p>
        </w:tc>
      </w:tr>
    </w:tbl>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III.2.3.4</w:t>
      </w:r>
      <w:r w:rsidRPr="00E4404A">
        <w:rPr>
          <w:rFonts w:ascii="Arial" w:eastAsia="Times New Roman" w:hAnsi="Arial" w:cs="Arial"/>
          <w:sz w:val="18"/>
          <w:szCs w:val="20"/>
          <w:lang w:val="es-ES" w:eastAsia="es-ES"/>
        </w:rPr>
        <w:tab/>
        <w:t>Registro del devengado por obras públicas en bienes propios por contrato.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estimación de obra o finiquito debidamente validado.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9"/>
        <w:gridCol w:w="3445"/>
        <w:gridCol w:w="762"/>
        <w:gridCol w:w="3616"/>
      </w:tblGrid>
      <w:tr w:rsidR="00E4404A" w:rsidRPr="00E4404A" w:rsidTr="00F54548">
        <w:trPr>
          <w:trHeight w:val="20"/>
        </w:trPr>
        <w:tc>
          <w:tcPr>
            <w:tcW w:w="4334"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8"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w:t>
            </w:r>
          </w:p>
        </w:tc>
        <w:tc>
          <w:tcPr>
            <w:tcW w:w="344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Construcciones en Proceso en Bienes Propios</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1.2.3.6.1</w:t>
            </w:r>
          </w:p>
        </w:tc>
        <w:tc>
          <w:tcPr>
            <w:tcW w:w="344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1.2.3.6.2</w:t>
            </w:r>
          </w:p>
        </w:tc>
        <w:tc>
          <w:tcPr>
            <w:tcW w:w="344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1.2.3.6.3</w:t>
            </w:r>
          </w:p>
        </w:tc>
        <w:tc>
          <w:tcPr>
            <w:tcW w:w="344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1.2.3.6.4</w:t>
            </w:r>
          </w:p>
        </w:tc>
        <w:tc>
          <w:tcPr>
            <w:tcW w:w="344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1.2.3.6.5</w:t>
            </w:r>
          </w:p>
        </w:tc>
        <w:tc>
          <w:tcPr>
            <w:tcW w:w="344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1.2.3.6.6</w:t>
            </w:r>
          </w:p>
        </w:tc>
        <w:tc>
          <w:tcPr>
            <w:tcW w:w="344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1.2.3.6.7</w:t>
            </w:r>
          </w:p>
        </w:tc>
        <w:tc>
          <w:tcPr>
            <w:tcW w:w="344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1.2.3.6.9</w:t>
            </w:r>
          </w:p>
        </w:tc>
        <w:tc>
          <w:tcPr>
            <w:tcW w:w="344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44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6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2.1.1.3</w:t>
            </w:r>
          </w:p>
        </w:tc>
        <w:tc>
          <w:tcPr>
            <w:tcW w:w="3616"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Contratistas por Obras Públicas por Pagar a Corto Plazo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III.2.3.5</w:t>
      </w:r>
      <w:r w:rsidRPr="00E4404A">
        <w:rPr>
          <w:rFonts w:ascii="Arial" w:eastAsia="Times New Roman" w:hAnsi="Arial" w:cs="Arial"/>
          <w:sz w:val="18"/>
          <w:szCs w:val="20"/>
          <w:lang w:val="es-ES" w:eastAsia="es-ES"/>
        </w:rPr>
        <w:tab/>
        <w:t>Registro del pago de obras públicas en bienes propios por contrato.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3"/>
        <w:gridCol w:w="3571"/>
        <w:gridCol w:w="762"/>
        <w:gridCol w:w="3616"/>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13"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2.1.1.3</w:t>
            </w:r>
          </w:p>
        </w:tc>
        <w:tc>
          <w:tcPr>
            <w:tcW w:w="376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Contratistas por Obras Públicas por Pagar a Corto Plazo </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816"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16"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2.1.1.7</w:t>
            </w:r>
          </w:p>
        </w:tc>
        <w:tc>
          <w:tcPr>
            <w:tcW w:w="3816"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Retenciones y Contribuciones por Pagar a Corto Plazo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F77876" w:rsidRDefault="00F77876"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F77876" w:rsidRDefault="00F77876"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F77876" w:rsidRDefault="00F77876"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III.2.3.6</w:t>
      </w:r>
      <w:r w:rsidRPr="00E4404A">
        <w:rPr>
          <w:rFonts w:ascii="Arial" w:eastAsia="Times New Roman" w:hAnsi="Arial" w:cs="Arial"/>
          <w:sz w:val="18"/>
          <w:szCs w:val="20"/>
          <w:lang w:val="es-ES" w:eastAsia="es-ES"/>
        </w:rPr>
        <w:tab/>
        <w:t>Registro del devengado de los gastos por servicios personales de obras públicas en bienes propios, por administración con tipo de gasto de capital.</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Resumen de nómina, lista de raya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5"/>
        <w:gridCol w:w="752"/>
        <w:gridCol w:w="3624"/>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87"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5.1.1.1</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Remuneraciones al Personal de carácter Permanente</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9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5.1.1.2</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Remuneraciones al Personal de carácter Transitorio</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9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5.1.1.3</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Remuneraciones Adicionales y Especiales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9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5.1.1.5</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Otras prestaciones sociales y económicas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9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5.1.1.6</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Pago de estímulos a servidores públicos</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9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2.1.1.1</w:t>
            </w:r>
          </w:p>
        </w:tc>
        <w:tc>
          <w:tcPr>
            <w:tcW w:w="389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Personales por Pagar a Corto Plazo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pt-PT" w:eastAsia="es-ES"/>
              </w:rPr>
            </w:pP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pt-PT" w:eastAsia="es-ES"/>
              </w:rPr>
            </w:pP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2.1.1.7</w:t>
            </w:r>
          </w:p>
        </w:tc>
        <w:tc>
          <w:tcPr>
            <w:tcW w:w="389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Retenciones y Contribuciones por Pagar a Corto Plazo </w:t>
            </w:r>
          </w:p>
        </w:tc>
      </w:tr>
    </w:tbl>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III.2.3.7</w:t>
      </w:r>
      <w:r w:rsidRPr="00E4404A">
        <w:rPr>
          <w:rFonts w:ascii="Arial" w:eastAsia="Times New Roman" w:hAnsi="Arial" w:cs="Arial"/>
          <w:sz w:val="18"/>
          <w:szCs w:val="20"/>
          <w:lang w:val="es-ES" w:eastAsia="es-ES"/>
        </w:rPr>
        <w:tab/>
        <w:t>Registro de la capitalización de servicios personales a construcciones en proceso de bienes propios por administración (simultáneo registro III.2.3.5).</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Expediente de obra.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9"/>
        <w:gridCol w:w="3431"/>
        <w:gridCol w:w="760"/>
        <w:gridCol w:w="3632"/>
      </w:tblGrid>
      <w:tr w:rsidR="00E4404A" w:rsidRPr="00E4404A" w:rsidTr="00F54548">
        <w:trPr>
          <w:trHeight w:val="20"/>
        </w:trPr>
        <w:tc>
          <w:tcPr>
            <w:tcW w:w="4320"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2"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w:t>
            </w:r>
          </w:p>
        </w:tc>
        <w:tc>
          <w:tcPr>
            <w:tcW w:w="343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Construcciones en proceso en Bienes Propios</w:t>
            </w:r>
          </w:p>
        </w:tc>
        <w:tc>
          <w:tcPr>
            <w:tcW w:w="76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1.2.3.6.1</w:t>
            </w:r>
          </w:p>
        </w:tc>
        <w:tc>
          <w:tcPr>
            <w:tcW w:w="343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6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1.2.3.6.2</w:t>
            </w:r>
          </w:p>
        </w:tc>
        <w:tc>
          <w:tcPr>
            <w:tcW w:w="343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6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1.2.3.6.3</w:t>
            </w:r>
          </w:p>
        </w:tc>
        <w:tc>
          <w:tcPr>
            <w:tcW w:w="343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6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1.2.3.6.4</w:t>
            </w:r>
          </w:p>
        </w:tc>
        <w:tc>
          <w:tcPr>
            <w:tcW w:w="343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6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1.2.3.6.5</w:t>
            </w:r>
          </w:p>
        </w:tc>
        <w:tc>
          <w:tcPr>
            <w:tcW w:w="343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6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1.2.3.6.6</w:t>
            </w:r>
          </w:p>
        </w:tc>
        <w:tc>
          <w:tcPr>
            <w:tcW w:w="343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6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1.2.3.6.7</w:t>
            </w:r>
          </w:p>
        </w:tc>
        <w:tc>
          <w:tcPr>
            <w:tcW w:w="343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6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1.2.3.6.9</w:t>
            </w:r>
          </w:p>
        </w:tc>
        <w:tc>
          <w:tcPr>
            <w:tcW w:w="343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6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5.1.1.1</w:t>
            </w:r>
          </w:p>
        </w:tc>
        <w:tc>
          <w:tcPr>
            <w:tcW w:w="363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Remuneraciones al Personal de Carácter Permanente</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5.1.1.2</w:t>
            </w:r>
          </w:p>
        </w:tc>
        <w:tc>
          <w:tcPr>
            <w:tcW w:w="363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Remuneraciones al Personal de Carácter Transitorio</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5.1.1.3</w:t>
            </w:r>
          </w:p>
        </w:tc>
        <w:tc>
          <w:tcPr>
            <w:tcW w:w="363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Remuneraciones Adicionales y Especiales </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5.1.1.5</w:t>
            </w:r>
          </w:p>
        </w:tc>
        <w:tc>
          <w:tcPr>
            <w:tcW w:w="363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Prestaciones Sociales y Económicas</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5.1.1.6</w:t>
            </w:r>
          </w:p>
        </w:tc>
        <w:tc>
          <w:tcPr>
            <w:tcW w:w="3632"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Pago de Estímulos a Servidores Públicos</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F77876" w:rsidRDefault="00F77876"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F77876" w:rsidRDefault="00F77876"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III.2.3.8</w:t>
      </w:r>
      <w:r w:rsidRPr="00E4404A">
        <w:rPr>
          <w:rFonts w:ascii="Arial" w:eastAsia="Times New Roman" w:hAnsi="Arial" w:cs="Arial"/>
          <w:sz w:val="18"/>
          <w:szCs w:val="20"/>
          <w:lang w:val="es-ES" w:eastAsia="es-ES"/>
        </w:rPr>
        <w:tab/>
        <w:t>Registro del pago de los gastos de los servicios personales de obras públicas en bienes propios, por administración con tipo de gasto de capital.</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2.1.1.1</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Personales por Pagar a Corto Plazo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pt-PT" w:eastAsia="es-ES"/>
              </w:rPr>
            </w:pP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pt-PT"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III.2.3.9</w:t>
      </w:r>
      <w:r w:rsidRPr="00E4404A">
        <w:rPr>
          <w:rFonts w:ascii="Arial" w:eastAsia="Times New Roman" w:hAnsi="Arial" w:cs="Arial"/>
          <w:sz w:val="18"/>
          <w:szCs w:val="20"/>
          <w:lang w:val="es-ES" w:eastAsia="es-ES"/>
        </w:rPr>
        <w:tab/>
        <w:t>Registro del devengado de la adquisición de materiales y suministros de obras públicas en bienes propios, por administración con tipo de gasto de capital.</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Documento Fuente del Asiento: Factura, contrato, constancia de recepción de los bienes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590"/>
        <w:gridCol w:w="752"/>
        <w:gridCol w:w="3617"/>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74"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5.1.2.4</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Artículos de Construcción y de Reparación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7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5.1.2.6</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7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5.1.2.7</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Vestuario, Blancos, Prendas de Protección y Artículos Deportivos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7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5.1.2.9</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Refacciones y Accesorios Menores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7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7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r>
    </w:tbl>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III.2.3.10</w:t>
      </w:r>
      <w:r w:rsidRPr="00E4404A">
        <w:rPr>
          <w:rFonts w:ascii="Arial" w:eastAsia="Times New Roman" w:hAnsi="Arial" w:cs="Arial"/>
          <w:sz w:val="18"/>
          <w:szCs w:val="20"/>
          <w:lang w:val="es-ES" w:eastAsia="es-ES"/>
        </w:rPr>
        <w:tab/>
        <w:t>Registro de la capitalización de materiales y suministros a construcciones en proceso de bienes propios por administración (simultáneo con registro III.2.3.8).</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Expediente de obra.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9"/>
        <w:gridCol w:w="3407"/>
        <w:gridCol w:w="757"/>
        <w:gridCol w:w="3659"/>
      </w:tblGrid>
      <w:tr w:rsidR="00E4404A" w:rsidRPr="00E4404A" w:rsidTr="00F54548">
        <w:trPr>
          <w:trHeight w:val="20"/>
        </w:trPr>
        <w:tc>
          <w:tcPr>
            <w:tcW w:w="4296" w:type="dxa"/>
            <w:gridSpan w:val="2"/>
            <w:shd w:val="clear" w:color="auto" w:fill="D9D9D9"/>
            <w:vAlign w:val="center"/>
          </w:tcPr>
          <w:p w:rsidR="00E4404A" w:rsidRPr="00E4404A" w:rsidRDefault="00E4404A" w:rsidP="00E4404A">
            <w:pPr>
              <w:widowControl/>
              <w:autoSpaceDE/>
              <w:autoSpaceDN/>
              <w:spacing w:after="4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416" w:type="dxa"/>
            <w:gridSpan w:val="2"/>
            <w:shd w:val="clear" w:color="auto" w:fill="D9D9D9"/>
            <w:vAlign w:val="center"/>
          </w:tcPr>
          <w:p w:rsidR="00E4404A" w:rsidRPr="00E4404A" w:rsidRDefault="00E4404A" w:rsidP="00E4404A">
            <w:pPr>
              <w:widowControl/>
              <w:autoSpaceDE/>
              <w:autoSpaceDN/>
              <w:spacing w:after="4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w:t>
            </w:r>
          </w:p>
        </w:tc>
        <w:tc>
          <w:tcPr>
            <w:tcW w:w="340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Construcciones en proceso en Bienes Propios</w:t>
            </w:r>
          </w:p>
        </w:tc>
        <w:tc>
          <w:tcPr>
            <w:tcW w:w="75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1.2.3.6.1</w:t>
            </w:r>
          </w:p>
        </w:tc>
        <w:tc>
          <w:tcPr>
            <w:tcW w:w="340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5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1.2.3.6.2</w:t>
            </w:r>
          </w:p>
        </w:tc>
        <w:tc>
          <w:tcPr>
            <w:tcW w:w="340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5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1.2.3.6.3</w:t>
            </w:r>
          </w:p>
        </w:tc>
        <w:tc>
          <w:tcPr>
            <w:tcW w:w="340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5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1.2.3.6.4</w:t>
            </w:r>
          </w:p>
        </w:tc>
        <w:tc>
          <w:tcPr>
            <w:tcW w:w="340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5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1.2.3.6.5</w:t>
            </w:r>
          </w:p>
        </w:tc>
        <w:tc>
          <w:tcPr>
            <w:tcW w:w="340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5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1.2.3.6.6</w:t>
            </w:r>
          </w:p>
        </w:tc>
        <w:tc>
          <w:tcPr>
            <w:tcW w:w="340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5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1.2.3.6.7</w:t>
            </w:r>
          </w:p>
        </w:tc>
        <w:tc>
          <w:tcPr>
            <w:tcW w:w="340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5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1.2.3.6.9</w:t>
            </w:r>
          </w:p>
        </w:tc>
        <w:tc>
          <w:tcPr>
            <w:tcW w:w="340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5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0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5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5.1.2.4</w:t>
            </w:r>
          </w:p>
        </w:tc>
        <w:tc>
          <w:tcPr>
            <w:tcW w:w="36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Artículos de Construcción y de Reparación </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0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5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5.1.2.6</w:t>
            </w:r>
          </w:p>
        </w:tc>
        <w:tc>
          <w:tcPr>
            <w:tcW w:w="36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0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5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5.1.2.7</w:t>
            </w:r>
          </w:p>
        </w:tc>
        <w:tc>
          <w:tcPr>
            <w:tcW w:w="36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Vestuario, Blancos, Prendas de Protección y Artículos Deportivos </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0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5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5.1.2.9</w:t>
            </w:r>
          </w:p>
        </w:tc>
        <w:tc>
          <w:tcPr>
            <w:tcW w:w="36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Refacciones y Accesorios Menores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III.2.3.11</w:t>
      </w:r>
      <w:r w:rsidRPr="00E4404A">
        <w:rPr>
          <w:rFonts w:ascii="Arial" w:eastAsia="Times New Roman" w:hAnsi="Arial" w:cs="Arial"/>
          <w:sz w:val="18"/>
          <w:szCs w:val="20"/>
          <w:lang w:val="es-ES" w:eastAsia="es-ES"/>
        </w:rPr>
        <w:tab/>
        <w:t>Registro del pago de la adquisición de materiales y suministros de obras públicas en bienes propios, por administración con tipo de gasto de capital</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III.2.3.12</w:t>
      </w:r>
      <w:r w:rsidRPr="00E4404A">
        <w:rPr>
          <w:rFonts w:ascii="Arial" w:eastAsia="Times New Roman" w:hAnsi="Arial" w:cs="Arial"/>
          <w:sz w:val="18"/>
          <w:szCs w:val="20"/>
          <w:lang w:val="es-ES" w:eastAsia="es-ES"/>
        </w:rPr>
        <w:tab/>
        <w:t>Registro del pago de la adquisición de materiales y suministros de obras públicas en bienes propios, por administración con tipo de gasto de capital.</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2"/>
        <w:gridCol w:w="751"/>
        <w:gridCol w:w="362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4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94" w:type="dxa"/>
            <w:gridSpan w:val="2"/>
            <w:shd w:val="clear" w:color="auto" w:fill="D9D9D9"/>
            <w:vAlign w:val="center"/>
          </w:tcPr>
          <w:p w:rsidR="00E4404A" w:rsidRPr="00E4404A" w:rsidRDefault="00E4404A" w:rsidP="00E4404A">
            <w:pPr>
              <w:widowControl/>
              <w:autoSpaceDE/>
              <w:autoSpaceDN/>
              <w:spacing w:after="4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5.1.3.1</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Básicos </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5.1.3.2</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Arrendamiento </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5.1.3.3</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Profesionales, Científicos y Técnicos y Otros Servicios </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5.1.3.5</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Instalación, Reparación, Mantenimiento y Conservación </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5.1.3.6</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Comunicación Social y Publicidad</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5.1.3.7</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Traslado y Viáticos </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5.1.3.9</w:t>
            </w: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Servicios Generales</w:t>
            </w: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97"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r>
    </w:tbl>
    <w:p w:rsidR="00E4404A" w:rsidRPr="00E4404A" w:rsidRDefault="00E4404A" w:rsidP="00E4404A">
      <w:pPr>
        <w:widowControl/>
        <w:autoSpaceDE/>
        <w:autoSpaceDN/>
        <w:spacing w:after="101" w:line="284"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III.2.3.13</w:t>
      </w:r>
      <w:r w:rsidRPr="00E4404A">
        <w:rPr>
          <w:rFonts w:ascii="Arial" w:eastAsia="Times New Roman" w:hAnsi="Arial" w:cs="Arial"/>
          <w:sz w:val="18"/>
          <w:szCs w:val="20"/>
          <w:lang w:val="es-ES" w:eastAsia="es-ES"/>
        </w:rPr>
        <w:tab/>
        <w:t>Registro de la capitalización de servicios generales, a construcciones en proceso de bienes propios por administración (Simultáneo registro III.2.3.11).</w:t>
      </w:r>
    </w:p>
    <w:p w:rsidR="00E4404A" w:rsidRPr="00E4404A" w:rsidRDefault="00E4404A" w:rsidP="00E4404A">
      <w:pPr>
        <w:widowControl/>
        <w:autoSpaceDE/>
        <w:autoSpaceDN/>
        <w:spacing w:after="101" w:line="28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Expediente de obra.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9"/>
        <w:gridCol w:w="3431"/>
        <w:gridCol w:w="760"/>
        <w:gridCol w:w="3632"/>
      </w:tblGrid>
      <w:tr w:rsidR="00E4404A" w:rsidRPr="00E4404A" w:rsidTr="00F54548">
        <w:trPr>
          <w:trHeight w:val="20"/>
        </w:trPr>
        <w:tc>
          <w:tcPr>
            <w:tcW w:w="4320" w:type="dxa"/>
            <w:gridSpan w:val="2"/>
            <w:shd w:val="clear" w:color="auto" w:fill="D9D9D9"/>
            <w:vAlign w:val="center"/>
          </w:tcPr>
          <w:p w:rsidR="00E4404A" w:rsidRPr="00E4404A" w:rsidRDefault="00E4404A" w:rsidP="00E4404A">
            <w:pPr>
              <w:widowControl/>
              <w:autoSpaceDE/>
              <w:autoSpaceDN/>
              <w:spacing w:after="101" w:line="28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2" w:type="dxa"/>
            <w:gridSpan w:val="2"/>
            <w:shd w:val="clear" w:color="auto" w:fill="D9D9D9"/>
            <w:vAlign w:val="center"/>
          </w:tcPr>
          <w:p w:rsidR="00E4404A" w:rsidRPr="00E4404A" w:rsidRDefault="00E4404A" w:rsidP="00E4404A">
            <w:pPr>
              <w:widowControl/>
              <w:autoSpaceDE/>
              <w:autoSpaceDN/>
              <w:spacing w:after="101" w:line="28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w:t>
            </w: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Construcciones en proceso en Bienes Propios</w:t>
            </w: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1.2.3.6.1</w:t>
            </w: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1.2.3.6.2</w:t>
            </w: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1.2.3.6.3</w:t>
            </w: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1.2.3.6.4</w:t>
            </w: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1.2.3.6.5</w:t>
            </w: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1.2.3.6.6</w:t>
            </w: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1.2.3.6.7</w:t>
            </w: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1.2.3.6.9</w:t>
            </w: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Trabajos de Acabados en Edificaciones y </w:t>
            </w:r>
            <w:r w:rsidRPr="00E4404A">
              <w:rPr>
                <w:rFonts w:ascii="Arial" w:eastAsia="Times New Roman" w:hAnsi="Arial" w:cs="Arial"/>
                <w:sz w:val="16"/>
                <w:szCs w:val="20"/>
                <w:lang w:val="es-ES" w:eastAsia="es-ES"/>
              </w:rPr>
              <w:lastRenderedPageBreak/>
              <w:t>Otros Trabajos Especializados en Proceso</w:t>
            </w: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5.1.3.1</w:t>
            </w: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Básicos </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5.1.3.2</w:t>
            </w: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Arrendamiento</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5.1.3.3</w:t>
            </w: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Profesionales, Científicos y Técnicos y Otros Servicios </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5.1.3.5</w:t>
            </w: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Instalación, Reparación, Mantenimiento y Conservación </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5.1.3.6</w:t>
            </w: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Comunicación Social y Publicidad</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5.1.3.7</w:t>
            </w: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Traslado y Viáticos </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5.1.3.9</w:t>
            </w:r>
          </w:p>
        </w:tc>
        <w:tc>
          <w:tcPr>
            <w:tcW w:w="3632" w:type="dxa"/>
            <w:vAlign w:val="center"/>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Servicios Generales</w:t>
            </w:r>
          </w:p>
        </w:tc>
      </w:tr>
    </w:tbl>
    <w:p w:rsidR="00E4404A" w:rsidRPr="00E4404A" w:rsidRDefault="00E4404A" w:rsidP="00E4404A">
      <w:pPr>
        <w:widowControl/>
        <w:autoSpaceDE/>
        <w:autoSpaceDN/>
        <w:spacing w:after="101" w:line="284"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84"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III.2.3.14</w:t>
      </w:r>
      <w:r w:rsidRPr="00E4404A">
        <w:rPr>
          <w:rFonts w:ascii="Arial" w:eastAsia="Times New Roman" w:hAnsi="Arial" w:cs="Arial"/>
          <w:sz w:val="18"/>
          <w:szCs w:val="20"/>
          <w:lang w:val="es-ES" w:eastAsia="es-ES"/>
        </w:rPr>
        <w:tab/>
        <w:t>Registro del pago de los servicios generales de obras públicas en bienes propios, por administración con tipo de gasto de capital.</w:t>
      </w:r>
    </w:p>
    <w:p w:rsidR="00E4404A" w:rsidRPr="00E4404A" w:rsidRDefault="00E4404A" w:rsidP="00E4404A">
      <w:pPr>
        <w:widowControl/>
        <w:autoSpaceDE/>
        <w:autoSpaceDN/>
        <w:spacing w:after="101" w:line="28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4"/>
        <w:gridCol w:w="751"/>
        <w:gridCol w:w="3626"/>
      </w:tblGrid>
      <w:tr w:rsidR="00E4404A" w:rsidRPr="00E4404A" w:rsidTr="00F54548">
        <w:trPr>
          <w:trHeight w:val="20"/>
        </w:trPr>
        <w:tc>
          <w:tcPr>
            <w:tcW w:w="4645" w:type="dxa"/>
            <w:gridSpan w:val="2"/>
            <w:shd w:val="clear" w:color="auto" w:fill="D9D9D9"/>
          </w:tcPr>
          <w:p w:rsidR="00E4404A" w:rsidRPr="00E4404A" w:rsidRDefault="00E4404A" w:rsidP="00E4404A">
            <w:pPr>
              <w:widowControl/>
              <w:autoSpaceDE/>
              <w:autoSpaceDN/>
              <w:spacing w:after="101" w:line="28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90" w:type="dxa"/>
            <w:gridSpan w:val="2"/>
            <w:shd w:val="clear" w:color="auto" w:fill="D9D9D9"/>
          </w:tcPr>
          <w:p w:rsidR="00E4404A" w:rsidRPr="00E4404A" w:rsidRDefault="00E4404A" w:rsidP="00E4404A">
            <w:pPr>
              <w:widowControl/>
              <w:autoSpaceDE/>
              <w:autoSpaceDN/>
              <w:spacing w:after="101" w:line="28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848" w:type="dxa"/>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c>
          <w:tcPr>
            <w:tcW w:w="797" w:type="dxa"/>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893" w:type="dxa"/>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3848" w:type="dxa"/>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p>
        </w:tc>
        <w:tc>
          <w:tcPr>
            <w:tcW w:w="797" w:type="dxa"/>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93" w:type="dxa"/>
          </w:tcPr>
          <w:p w:rsidR="00E4404A" w:rsidRPr="00E4404A" w:rsidRDefault="00E4404A" w:rsidP="00E4404A">
            <w:pPr>
              <w:widowControl/>
              <w:autoSpaceDE/>
              <w:autoSpaceDN/>
              <w:spacing w:after="101" w:line="28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22"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III.2.3.15</w:t>
      </w:r>
      <w:r w:rsidRPr="00E4404A">
        <w:rPr>
          <w:rFonts w:ascii="Arial" w:eastAsia="Times New Roman" w:hAnsi="Arial" w:cs="Arial"/>
          <w:sz w:val="18"/>
          <w:szCs w:val="20"/>
          <w:lang w:val="es-ES" w:eastAsia="es-ES"/>
        </w:rPr>
        <w:tab/>
        <w:t>Registro de la activación de construcciones en proceso de bienes propios, por administración a bienes inmuebles e infraestructura; a la conclusión de la obra.</w:t>
      </w:r>
    </w:p>
    <w:p w:rsidR="00E4404A" w:rsidRPr="00E4404A" w:rsidRDefault="00E4404A" w:rsidP="00E4404A">
      <w:pPr>
        <w:widowControl/>
        <w:autoSpaceDE/>
        <w:autoSpaceDN/>
        <w:spacing w:after="101" w:line="222"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Expediente de la obra.</w:t>
      </w:r>
    </w:p>
    <w:tbl>
      <w:tblPr>
        <w:tblW w:w="8719"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9"/>
        <w:gridCol w:w="3431"/>
        <w:gridCol w:w="941"/>
        <w:gridCol w:w="3458"/>
      </w:tblGrid>
      <w:tr w:rsidR="00E4404A" w:rsidRPr="00E4404A" w:rsidTr="00F54548">
        <w:trPr>
          <w:trHeight w:val="20"/>
        </w:trPr>
        <w:tc>
          <w:tcPr>
            <w:tcW w:w="4320" w:type="dxa"/>
            <w:gridSpan w:val="2"/>
            <w:shd w:val="clear" w:color="auto" w:fill="D9D9D9"/>
            <w:vAlign w:val="center"/>
          </w:tcPr>
          <w:p w:rsidR="00E4404A" w:rsidRPr="00E4404A" w:rsidRDefault="00E4404A" w:rsidP="00E4404A">
            <w:pPr>
              <w:widowControl/>
              <w:autoSpaceDE/>
              <w:autoSpaceDN/>
              <w:spacing w:after="101" w:line="222"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9" w:type="dxa"/>
            <w:gridSpan w:val="2"/>
            <w:shd w:val="clear" w:color="auto" w:fill="D9D9D9"/>
            <w:vAlign w:val="center"/>
          </w:tcPr>
          <w:p w:rsidR="00E4404A" w:rsidRPr="00E4404A" w:rsidRDefault="00E4404A" w:rsidP="00E4404A">
            <w:pPr>
              <w:widowControl/>
              <w:autoSpaceDE/>
              <w:autoSpaceDN/>
              <w:spacing w:after="101" w:line="222"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1.2.3.2</w:t>
            </w: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Viviendas</w:t>
            </w: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1.2.3.3</w:t>
            </w: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Edificios no Habitacionales</w:t>
            </w: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w:t>
            </w: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w:t>
            </w: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1.2.3.4.1</w:t>
            </w: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Carreteras </w:t>
            </w: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1.2.3.4.2</w:t>
            </w: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Ferroviaria y Multimodal </w:t>
            </w: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1.2.3.4.3</w:t>
            </w: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Portuaria </w:t>
            </w: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1.2.3.4.4</w:t>
            </w: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Aeroportuaria </w:t>
            </w: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1.2.3.4.5</w:t>
            </w: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Telecomunicaciones </w:t>
            </w: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1.2.3.4.6</w:t>
            </w: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Agua Potable, Saneamiento, Hidroagrícola y Control de Inundaciones </w:t>
            </w: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1.2.3.4.7</w:t>
            </w: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Eléctrica </w:t>
            </w: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1.2.3.4.8</w:t>
            </w: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Producción de Hidrocarburos </w:t>
            </w: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1.2.3.4.9</w:t>
            </w: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Refinación, Gas y Petroquímica </w:t>
            </w: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1.2.3.9</w:t>
            </w: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Bienes Inmuebles</w:t>
            </w: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w:t>
            </w: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Construcciones en proceso en Bienes Propios</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1.2.3.6.1</w:t>
            </w: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1.2.3.6.2</w:t>
            </w: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1.2.3.6.3</w:t>
            </w: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1.2.3.6.4</w:t>
            </w: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1.2.3.6.5</w:t>
            </w: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1.2.3.6.6</w:t>
            </w: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1.2.3.6.7</w:t>
            </w: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r>
      <w:tr w:rsidR="00E4404A" w:rsidRPr="00A02150" w:rsidTr="00F54548">
        <w:trPr>
          <w:trHeight w:val="20"/>
        </w:trPr>
        <w:tc>
          <w:tcPr>
            <w:tcW w:w="889"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1.2.3.6.9</w:t>
            </w:r>
          </w:p>
        </w:tc>
        <w:tc>
          <w:tcPr>
            <w:tcW w:w="3458" w:type="dxa"/>
            <w:vAlign w:val="center"/>
          </w:tcPr>
          <w:p w:rsidR="00E4404A" w:rsidRPr="00E4404A" w:rsidRDefault="00E4404A" w:rsidP="00E4404A">
            <w:pPr>
              <w:widowControl/>
              <w:autoSpaceDE/>
              <w:autoSpaceDN/>
              <w:spacing w:after="80"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r>
    </w:tbl>
    <w:p w:rsidR="00E4404A" w:rsidRPr="00E4404A" w:rsidRDefault="00E4404A" w:rsidP="00E4404A">
      <w:pPr>
        <w:widowControl/>
        <w:autoSpaceDE/>
        <w:autoSpaceDN/>
        <w:spacing w:after="101" w:line="222"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22"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III.2.3.16</w:t>
      </w:r>
      <w:r w:rsidRPr="00E4404A">
        <w:rPr>
          <w:rFonts w:ascii="Arial" w:eastAsia="Times New Roman" w:hAnsi="Arial" w:cs="Arial"/>
          <w:sz w:val="18"/>
          <w:szCs w:val="20"/>
          <w:lang w:val="es-ES" w:eastAsia="es-ES"/>
        </w:rPr>
        <w:tab/>
        <w:t>Registro del pago de las retenciones a favor de terceros.</w:t>
      </w:r>
    </w:p>
    <w:p w:rsidR="00E4404A" w:rsidRPr="00E4404A" w:rsidRDefault="00E4404A" w:rsidP="00E4404A">
      <w:pPr>
        <w:widowControl/>
        <w:autoSpaceDE/>
        <w:autoSpaceDN/>
        <w:spacing w:after="101" w:line="222"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1"/>
        <w:gridCol w:w="3425"/>
        <w:gridCol w:w="759"/>
        <w:gridCol w:w="3657"/>
      </w:tblGrid>
      <w:tr w:rsidR="00E4404A" w:rsidRPr="00E4404A" w:rsidTr="00F54548">
        <w:trPr>
          <w:trHeight w:val="20"/>
        </w:trPr>
        <w:tc>
          <w:tcPr>
            <w:tcW w:w="4296" w:type="dxa"/>
            <w:gridSpan w:val="2"/>
            <w:shd w:val="clear" w:color="auto" w:fill="D9D9D9"/>
            <w:vAlign w:val="center"/>
          </w:tcPr>
          <w:p w:rsidR="00E4404A" w:rsidRPr="00E4404A" w:rsidRDefault="00E4404A" w:rsidP="00E4404A">
            <w:pPr>
              <w:widowControl/>
              <w:autoSpaceDE/>
              <w:autoSpaceDN/>
              <w:spacing w:after="101" w:line="222"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416" w:type="dxa"/>
            <w:gridSpan w:val="2"/>
            <w:shd w:val="clear" w:color="auto" w:fill="D9D9D9"/>
            <w:vAlign w:val="center"/>
          </w:tcPr>
          <w:p w:rsidR="00E4404A" w:rsidRPr="00E4404A" w:rsidRDefault="00E4404A" w:rsidP="00E4404A">
            <w:pPr>
              <w:widowControl/>
              <w:autoSpaceDE/>
              <w:autoSpaceDN/>
              <w:spacing w:after="101" w:line="222"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871" w:type="dxa"/>
            <w:vAlign w:val="center"/>
          </w:tcPr>
          <w:p w:rsidR="00E4404A" w:rsidRPr="00E4404A" w:rsidRDefault="00E4404A" w:rsidP="00E4404A">
            <w:pPr>
              <w:widowControl/>
              <w:autoSpaceDE/>
              <w:autoSpaceDN/>
              <w:spacing w:after="101"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2.1.1.7</w:t>
            </w:r>
          </w:p>
        </w:tc>
        <w:tc>
          <w:tcPr>
            <w:tcW w:w="3425" w:type="dxa"/>
            <w:vAlign w:val="center"/>
          </w:tcPr>
          <w:p w:rsidR="00E4404A" w:rsidRPr="00E4404A" w:rsidRDefault="00E4404A" w:rsidP="00E4404A">
            <w:pPr>
              <w:widowControl/>
              <w:autoSpaceDE/>
              <w:autoSpaceDN/>
              <w:spacing w:after="101"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Retenciones y Contribuciones por Pagar a Corto Plazo </w:t>
            </w:r>
          </w:p>
        </w:tc>
        <w:tc>
          <w:tcPr>
            <w:tcW w:w="759" w:type="dxa"/>
            <w:vAlign w:val="center"/>
          </w:tcPr>
          <w:p w:rsidR="00E4404A" w:rsidRPr="00E4404A" w:rsidRDefault="00E4404A" w:rsidP="00E4404A">
            <w:pPr>
              <w:widowControl/>
              <w:autoSpaceDE/>
              <w:autoSpaceDN/>
              <w:spacing w:after="101" w:line="222" w:lineRule="exact"/>
              <w:jc w:val="both"/>
              <w:rPr>
                <w:rFonts w:ascii="Arial" w:eastAsia="Times New Roman" w:hAnsi="Arial" w:cs="Arial"/>
                <w:sz w:val="16"/>
                <w:szCs w:val="20"/>
                <w:lang w:val="es-ES" w:eastAsia="es-ES"/>
              </w:rPr>
            </w:pPr>
          </w:p>
        </w:tc>
        <w:tc>
          <w:tcPr>
            <w:tcW w:w="3657" w:type="dxa"/>
            <w:vAlign w:val="center"/>
          </w:tcPr>
          <w:p w:rsidR="00E4404A" w:rsidRPr="00E4404A" w:rsidRDefault="00E4404A" w:rsidP="00E4404A">
            <w:pPr>
              <w:widowControl/>
              <w:autoSpaceDE/>
              <w:autoSpaceDN/>
              <w:spacing w:after="101" w:line="222" w:lineRule="exact"/>
              <w:jc w:val="both"/>
              <w:rPr>
                <w:rFonts w:ascii="Arial" w:eastAsia="Times New Roman" w:hAnsi="Arial" w:cs="Arial"/>
                <w:sz w:val="16"/>
                <w:szCs w:val="20"/>
                <w:lang w:val="es-ES" w:eastAsia="es-ES"/>
              </w:rPr>
            </w:pPr>
          </w:p>
        </w:tc>
      </w:tr>
      <w:tr w:rsidR="00E4404A" w:rsidRPr="00E4404A" w:rsidTr="00F54548">
        <w:trPr>
          <w:trHeight w:val="20"/>
        </w:trPr>
        <w:tc>
          <w:tcPr>
            <w:tcW w:w="871" w:type="dxa"/>
            <w:vAlign w:val="center"/>
          </w:tcPr>
          <w:p w:rsidR="00E4404A" w:rsidRPr="00E4404A" w:rsidRDefault="00E4404A" w:rsidP="00E4404A">
            <w:pPr>
              <w:widowControl/>
              <w:autoSpaceDE/>
              <w:autoSpaceDN/>
              <w:spacing w:after="101" w:line="222" w:lineRule="exact"/>
              <w:jc w:val="both"/>
              <w:rPr>
                <w:rFonts w:ascii="Arial" w:eastAsia="Times New Roman" w:hAnsi="Arial" w:cs="Arial"/>
                <w:sz w:val="16"/>
                <w:szCs w:val="20"/>
                <w:lang w:val="es-ES" w:eastAsia="es-ES"/>
              </w:rPr>
            </w:pPr>
          </w:p>
        </w:tc>
        <w:tc>
          <w:tcPr>
            <w:tcW w:w="3425" w:type="dxa"/>
            <w:vAlign w:val="center"/>
          </w:tcPr>
          <w:p w:rsidR="00E4404A" w:rsidRPr="00E4404A" w:rsidRDefault="00E4404A" w:rsidP="00E4404A">
            <w:pPr>
              <w:widowControl/>
              <w:autoSpaceDE/>
              <w:autoSpaceDN/>
              <w:spacing w:after="101" w:line="222" w:lineRule="exact"/>
              <w:jc w:val="both"/>
              <w:rPr>
                <w:rFonts w:ascii="Arial" w:eastAsia="Times New Roman" w:hAnsi="Arial" w:cs="Arial"/>
                <w:sz w:val="16"/>
                <w:szCs w:val="20"/>
                <w:lang w:val="es-ES" w:eastAsia="es-ES"/>
              </w:rPr>
            </w:pPr>
          </w:p>
        </w:tc>
        <w:tc>
          <w:tcPr>
            <w:tcW w:w="759" w:type="dxa"/>
            <w:vAlign w:val="center"/>
          </w:tcPr>
          <w:p w:rsidR="00E4404A" w:rsidRPr="00E4404A" w:rsidRDefault="00E4404A" w:rsidP="00E4404A">
            <w:pPr>
              <w:widowControl/>
              <w:autoSpaceDE/>
              <w:autoSpaceDN/>
              <w:spacing w:after="101"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57" w:type="dxa"/>
            <w:vAlign w:val="center"/>
          </w:tcPr>
          <w:p w:rsidR="00E4404A" w:rsidRPr="00E4404A" w:rsidRDefault="00E4404A" w:rsidP="00E4404A">
            <w:pPr>
              <w:widowControl/>
              <w:autoSpaceDE/>
              <w:autoSpaceDN/>
              <w:spacing w:after="101" w:line="222"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Default="00E4404A" w:rsidP="00E4404A">
      <w:pPr>
        <w:widowControl/>
        <w:autoSpaceDE/>
        <w:autoSpaceDN/>
        <w:spacing w:after="82"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br w:type="page"/>
      </w:r>
      <w:r w:rsidRPr="00E4404A">
        <w:rPr>
          <w:rFonts w:ascii="Arial" w:eastAsia="Times New Roman" w:hAnsi="Arial" w:cs="Arial"/>
          <w:b/>
          <w:sz w:val="18"/>
          <w:szCs w:val="20"/>
          <w:lang w:val="es-ES" w:eastAsia="es-ES"/>
        </w:rPr>
        <w:lastRenderedPageBreak/>
        <w:t>IV</w:t>
      </w:r>
      <w:r w:rsidRPr="00E4404A">
        <w:rPr>
          <w:rFonts w:ascii="Arial" w:eastAsia="Times New Roman" w:hAnsi="Arial" w:cs="Arial"/>
          <w:b/>
          <w:sz w:val="18"/>
          <w:szCs w:val="20"/>
          <w:lang w:val="es-ES" w:eastAsia="es-ES"/>
        </w:rPr>
        <w:tab/>
        <w:t>OPERACIONES PENDIENTES DE REGULARIZACIÓN PRESUPUESTARIA DURANTE EL EJERCICIO RELACIONADAS CON LA LEY DE INGRESOS Y CON EL PRESUPUESTO DE EGRESOS</w:t>
      </w:r>
    </w:p>
    <w:p w:rsidR="00F77876" w:rsidRPr="00E4404A" w:rsidRDefault="00F77876" w:rsidP="00E4404A">
      <w:pPr>
        <w:widowControl/>
        <w:autoSpaceDE/>
        <w:autoSpaceDN/>
        <w:spacing w:after="82" w:line="216" w:lineRule="exact"/>
        <w:ind w:left="1152" w:hanging="864"/>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82"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IV.1</w:t>
      </w:r>
      <w:r w:rsidRPr="00E4404A">
        <w:rPr>
          <w:rFonts w:ascii="Arial" w:eastAsia="Times New Roman" w:hAnsi="Arial" w:cs="Arial"/>
          <w:b/>
          <w:sz w:val="18"/>
          <w:szCs w:val="20"/>
          <w:lang w:val="es-ES" w:eastAsia="es-ES"/>
        </w:rPr>
        <w:tab/>
      </w:r>
      <w:r w:rsidRPr="00E4404A">
        <w:rPr>
          <w:rFonts w:ascii="Arial" w:eastAsia="Times New Roman" w:hAnsi="Arial" w:cs="Arial"/>
          <w:b/>
          <w:smallCaps/>
          <w:sz w:val="18"/>
          <w:szCs w:val="18"/>
          <w:lang w:val="es-ES" w:eastAsia="es-ES"/>
        </w:rPr>
        <w:t>Distribución de Ingresos, Ajustes por Diferencias, Devoluciones o Reintegros de ingresos y Otros Ingresos</w:t>
      </w:r>
    </w:p>
    <w:p w:rsidR="00F77876" w:rsidRDefault="00F77876" w:rsidP="00E4404A">
      <w:pPr>
        <w:widowControl/>
        <w:autoSpaceDE/>
        <w:autoSpaceDN/>
        <w:spacing w:after="82" w:line="216"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82"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IV.1.1</w:t>
      </w:r>
      <w:r w:rsidRPr="00E4404A">
        <w:rPr>
          <w:rFonts w:ascii="Arial" w:eastAsia="Times New Roman" w:hAnsi="Arial" w:cs="Arial"/>
          <w:b/>
          <w:sz w:val="18"/>
          <w:szCs w:val="20"/>
          <w:lang w:val="es-ES" w:eastAsia="es-ES"/>
        </w:rPr>
        <w:tab/>
        <w:t>Distribución de Ingresos</w:t>
      </w:r>
    </w:p>
    <w:p w:rsidR="00E4404A" w:rsidRPr="00E4404A" w:rsidRDefault="00E4404A" w:rsidP="00E4404A">
      <w:pPr>
        <w:widowControl/>
        <w:autoSpaceDE/>
        <w:autoSpaceDN/>
        <w:spacing w:after="82"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IV.1.1.1</w:t>
      </w:r>
      <w:r w:rsidRPr="00E4404A">
        <w:rPr>
          <w:rFonts w:ascii="Arial" w:eastAsia="Times New Roman" w:hAnsi="Arial" w:cs="Arial"/>
          <w:sz w:val="18"/>
          <w:szCs w:val="20"/>
          <w:lang w:val="es-ES" w:eastAsia="es-ES"/>
        </w:rPr>
        <w:tab/>
        <w:t>Registro de los ingresos por clasificar.</w:t>
      </w:r>
    </w:p>
    <w:p w:rsidR="00E4404A" w:rsidRPr="00E4404A" w:rsidRDefault="00E4404A" w:rsidP="00E4404A">
      <w:pPr>
        <w:widowControl/>
        <w:autoSpaceDE/>
        <w:autoSpaceDN/>
        <w:spacing w:after="8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Corte de caja o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8"/>
        <w:gridCol w:w="752"/>
        <w:gridCol w:w="3620"/>
      </w:tblGrid>
      <w:tr w:rsidR="00E4404A" w:rsidRPr="00E4404A" w:rsidTr="00F54548">
        <w:trPr>
          <w:trHeight w:val="20"/>
        </w:trPr>
        <w:tc>
          <w:tcPr>
            <w:tcW w:w="4340"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Cargo</w:t>
            </w:r>
          </w:p>
        </w:tc>
        <w:tc>
          <w:tcPr>
            <w:tcW w:w="4372"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1.1.1.1</w:t>
            </w:r>
          </w:p>
        </w:tc>
        <w:tc>
          <w:tcPr>
            <w:tcW w:w="358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Efectivo</w:t>
            </w:r>
          </w:p>
        </w:tc>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62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1.1.1.2</w:t>
            </w:r>
          </w:p>
        </w:tc>
        <w:tc>
          <w:tcPr>
            <w:tcW w:w="358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Bancos/Tesorería</w:t>
            </w:r>
          </w:p>
        </w:tc>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62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58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2.1.9.1</w:t>
            </w:r>
          </w:p>
        </w:tc>
        <w:tc>
          <w:tcPr>
            <w:tcW w:w="362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Ingresos por Clasificar</w:t>
            </w:r>
          </w:p>
        </w:tc>
      </w:tr>
    </w:tbl>
    <w:p w:rsidR="00E4404A" w:rsidRDefault="00E4404A" w:rsidP="00E4404A">
      <w:pPr>
        <w:widowControl/>
        <w:autoSpaceDE/>
        <w:autoSpaceDN/>
        <w:spacing w:before="20" w:after="20" w:line="200" w:lineRule="exact"/>
        <w:ind w:firstLine="289"/>
        <w:jc w:val="both"/>
        <w:rPr>
          <w:rFonts w:ascii="Arial" w:eastAsia="Times New Roman" w:hAnsi="Arial" w:cs="Arial"/>
          <w:sz w:val="18"/>
          <w:szCs w:val="20"/>
          <w:lang w:val="es-ES" w:eastAsia="es-ES"/>
        </w:rPr>
      </w:pPr>
    </w:p>
    <w:p w:rsidR="00F77876" w:rsidRPr="00E4404A" w:rsidRDefault="00F77876" w:rsidP="00E4404A">
      <w:pPr>
        <w:widowControl/>
        <w:autoSpaceDE/>
        <w:autoSpaceDN/>
        <w:spacing w:before="20" w:after="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82"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IV.1.1.2</w:t>
      </w:r>
      <w:r w:rsidRPr="00E4404A">
        <w:rPr>
          <w:rFonts w:ascii="Arial" w:eastAsia="Times New Roman" w:hAnsi="Arial" w:cs="Arial"/>
          <w:sz w:val="18"/>
          <w:szCs w:val="20"/>
          <w:lang w:val="es-ES" w:eastAsia="es-ES"/>
        </w:rPr>
        <w:tab/>
        <w:t>Registro de los depósitos en bancos de ingresos, recaudados o cobrados en efectivo.</w:t>
      </w:r>
    </w:p>
    <w:p w:rsidR="00E4404A" w:rsidRPr="00E4404A" w:rsidRDefault="00E4404A" w:rsidP="00E4404A">
      <w:pPr>
        <w:widowControl/>
        <w:autoSpaceDE/>
        <w:autoSpaceDN/>
        <w:spacing w:after="8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Copia de ficha de depósito, estado de cuenta bancario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8"/>
        <w:gridCol w:w="752"/>
        <w:gridCol w:w="3620"/>
      </w:tblGrid>
      <w:tr w:rsidR="00E4404A" w:rsidRPr="00E4404A" w:rsidTr="00F54548">
        <w:trPr>
          <w:trHeight w:val="20"/>
        </w:trPr>
        <w:tc>
          <w:tcPr>
            <w:tcW w:w="4340"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2"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2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8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1.1.1.1</w:t>
            </w:r>
          </w:p>
        </w:tc>
        <w:tc>
          <w:tcPr>
            <w:tcW w:w="362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Efectivo</w:t>
            </w:r>
          </w:p>
        </w:tc>
      </w:tr>
    </w:tbl>
    <w:p w:rsidR="00E4404A" w:rsidRPr="00E4404A" w:rsidRDefault="00E4404A" w:rsidP="00E4404A">
      <w:pPr>
        <w:widowControl/>
        <w:autoSpaceDE/>
        <w:autoSpaceDN/>
        <w:spacing w:before="20" w:after="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82"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IV.1.2</w:t>
      </w:r>
      <w:r w:rsidRPr="00E4404A">
        <w:rPr>
          <w:rFonts w:ascii="Arial" w:eastAsia="Times New Roman" w:hAnsi="Arial" w:cs="Arial"/>
          <w:b/>
          <w:sz w:val="18"/>
          <w:szCs w:val="20"/>
          <w:lang w:val="es-ES" w:eastAsia="es-ES"/>
        </w:rPr>
        <w:tab/>
        <w:t>Ajustes por Diferencias, Devoluciones o Reintegros de Ingresos</w:t>
      </w:r>
    </w:p>
    <w:p w:rsidR="00F77876" w:rsidRDefault="00F77876" w:rsidP="00E4404A">
      <w:pPr>
        <w:widowControl/>
        <w:autoSpaceDE/>
        <w:autoSpaceDN/>
        <w:spacing w:after="101" w:line="216" w:lineRule="exact"/>
        <w:ind w:left="1080" w:hanging="79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IV.1.2.1</w:t>
      </w:r>
      <w:r w:rsidRPr="00E4404A">
        <w:rPr>
          <w:rFonts w:ascii="Arial" w:eastAsia="Times New Roman" w:hAnsi="Arial" w:cs="Arial"/>
          <w:sz w:val="18"/>
          <w:szCs w:val="20"/>
          <w:lang w:val="es-ES" w:eastAsia="es-ES"/>
        </w:rPr>
        <w:tab/>
        <w:t>Registro del devengado por el reconocimiento de ingresos de intereses generados en las cuentas bancarias productivas de los entes públicos, en términos de las disposiciones aplicables.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Estado de cuenta o documento que ampare la operación.</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blHeader/>
        </w:trPr>
        <w:tc>
          <w:tcPr>
            <w:tcW w:w="4353"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w:t>
            </w: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Del="009C6AFB"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0" w:type="dxa"/>
            <w:vAlign w:val="center"/>
          </w:tcPr>
          <w:p w:rsidR="00E4404A" w:rsidRPr="00E4404A" w:rsidDel="009C6AFB"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4.1.5.1</w:t>
            </w: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w:t>
            </w:r>
          </w:p>
        </w:tc>
      </w:tr>
    </w:tbl>
    <w:p w:rsidR="00E4404A" w:rsidRDefault="00E4404A" w:rsidP="00E4404A">
      <w:pPr>
        <w:widowControl/>
        <w:autoSpaceDE/>
        <w:autoSpaceDN/>
        <w:spacing w:before="20" w:after="20" w:line="200" w:lineRule="exact"/>
        <w:ind w:firstLine="289"/>
        <w:jc w:val="both"/>
        <w:rPr>
          <w:rFonts w:ascii="Arial" w:eastAsia="Times New Roman" w:hAnsi="Arial" w:cs="Arial"/>
          <w:sz w:val="18"/>
          <w:szCs w:val="20"/>
          <w:lang w:val="es-ES" w:eastAsia="es-ES"/>
        </w:rPr>
      </w:pPr>
    </w:p>
    <w:p w:rsidR="00F77876" w:rsidRPr="00E4404A" w:rsidRDefault="00F77876" w:rsidP="00E4404A">
      <w:pPr>
        <w:widowControl/>
        <w:autoSpaceDE/>
        <w:autoSpaceDN/>
        <w:spacing w:before="20" w:after="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IV.1.2.2</w:t>
      </w:r>
      <w:r w:rsidRPr="00E4404A">
        <w:rPr>
          <w:rFonts w:ascii="Arial" w:eastAsia="Times New Roman" w:hAnsi="Arial" w:cs="Arial"/>
          <w:sz w:val="18"/>
          <w:szCs w:val="20"/>
          <w:lang w:val="es-ES" w:eastAsia="es-ES"/>
        </w:rPr>
        <w:tab/>
        <w:t>Registro de la autorización y el pago del reintegro a la Tesorería de ingresos de intereses generados en las cuentas bancarias productivas de los entes públicos, en términos de las disposiciones aplicables.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del reintegro, copia del cheque, transferencia bancaria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blHeader/>
        </w:trPr>
        <w:tc>
          <w:tcPr>
            <w:tcW w:w="4353"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4.1.5.1</w:t>
            </w: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Productos</w:t>
            </w: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r>
      <w:tr w:rsidR="00E4404A" w:rsidRPr="00E4404A" w:rsidTr="00F54548">
        <w:trPr>
          <w:trHeight w:val="20"/>
        </w:trPr>
        <w:tc>
          <w:tcPr>
            <w:tcW w:w="753" w:type="dxa"/>
            <w:vAlign w:val="center"/>
          </w:tcPr>
          <w:p w:rsidR="00E4404A" w:rsidRPr="00E4404A" w:rsidDel="009C6AFB"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3.2.2</w:t>
            </w:r>
          </w:p>
        </w:tc>
        <w:tc>
          <w:tcPr>
            <w:tcW w:w="3600" w:type="dxa"/>
            <w:vAlign w:val="center"/>
          </w:tcPr>
          <w:p w:rsidR="00E4404A" w:rsidRPr="00E4404A" w:rsidDel="009C6AFB"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Resultados de Ejercicios Anteriores</w:t>
            </w: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2.1.1.9</w:t>
            </w: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Otras Cuentas por Pagar a Corto Plazo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2.1.1.9</w:t>
            </w: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Otras Cuentas por Pagar a Corto Plazo</w:t>
            </w: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1.1.1.1</w:t>
            </w: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Efectivo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754" w:type="dxa"/>
            <w:vAlign w:val="center"/>
          </w:tcPr>
          <w:p w:rsidR="00E4404A" w:rsidRPr="00E4404A" w:rsidDel="00A91C4F"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1.1.1.2</w:t>
            </w:r>
          </w:p>
        </w:tc>
        <w:tc>
          <w:tcPr>
            <w:tcW w:w="3605" w:type="dxa"/>
            <w:vAlign w:val="center"/>
          </w:tcPr>
          <w:p w:rsidR="00E4404A" w:rsidRPr="00E4404A" w:rsidDel="00A91C4F"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Bancos</w:t>
            </w:r>
          </w:p>
        </w:tc>
      </w:tr>
    </w:tbl>
    <w:p w:rsidR="00E4404A" w:rsidRPr="00E4404A" w:rsidRDefault="00E4404A" w:rsidP="00E4404A">
      <w:pPr>
        <w:widowControl/>
        <w:autoSpaceDE/>
        <w:autoSpaceDN/>
        <w:spacing w:before="20" w:after="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0" w:lineRule="exact"/>
        <w:ind w:left="1080" w:hanging="792"/>
        <w:jc w:val="both"/>
        <w:rPr>
          <w:rFonts w:ascii="Arial" w:eastAsia="Times New Roman" w:hAnsi="Arial" w:cs="Arial"/>
          <w:sz w:val="18"/>
          <w:szCs w:val="18"/>
          <w:lang w:val="es-ES" w:eastAsia="es-ES"/>
        </w:rPr>
      </w:pPr>
      <w:r w:rsidRPr="00E4404A">
        <w:rPr>
          <w:rFonts w:ascii="Arial" w:eastAsia="Times New Roman" w:hAnsi="Arial" w:cs="Arial"/>
          <w:sz w:val="18"/>
          <w:szCs w:val="18"/>
          <w:lang w:val="es-ES" w:eastAsia="es-ES"/>
        </w:rPr>
        <w:lastRenderedPageBreak/>
        <w:t>IV.1.2.3</w:t>
      </w:r>
      <w:r w:rsidRPr="00E4404A">
        <w:rPr>
          <w:rFonts w:ascii="Arial" w:eastAsia="Times New Roman" w:hAnsi="Arial" w:cs="Arial"/>
          <w:sz w:val="18"/>
          <w:szCs w:val="18"/>
          <w:lang w:val="es-ES" w:eastAsia="es-ES"/>
        </w:rPr>
        <w:tab/>
        <w:t>Registro del devengado de ingresos por la diferencia positiva resultante del ajuste a las Participaciones, derivado de las constancias de participaciones o documento equivalente.</w:t>
      </w:r>
    </w:p>
    <w:p w:rsidR="00E4404A" w:rsidRPr="00E4404A" w:rsidRDefault="00E4404A" w:rsidP="00E4404A">
      <w:pPr>
        <w:widowControl/>
        <w:autoSpaceDE/>
        <w:autoSpaceDN/>
        <w:spacing w:after="101" w:line="240" w:lineRule="exact"/>
        <w:ind w:left="1080" w:hanging="792"/>
        <w:jc w:val="both"/>
        <w:rPr>
          <w:rFonts w:ascii="Arial" w:eastAsia="Times New Roman" w:hAnsi="Arial" w:cs="Arial"/>
          <w:sz w:val="18"/>
          <w:szCs w:val="18"/>
          <w:lang w:val="es-ES" w:eastAsia="es-ES"/>
        </w:rPr>
      </w:pPr>
      <w:r w:rsidRPr="00E4404A">
        <w:rPr>
          <w:rFonts w:ascii="Arial" w:eastAsia="Times New Roman" w:hAnsi="Arial" w:cs="Arial"/>
          <w:sz w:val="18"/>
          <w:szCs w:val="18"/>
          <w:lang w:val="es-ES" w:eastAsia="es-ES"/>
        </w:rPr>
        <w:t>Documento Fuente del Asiento: Constancia de participaciones, oficio de autorización de la devolución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Abono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1.1.2.2</w:t>
            </w: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ES" w:eastAsia="es-ES"/>
              </w:rPr>
              <w:t>Cuentas por Cobrar a Corto Plazo</w:t>
            </w: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4.2.1.1</w:t>
            </w: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Participaciones</w:t>
            </w:r>
          </w:p>
        </w:tc>
      </w:tr>
    </w:tbl>
    <w:p w:rsidR="00E4404A" w:rsidRPr="00E4404A" w:rsidRDefault="00E4404A" w:rsidP="00E4404A">
      <w:pPr>
        <w:widowControl/>
        <w:autoSpaceDE/>
        <w:autoSpaceDN/>
        <w:spacing w:before="20" w:after="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0" w:lineRule="exact"/>
        <w:ind w:left="1080" w:hanging="792"/>
        <w:jc w:val="both"/>
        <w:rPr>
          <w:rFonts w:ascii="Arial" w:eastAsia="Times New Roman" w:hAnsi="Arial" w:cs="Arial"/>
          <w:sz w:val="18"/>
          <w:szCs w:val="18"/>
          <w:lang w:val="es-ES" w:eastAsia="es-ES"/>
        </w:rPr>
      </w:pPr>
      <w:r w:rsidRPr="00E4404A">
        <w:rPr>
          <w:rFonts w:ascii="Arial" w:eastAsia="Times New Roman" w:hAnsi="Arial" w:cs="Arial"/>
          <w:sz w:val="18"/>
          <w:szCs w:val="18"/>
          <w:lang w:val="es-ES" w:eastAsia="es-ES"/>
        </w:rPr>
        <w:t>IV.1.2.4</w:t>
      </w:r>
      <w:r w:rsidRPr="00E4404A">
        <w:rPr>
          <w:rFonts w:ascii="Arial" w:eastAsia="Times New Roman" w:hAnsi="Arial" w:cs="Arial"/>
          <w:sz w:val="18"/>
          <w:szCs w:val="18"/>
          <w:lang w:val="es-ES" w:eastAsia="es-ES"/>
        </w:rPr>
        <w:tab/>
        <w:t>Registro del cobro de la diferencia positiva resultante del ajuste a las Participaciones, derivado de las constancias de participaciones o documento equivalente.</w:t>
      </w:r>
    </w:p>
    <w:p w:rsidR="00E4404A" w:rsidRPr="00E4404A" w:rsidRDefault="00E4404A" w:rsidP="00E4404A">
      <w:pPr>
        <w:widowControl/>
        <w:autoSpaceDE/>
        <w:autoSpaceDN/>
        <w:spacing w:after="95" w:line="216" w:lineRule="exact"/>
        <w:ind w:left="1440" w:hanging="1152"/>
        <w:jc w:val="both"/>
        <w:rPr>
          <w:rFonts w:ascii="Arial" w:eastAsia="Times New Roman" w:hAnsi="Arial" w:cs="Arial"/>
          <w:sz w:val="18"/>
          <w:szCs w:val="18"/>
          <w:lang w:val="es-ES" w:eastAsia="es-ES"/>
        </w:rPr>
      </w:pPr>
      <w:r w:rsidRPr="00E4404A">
        <w:rPr>
          <w:rFonts w:ascii="Arial" w:eastAsia="Times New Roman" w:hAnsi="Arial" w:cs="Arial"/>
          <w:sz w:val="18"/>
          <w:szCs w:val="18"/>
          <w:lang w:val="es-ES" w:eastAsia="es-ES"/>
        </w:rPr>
        <w:t>Documento Fuente del Asiento: Copia del cheque, transferencia bancaria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16"/>
                <w:lang w:val="es-ES" w:eastAsia="es-ES"/>
              </w:rPr>
              <w:t>1.1.1.2</w:t>
            </w: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16"/>
                <w:lang w:val="es-ES" w:eastAsia="es-ES"/>
              </w:rPr>
              <w:t>Bancos/ Tesorería</w:t>
            </w: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color w:val="000000"/>
                <w:sz w:val="16"/>
                <w:szCs w:val="16"/>
                <w:lang w:val="es-ES" w:eastAsia="es-ES"/>
              </w:rPr>
              <w:t>1.1.2.2</w:t>
            </w:r>
          </w:p>
        </w:tc>
        <w:tc>
          <w:tcPr>
            <w:tcW w:w="3605"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16"/>
                <w:lang w:val="es-ES" w:eastAsia="es-ES"/>
              </w:rPr>
              <w:t>Cuentas por Cobrar a Corto Plazo</w:t>
            </w:r>
          </w:p>
        </w:tc>
      </w:tr>
    </w:tbl>
    <w:p w:rsidR="00E4404A" w:rsidRPr="00E4404A" w:rsidRDefault="00E4404A" w:rsidP="00E4404A">
      <w:pPr>
        <w:widowControl/>
        <w:autoSpaceDE/>
        <w:autoSpaceDN/>
        <w:spacing w:before="20" w:after="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0"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18"/>
          <w:lang w:val="es-ES" w:eastAsia="es-ES"/>
        </w:rPr>
        <w:t>IV.1.2.5</w:t>
      </w:r>
      <w:r w:rsidRPr="00E4404A">
        <w:rPr>
          <w:rFonts w:ascii="Arial" w:eastAsia="Times New Roman" w:hAnsi="Arial" w:cs="Arial"/>
          <w:sz w:val="18"/>
          <w:szCs w:val="20"/>
          <w:lang w:val="es-MX" w:eastAsia="es-ES"/>
        </w:rPr>
        <w:tab/>
        <w:t>Registro de la devolución de la diferencia negativa resultante del ajuste a las participaciones, derivado de la aplicación de la constancia de participaciones o documento equivalente.</w:t>
      </w:r>
    </w:p>
    <w:p w:rsidR="00E4404A" w:rsidRPr="00E4404A" w:rsidRDefault="00E4404A" w:rsidP="00E4404A">
      <w:pPr>
        <w:widowControl/>
        <w:autoSpaceDE/>
        <w:autoSpaceDN/>
        <w:spacing w:after="101" w:line="240" w:lineRule="exact"/>
        <w:ind w:firstLine="288"/>
        <w:jc w:val="both"/>
        <w:rPr>
          <w:rFonts w:ascii="Arial" w:eastAsia="Times New Roman" w:hAnsi="Arial" w:cs="Arial"/>
          <w:b/>
          <w:sz w:val="18"/>
          <w:szCs w:val="18"/>
          <w:lang w:val="es-ES" w:eastAsia="es-ES"/>
        </w:rPr>
      </w:pPr>
      <w:r w:rsidRPr="00E4404A">
        <w:rPr>
          <w:rFonts w:ascii="Arial" w:eastAsia="Times New Roman" w:hAnsi="Arial" w:cs="Arial"/>
          <w:sz w:val="18"/>
          <w:szCs w:val="20"/>
          <w:lang w:val="es-ES" w:eastAsia="es-ES"/>
        </w:rPr>
        <w:t>Documento Fuente del Asiento: Constancia de participaciones, oficio de autorización de la devolución</w:t>
      </w:r>
      <w:r w:rsidRPr="00E4404A">
        <w:rPr>
          <w:rFonts w:ascii="Arial" w:eastAsia="Times New Roman" w:hAnsi="Arial" w:cs="Arial"/>
          <w:sz w:val="18"/>
          <w:szCs w:val="18"/>
          <w:lang w:val="es-ES" w:eastAsia="es-ES"/>
        </w:rPr>
        <w:t xml:space="preserve">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3"/>
        <w:gridCol w:w="751"/>
        <w:gridCol w:w="3626"/>
      </w:tblGrid>
      <w:tr w:rsidR="00E4404A" w:rsidRPr="00E4404A" w:rsidTr="00F54548">
        <w:trPr>
          <w:trHeight w:val="20"/>
        </w:trPr>
        <w:tc>
          <w:tcPr>
            <w:tcW w:w="433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4.2.1.1</w:t>
            </w:r>
          </w:p>
        </w:tc>
        <w:tc>
          <w:tcPr>
            <w:tcW w:w="358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Participaciones</w:t>
            </w:r>
          </w:p>
        </w:tc>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62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3.2.2</w:t>
            </w:r>
          </w:p>
        </w:tc>
        <w:tc>
          <w:tcPr>
            <w:tcW w:w="358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Resultados de Ejercicios Anteriores</w:t>
            </w:r>
          </w:p>
        </w:tc>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62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58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1.1.1.1</w:t>
            </w:r>
          </w:p>
        </w:tc>
        <w:tc>
          <w:tcPr>
            <w:tcW w:w="362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Efectivo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58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ES" w:eastAsia="es-ES"/>
              </w:rPr>
              <w:t>1.1.1.2</w:t>
            </w:r>
          </w:p>
        </w:tc>
        <w:tc>
          <w:tcPr>
            <w:tcW w:w="362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ES" w:eastAsia="es-ES"/>
              </w:rPr>
              <w:t>Bancos/ Tesorería</w:t>
            </w:r>
          </w:p>
        </w:tc>
      </w:tr>
    </w:tbl>
    <w:p w:rsidR="00E4404A" w:rsidRPr="00E4404A" w:rsidRDefault="00E4404A" w:rsidP="00E4404A">
      <w:pPr>
        <w:widowControl/>
        <w:autoSpaceDE/>
        <w:autoSpaceDN/>
        <w:spacing w:before="20" w:after="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0"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18"/>
          <w:lang w:val="es-ES" w:eastAsia="es-ES"/>
        </w:rPr>
        <w:t>IV.1.2.6</w:t>
      </w:r>
      <w:r w:rsidRPr="00E4404A">
        <w:rPr>
          <w:rFonts w:ascii="Arial" w:eastAsia="Times New Roman" w:hAnsi="Arial" w:cs="Arial"/>
          <w:sz w:val="18"/>
          <w:szCs w:val="20"/>
          <w:lang w:val="es-MX" w:eastAsia="es-ES"/>
        </w:rPr>
        <w:tab/>
        <w:t>Registro de la devolución de la diferencia negativa resultante del ajuste a la recaudación de ingresos participables, derivado de la aplicación de la constancia de participaciones o documento equivalente.</w:t>
      </w:r>
    </w:p>
    <w:p w:rsidR="00E4404A" w:rsidRPr="00E4404A" w:rsidRDefault="00E4404A" w:rsidP="00E4404A">
      <w:pPr>
        <w:widowControl/>
        <w:autoSpaceDE/>
        <w:autoSpaceDN/>
        <w:spacing w:after="101" w:line="240" w:lineRule="exact"/>
        <w:ind w:firstLine="288"/>
        <w:jc w:val="both"/>
        <w:rPr>
          <w:rFonts w:ascii="Arial" w:eastAsia="Times New Roman" w:hAnsi="Arial" w:cs="Arial"/>
          <w:b/>
          <w:sz w:val="18"/>
          <w:szCs w:val="18"/>
          <w:lang w:val="es-ES" w:eastAsia="es-ES"/>
        </w:rPr>
      </w:pPr>
      <w:r w:rsidRPr="00E4404A">
        <w:rPr>
          <w:rFonts w:ascii="Arial" w:eastAsia="Times New Roman" w:hAnsi="Arial" w:cs="Arial"/>
          <w:sz w:val="18"/>
          <w:szCs w:val="20"/>
          <w:lang w:val="es-ES" w:eastAsia="es-ES"/>
        </w:rPr>
        <w:t>Documento Fuente del Asiento: Oficio de autorización de la devolución</w:t>
      </w:r>
      <w:r w:rsidRPr="00E4404A">
        <w:rPr>
          <w:rFonts w:ascii="Arial" w:eastAsia="Times New Roman" w:hAnsi="Arial" w:cs="Arial"/>
          <w:sz w:val="18"/>
          <w:szCs w:val="18"/>
          <w:lang w:val="es-ES" w:eastAsia="es-ES"/>
        </w:rPr>
        <w:t>, constancia de compensación de participaciones, liquidación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3"/>
        <w:gridCol w:w="751"/>
        <w:gridCol w:w="3626"/>
      </w:tblGrid>
      <w:tr w:rsidR="00E4404A" w:rsidRPr="00E4404A" w:rsidTr="00F54548">
        <w:trPr>
          <w:trHeight w:val="20"/>
        </w:trPr>
        <w:tc>
          <w:tcPr>
            <w:tcW w:w="433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2.1.9.2</w:t>
            </w:r>
          </w:p>
        </w:tc>
        <w:tc>
          <w:tcPr>
            <w:tcW w:w="358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Recaudación por Participar</w:t>
            </w:r>
          </w:p>
        </w:tc>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62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58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1.1.1.1</w:t>
            </w:r>
          </w:p>
        </w:tc>
        <w:tc>
          <w:tcPr>
            <w:tcW w:w="362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Efectivo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358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16"/>
                <w:lang w:val="es-ES" w:eastAsia="es-ES"/>
              </w:rPr>
            </w:pPr>
          </w:p>
        </w:tc>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ES" w:eastAsia="es-ES"/>
              </w:rPr>
              <w:t>1.1.1.2</w:t>
            </w:r>
          </w:p>
        </w:tc>
        <w:tc>
          <w:tcPr>
            <w:tcW w:w="362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ES" w:eastAsia="es-ES"/>
              </w:rPr>
              <w:t>Bancos/ Tesorería</w:t>
            </w:r>
          </w:p>
        </w:tc>
      </w:tr>
    </w:tbl>
    <w:p w:rsidR="00E4404A" w:rsidRPr="00E4404A" w:rsidRDefault="00E4404A" w:rsidP="00E4404A">
      <w:pPr>
        <w:widowControl/>
        <w:autoSpaceDE/>
        <w:autoSpaceDN/>
        <w:spacing w:before="20" w:after="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18"/>
          <w:lang w:val="es-ES" w:eastAsia="es-ES"/>
        </w:rPr>
        <w:t>IV.1.2.7</w:t>
      </w:r>
      <w:r w:rsidRPr="00E4404A">
        <w:rPr>
          <w:rFonts w:ascii="Arial" w:eastAsia="Times New Roman" w:hAnsi="Arial" w:cs="Arial"/>
          <w:sz w:val="18"/>
          <w:szCs w:val="20"/>
          <w:lang w:val="es-MX" w:eastAsia="es-ES"/>
        </w:rPr>
        <w:tab/>
        <w:t>Registro de la autorización de la devolución de ingresos de Aportaciones.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 la devolución</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1"/>
        <w:gridCol w:w="751"/>
        <w:gridCol w:w="3629"/>
      </w:tblGrid>
      <w:tr w:rsidR="00E4404A" w:rsidRPr="00E4404A" w:rsidTr="00F54548">
        <w:trPr>
          <w:trHeight w:val="20"/>
        </w:trPr>
        <w:tc>
          <w:tcPr>
            <w:tcW w:w="4332"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0"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4.2.1.2</w:t>
            </w:r>
          </w:p>
        </w:tc>
        <w:tc>
          <w:tcPr>
            <w:tcW w:w="358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Aportaciones</w:t>
            </w:r>
          </w:p>
        </w:tc>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2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8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2.1.1.8</w:t>
            </w:r>
          </w:p>
        </w:tc>
        <w:tc>
          <w:tcPr>
            <w:tcW w:w="362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Devoluciones de la Ley de Ingresos por Pagar a Corto Plazo</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before="20" w:after="120" w:line="200" w:lineRule="exact"/>
        <w:ind w:firstLine="289"/>
        <w:jc w:val="both"/>
        <w:rPr>
          <w:rFonts w:ascii="Arial" w:eastAsia="Times New Roman" w:hAnsi="Arial" w:cs="Arial"/>
          <w:sz w:val="18"/>
          <w:szCs w:val="20"/>
          <w:lang w:val="es-ES" w:eastAsia="es-ES"/>
        </w:rPr>
      </w:pPr>
    </w:p>
    <w:p w:rsidR="007E71E8" w:rsidRDefault="007E71E8" w:rsidP="00E4404A">
      <w:pPr>
        <w:widowControl/>
        <w:autoSpaceDE/>
        <w:autoSpaceDN/>
        <w:spacing w:after="101" w:line="216" w:lineRule="exact"/>
        <w:ind w:left="1080" w:hanging="792"/>
        <w:jc w:val="both"/>
        <w:rPr>
          <w:rFonts w:ascii="Arial" w:eastAsia="Times New Roman" w:hAnsi="Arial" w:cs="Arial"/>
          <w:sz w:val="18"/>
          <w:szCs w:val="18"/>
          <w:lang w:val="es-ES" w:eastAsia="es-ES"/>
        </w:rPr>
      </w:pPr>
    </w:p>
    <w:p w:rsidR="007E71E8" w:rsidRDefault="007E71E8" w:rsidP="00E4404A">
      <w:pPr>
        <w:widowControl/>
        <w:autoSpaceDE/>
        <w:autoSpaceDN/>
        <w:spacing w:after="101" w:line="216" w:lineRule="exact"/>
        <w:ind w:left="1080" w:hanging="792"/>
        <w:jc w:val="both"/>
        <w:rPr>
          <w:rFonts w:ascii="Arial" w:eastAsia="Times New Roman" w:hAnsi="Arial" w:cs="Arial"/>
          <w:sz w:val="18"/>
          <w:szCs w:val="18"/>
          <w:lang w:val="es-ES" w:eastAsia="es-ES"/>
        </w:rPr>
      </w:pPr>
    </w:p>
    <w:p w:rsidR="007E71E8" w:rsidRDefault="007E71E8" w:rsidP="00E4404A">
      <w:pPr>
        <w:widowControl/>
        <w:autoSpaceDE/>
        <w:autoSpaceDN/>
        <w:spacing w:after="101" w:line="216" w:lineRule="exact"/>
        <w:ind w:left="1080" w:hanging="792"/>
        <w:jc w:val="both"/>
        <w:rPr>
          <w:rFonts w:ascii="Arial" w:eastAsia="Times New Roman" w:hAnsi="Arial" w:cs="Arial"/>
          <w:sz w:val="18"/>
          <w:szCs w:val="18"/>
          <w:lang w:val="es-ES" w:eastAsia="es-ES"/>
        </w:rPr>
      </w:pPr>
    </w:p>
    <w:p w:rsidR="00E4404A" w:rsidRPr="00E4404A" w:rsidRDefault="00E4404A" w:rsidP="00E4404A">
      <w:pPr>
        <w:widowControl/>
        <w:autoSpaceDE/>
        <w:autoSpaceDN/>
        <w:spacing w:after="101"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18"/>
          <w:lang w:val="es-ES" w:eastAsia="es-ES"/>
        </w:rPr>
        <w:lastRenderedPageBreak/>
        <w:t>IV.1.2.8</w:t>
      </w:r>
      <w:r w:rsidRPr="00E4404A">
        <w:rPr>
          <w:rFonts w:ascii="Arial" w:eastAsia="Times New Roman" w:hAnsi="Arial" w:cs="Arial"/>
          <w:sz w:val="18"/>
          <w:szCs w:val="20"/>
          <w:lang w:val="es-MX" w:eastAsia="es-ES"/>
        </w:rPr>
        <w:tab/>
        <w:t>Registro del pago de la devolución de ingresos de Aportaciones.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Copia de cheque,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2.1.1.8</w:t>
            </w: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Devoluciones de la Ley de Ingresos por Pagar a Corto Plazo </w:t>
            </w: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before="20" w:after="20" w:line="16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90"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18"/>
          <w:lang w:val="es-ES" w:eastAsia="es-ES"/>
        </w:rPr>
        <w:t>IV.1.2.9</w:t>
      </w:r>
      <w:r w:rsidRPr="00E4404A">
        <w:rPr>
          <w:rFonts w:ascii="Arial" w:eastAsia="Times New Roman" w:hAnsi="Arial" w:cs="Arial"/>
          <w:sz w:val="18"/>
          <w:szCs w:val="20"/>
          <w:lang w:val="es-MX" w:eastAsia="es-ES"/>
        </w:rPr>
        <w:tab/>
        <w:t>Registro de la autorización y el pago del reintegro a la Tesorería de ingresos de Aportaciones, en términos de las disposiciones aplicables.</w:t>
      </w:r>
    </w:p>
    <w:p w:rsidR="00E4404A" w:rsidRPr="00E4404A" w:rsidRDefault="00E4404A" w:rsidP="00E4404A">
      <w:pPr>
        <w:widowControl/>
        <w:autoSpaceDE/>
        <w:autoSpaceDN/>
        <w:spacing w:after="9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del reintegro, copia del cheque, transferencia bancaria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4.2.1.2</w:t>
            </w: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Aportaciones</w:t>
            </w: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3.2.2</w:t>
            </w: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Resultados de Ejercicios Anteriores</w:t>
            </w: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Cuentas por Pagar a Corto Plazo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20"/>
                <w:lang w:val="es-ES" w:eastAsia="es-ES"/>
              </w:rPr>
              <w:t>2.1.1.9</w:t>
            </w: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20"/>
                <w:lang w:val="es-ES" w:eastAsia="es-ES"/>
              </w:rPr>
              <w:t>Otras Cuentas por Pagar a Corto Plazo</w:t>
            </w: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7E71E8" w:rsidRDefault="007E71E8" w:rsidP="00E4404A">
      <w:pPr>
        <w:widowControl/>
        <w:autoSpaceDE/>
        <w:autoSpaceDN/>
        <w:spacing w:after="101" w:line="246" w:lineRule="exact"/>
        <w:ind w:left="1080" w:hanging="792"/>
        <w:jc w:val="both"/>
        <w:rPr>
          <w:rFonts w:ascii="Arial" w:eastAsia="Times New Roman" w:hAnsi="Arial" w:cs="Arial"/>
          <w:sz w:val="18"/>
          <w:szCs w:val="18"/>
          <w:lang w:val="es-ES" w:eastAsia="es-ES"/>
        </w:rPr>
      </w:pPr>
    </w:p>
    <w:p w:rsidR="00E4404A" w:rsidRPr="00E4404A" w:rsidRDefault="00E4404A" w:rsidP="00E4404A">
      <w:pPr>
        <w:widowControl/>
        <w:autoSpaceDE/>
        <w:autoSpaceDN/>
        <w:spacing w:after="101" w:line="24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18"/>
          <w:lang w:val="es-ES" w:eastAsia="es-ES"/>
        </w:rPr>
        <w:t>IV.1.2.10</w:t>
      </w:r>
      <w:r w:rsidRPr="00E4404A">
        <w:rPr>
          <w:rFonts w:ascii="Arial" w:eastAsia="Times New Roman" w:hAnsi="Arial" w:cs="Arial"/>
          <w:sz w:val="18"/>
          <w:szCs w:val="20"/>
          <w:lang w:val="es-ES" w:eastAsia="es-ES"/>
        </w:rPr>
        <w:tab/>
        <w:t>Registro de la autorización de la devolución de ingresos de C</w:t>
      </w:r>
      <w:r w:rsidRPr="00E4404A">
        <w:rPr>
          <w:rFonts w:ascii="Arial" w:eastAsia="Times New Roman" w:hAnsi="Arial" w:cs="Arial"/>
          <w:sz w:val="18"/>
          <w:szCs w:val="20"/>
          <w:lang w:val="es-MX" w:eastAsia="es-ES"/>
        </w:rPr>
        <w:t>onvenios.</w:t>
      </w:r>
    </w:p>
    <w:p w:rsidR="00E4404A" w:rsidRPr="00E4404A" w:rsidRDefault="00E4404A" w:rsidP="00E4404A">
      <w:pPr>
        <w:widowControl/>
        <w:autoSpaceDE/>
        <w:autoSpaceDN/>
        <w:spacing w:after="101" w:line="24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 la devolución</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327"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5"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4.2.1.3</w:t>
            </w:r>
          </w:p>
        </w:tc>
        <w:tc>
          <w:tcPr>
            <w:tcW w:w="357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Convenios </w:t>
            </w:r>
          </w:p>
        </w:tc>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3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7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2.1.1.8</w:t>
            </w:r>
          </w:p>
        </w:tc>
        <w:tc>
          <w:tcPr>
            <w:tcW w:w="363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Devoluciones de la Ley de Ingresos por Pagar a Corto Plazo </w:t>
            </w:r>
          </w:p>
        </w:tc>
      </w:tr>
    </w:tbl>
    <w:p w:rsidR="00E4404A" w:rsidRPr="00E4404A" w:rsidRDefault="00E4404A" w:rsidP="00E4404A">
      <w:pPr>
        <w:widowControl/>
        <w:autoSpaceDE/>
        <w:autoSpaceDN/>
        <w:spacing w:before="20" w:after="20" w:line="16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6" w:lineRule="exact"/>
        <w:ind w:left="1080" w:hanging="792"/>
        <w:jc w:val="both"/>
        <w:rPr>
          <w:rFonts w:ascii="Arial" w:eastAsia="Times New Roman" w:hAnsi="Arial" w:cs="Arial"/>
          <w:sz w:val="18"/>
          <w:szCs w:val="20"/>
          <w:lang w:val="es-ES" w:eastAsia="es-ES"/>
        </w:rPr>
      </w:pPr>
      <w:r w:rsidRPr="00E4404A">
        <w:rPr>
          <w:rFonts w:ascii="Arial" w:eastAsia="Times New Roman" w:hAnsi="Arial" w:cs="Arial"/>
          <w:sz w:val="18"/>
          <w:szCs w:val="18"/>
          <w:lang w:val="es-ES" w:eastAsia="es-ES"/>
        </w:rPr>
        <w:t>IV.1.2.11</w:t>
      </w:r>
      <w:r w:rsidRPr="00E4404A">
        <w:rPr>
          <w:rFonts w:ascii="Arial" w:eastAsia="Times New Roman" w:hAnsi="Arial" w:cs="Arial"/>
          <w:sz w:val="18"/>
          <w:szCs w:val="20"/>
          <w:lang w:val="es-ES" w:eastAsia="es-ES"/>
        </w:rPr>
        <w:tab/>
        <w:t>Registro del pago de la devolución de ingresos de C</w:t>
      </w:r>
      <w:r w:rsidRPr="00E4404A">
        <w:rPr>
          <w:rFonts w:ascii="Arial" w:eastAsia="Times New Roman" w:hAnsi="Arial" w:cs="Arial"/>
          <w:sz w:val="18"/>
          <w:szCs w:val="20"/>
          <w:lang w:val="es-MX" w:eastAsia="es-ES"/>
        </w:rPr>
        <w:t>onvenios</w:t>
      </w:r>
      <w:r w:rsidRPr="00E4404A">
        <w:rPr>
          <w:rFonts w:ascii="Arial" w:eastAsia="Times New Roman" w:hAnsi="Arial" w:cs="Arial"/>
          <w:sz w:val="18"/>
          <w:szCs w:val="20"/>
          <w:lang w:val="es-ES" w:eastAsia="es-ES"/>
        </w:rPr>
        <w:t>.</w:t>
      </w:r>
    </w:p>
    <w:p w:rsidR="00E4404A" w:rsidRPr="00E4404A" w:rsidRDefault="00E4404A" w:rsidP="00E4404A">
      <w:pPr>
        <w:widowControl/>
        <w:autoSpaceDE/>
        <w:autoSpaceDN/>
        <w:spacing w:after="101" w:line="24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Copia de cheque,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2.1.1.8</w:t>
            </w: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Devoluciones de la Ley de Ingresos por Pagar a Corto Plazo </w:t>
            </w: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before="20" w:after="20" w:line="16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90"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18"/>
          <w:lang w:val="es-ES" w:eastAsia="es-ES"/>
        </w:rPr>
        <w:t>IV.1.2.12</w:t>
      </w:r>
      <w:r w:rsidRPr="00E4404A">
        <w:rPr>
          <w:rFonts w:ascii="Arial" w:eastAsia="Times New Roman" w:hAnsi="Arial" w:cs="Arial"/>
          <w:sz w:val="18"/>
          <w:szCs w:val="20"/>
          <w:lang w:val="es-MX" w:eastAsia="es-ES"/>
        </w:rPr>
        <w:tab/>
        <w:t>Registro de la autorización y el pago del reintegro a la Tesorería de ingresos de Convenios, en términos de las disposiciones aplicables.</w:t>
      </w:r>
    </w:p>
    <w:p w:rsidR="00E4404A" w:rsidRPr="00E4404A" w:rsidRDefault="00E4404A" w:rsidP="00E4404A">
      <w:pPr>
        <w:widowControl/>
        <w:autoSpaceDE/>
        <w:autoSpaceDN/>
        <w:spacing w:after="9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del reintegro, copia del cheque, transferencia bancaria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4.2.1.3</w:t>
            </w: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Convenios</w:t>
            </w: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3.2.2</w:t>
            </w: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Resultados de Ejercicios Anteriores</w:t>
            </w: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Cuentas por Pagar a Corto Plazo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20"/>
                <w:lang w:val="es-ES" w:eastAsia="es-ES"/>
              </w:rPr>
              <w:t>2.1.1.9</w:t>
            </w: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20"/>
                <w:lang w:val="es-ES" w:eastAsia="es-ES"/>
              </w:rPr>
              <w:t>Otras Cuentas por Pagar a Corto Plazo</w:t>
            </w: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Default="00E4404A" w:rsidP="00E4404A">
      <w:pPr>
        <w:widowControl/>
        <w:autoSpaceDE/>
        <w:autoSpaceDN/>
        <w:spacing w:before="20" w:after="20" w:line="160" w:lineRule="exact"/>
        <w:ind w:firstLine="289"/>
        <w:jc w:val="both"/>
        <w:rPr>
          <w:rFonts w:ascii="Arial" w:eastAsia="Times New Roman" w:hAnsi="Arial" w:cs="Arial"/>
          <w:sz w:val="18"/>
          <w:szCs w:val="20"/>
          <w:lang w:val="es-ES" w:eastAsia="es-ES"/>
        </w:rPr>
      </w:pPr>
    </w:p>
    <w:p w:rsidR="007E71E8" w:rsidRDefault="007E71E8" w:rsidP="00E4404A">
      <w:pPr>
        <w:widowControl/>
        <w:autoSpaceDE/>
        <w:autoSpaceDN/>
        <w:spacing w:before="20" w:after="20" w:line="160" w:lineRule="exact"/>
        <w:ind w:firstLine="289"/>
        <w:jc w:val="both"/>
        <w:rPr>
          <w:rFonts w:ascii="Arial" w:eastAsia="Times New Roman" w:hAnsi="Arial" w:cs="Arial"/>
          <w:sz w:val="18"/>
          <w:szCs w:val="20"/>
          <w:lang w:val="es-ES" w:eastAsia="es-ES"/>
        </w:rPr>
      </w:pPr>
    </w:p>
    <w:p w:rsidR="007E71E8" w:rsidRDefault="007E71E8" w:rsidP="00E4404A">
      <w:pPr>
        <w:widowControl/>
        <w:autoSpaceDE/>
        <w:autoSpaceDN/>
        <w:spacing w:before="20" w:after="20" w:line="160" w:lineRule="exact"/>
        <w:ind w:firstLine="289"/>
        <w:jc w:val="both"/>
        <w:rPr>
          <w:rFonts w:ascii="Arial" w:eastAsia="Times New Roman" w:hAnsi="Arial" w:cs="Arial"/>
          <w:sz w:val="18"/>
          <w:szCs w:val="20"/>
          <w:lang w:val="es-ES" w:eastAsia="es-ES"/>
        </w:rPr>
      </w:pPr>
    </w:p>
    <w:p w:rsidR="007E71E8" w:rsidRPr="00E4404A" w:rsidRDefault="007E71E8" w:rsidP="00E4404A">
      <w:pPr>
        <w:widowControl/>
        <w:autoSpaceDE/>
        <w:autoSpaceDN/>
        <w:spacing w:before="20" w:after="20" w:line="16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90"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18"/>
          <w:lang w:val="es-ES" w:eastAsia="es-ES"/>
        </w:rPr>
        <w:lastRenderedPageBreak/>
        <w:t>IV.1.2.13</w:t>
      </w:r>
      <w:r w:rsidRPr="00E4404A">
        <w:rPr>
          <w:rFonts w:ascii="Arial" w:eastAsia="Times New Roman" w:hAnsi="Arial" w:cs="Arial"/>
          <w:sz w:val="18"/>
          <w:szCs w:val="20"/>
          <w:lang w:val="es-MX" w:eastAsia="es-ES"/>
        </w:rPr>
        <w:tab/>
        <w:t>Registro de la autorización y el pago del reintegro a la Tesorería de ingresos de Fondos Distintos de Aportaciones, en términos de las disposiciones aplicables.</w:t>
      </w:r>
    </w:p>
    <w:p w:rsidR="00E4404A" w:rsidRPr="00E4404A" w:rsidRDefault="00E4404A" w:rsidP="00E4404A">
      <w:pPr>
        <w:widowControl/>
        <w:autoSpaceDE/>
        <w:autoSpaceDN/>
        <w:spacing w:after="60" w:line="216"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del reintegro, copia del cheque, transferencia bancaria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4.2.1.5</w:t>
            </w: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Fondos Distintos de Aportaciones</w:t>
            </w: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3.2.2</w:t>
            </w: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Resultados de Ejercicios Anteriores</w:t>
            </w: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Cuentas por Pagar a Corto Plazo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20"/>
                <w:lang w:val="es-ES" w:eastAsia="es-ES"/>
              </w:rPr>
              <w:t>2.1.1.9</w:t>
            </w: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20"/>
                <w:lang w:val="es-ES" w:eastAsia="es-ES"/>
              </w:rPr>
              <w:t>Otras Cuentas por Pagar a Corto Plazo</w:t>
            </w: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Default="00E4404A" w:rsidP="00E4404A">
      <w:pPr>
        <w:widowControl/>
        <w:autoSpaceDE/>
        <w:autoSpaceDN/>
        <w:spacing w:line="100" w:lineRule="exact"/>
        <w:ind w:firstLine="289"/>
        <w:jc w:val="both"/>
        <w:rPr>
          <w:rFonts w:ascii="Arial" w:eastAsia="Times New Roman" w:hAnsi="Arial" w:cs="Arial"/>
          <w:color w:val="0000FF"/>
          <w:sz w:val="16"/>
          <w:szCs w:val="16"/>
          <w:lang w:val="es-ES" w:eastAsia="es-ES"/>
        </w:rPr>
      </w:pPr>
    </w:p>
    <w:p w:rsidR="007E71E8" w:rsidRPr="00E4404A" w:rsidRDefault="007E71E8" w:rsidP="00E4404A">
      <w:pPr>
        <w:widowControl/>
        <w:autoSpaceDE/>
        <w:autoSpaceDN/>
        <w:spacing w:line="100" w:lineRule="exact"/>
        <w:ind w:firstLine="289"/>
        <w:jc w:val="both"/>
        <w:rPr>
          <w:rFonts w:ascii="Arial" w:eastAsia="Times New Roman" w:hAnsi="Arial" w:cs="Arial"/>
          <w:sz w:val="12"/>
          <w:szCs w:val="12"/>
          <w:lang w:val="es-ES" w:eastAsia="es-ES"/>
        </w:rPr>
      </w:pPr>
    </w:p>
    <w:p w:rsidR="00E4404A" w:rsidRPr="00E4404A" w:rsidRDefault="00E4404A" w:rsidP="00E4404A">
      <w:pPr>
        <w:widowControl/>
        <w:autoSpaceDE/>
        <w:autoSpaceDN/>
        <w:spacing w:after="101" w:line="24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18"/>
          <w:lang w:val="es-ES" w:eastAsia="es-ES"/>
        </w:rPr>
        <w:t>IV.1.2.14</w:t>
      </w:r>
      <w:r w:rsidRPr="00E4404A">
        <w:rPr>
          <w:rFonts w:ascii="Arial" w:eastAsia="Times New Roman" w:hAnsi="Arial" w:cs="Arial"/>
          <w:sz w:val="18"/>
          <w:szCs w:val="20"/>
          <w:lang w:val="es-MX" w:eastAsia="es-ES"/>
        </w:rPr>
        <w:tab/>
        <w:t>Registro de la autorización de la devolución de ingresos de Transferencias</w:t>
      </w:r>
      <w:r w:rsidRPr="00E4404A">
        <w:rPr>
          <w:rFonts w:ascii="Arial" w:eastAsia="Times New Roman" w:hAnsi="Arial" w:cs="Arial"/>
          <w:sz w:val="18"/>
          <w:szCs w:val="20"/>
          <w:lang w:val="es-ES" w:eastAsia="es-ES"/>
        </w:rPr>
        <w:t xml:space="preserve"> y Asignaciones</w:t>
      </w:r>
      <w:r w:rsidRPr="00E4404A">
        <w:rPr>
          <w:rFonts w:ascii="Arial" w:eastAsia="Times New Roman" w:hAnsi="Arial" w:cs="Arial"/>
          <w:sz w:val="18"/>
          <w:szCs w:val="20"/>
          <w:lang w:val="es-MX" w:eastAsia="es-ES"/>
        </w:rPr>
        <w:t>.</w:t>
      </w:r>
    </w:p>
    <w:p w:rsidR="00E4404A" w:rsidRPr="00E4404A" w:rsidRDefault="00E4404A" w:rsidP="00E4404A">
      <w:pPr>
        <w:widowControl/>
        <w:autoSpaceDE/>
        <w:autoSpaceDN/>
        <w:spacing w:after="60" w:line="216"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 la devolución</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1"/>
        <w:gridCol w:w="751"/>
        <w:gridCol w:w="3629"/>
      </w:tblGrid>
      <w:tr w:rsidR="00E4404A" w:rsidRPr="00E4404A" w:rsidTr="00F54548">
        <w:trPr>
          <w:trHeight w:val="20"/>
        </w:trPr>
        <w:tc>
          <w:tcPr>
            <w:tcW w:w="4332"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0"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4.2.2.1</w:t>
            </w:r>
          </w:p>
        </w:tc>
        <w:tc>
          <w:tcPr>
            <w:tcW w:w="358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Transferencias y Asignaciones</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9"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58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2.1.1.8</w:t>
            </w:r>
          </w:p>
        </w:tc>
        <w:tc>
          <w:tcPr>
            <w:tcW w:w="3629"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Devoluciones de la Ley de Ingresos por Pagar a Corto Plazo </w:t>
            </w:r>
          </w:p>
        </w:tc>
      </w:tr>
    </w:tbl>
    <w:p w:rsidR="007E71E8" w:rsidRDefault="007E71E8" w:rsidP="00E4404A">
      <w:pPr>
        <w:widowControl/>
        <w:autoSpaceDE/>
        <w:autoSpaceDN/>
        <w:spacing w:after="101" w:line="246" w:lineRule="exact"/>
        <w:ind w:left="1080" w:hanging="792"/>
        <w:jc w:val="both"/>
        <w:rPr>
          <w:rFonts w:ascii="Arial" w:eastAsia="Times New Roman" w:hAnsi="Arial" w:cs="Arial"/>
          <w:sz w:val="18"/>
          <w:szCs w:val="18"/>
          <w:lang w:val="es-ES" w:eastAsia="es-ES"/>
        </w:rPr>
      </w:pPr>
    </w:p>
    <w:p w:rsidR="00E4404A" w:rsidRPr="00E4404A" w:rsidRDefault="00E4404A" w:rsidP="00E4404A">
      <w:pPr>
        <w:widowControl/>
        <w:autoSpaceDE/>
        <w:autoSpaceDN/>
        <w:spacing w:after="101" w:line="24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18"/>
          <w:lang w:val="es-ES" w:eastAsia="es-ES"/>
        </w:rPr>
        <w:t>IV.1.2.15</w:t>
      </w:r>
      <w:r w:rsidRPr="00E4404A">
        <w:rPr>
          <w:rFonts w:ascii="Arial" w:eastAsia="Times New Roman" w:hAnsi="Arial" w:cs="Arial"/>
          <w:sz w:val="18"/>
          <w:szCs w:val="20"/>
          <w:lang w:val="es-MX" w:eastAsia="es-ES"/>
        </w:rPr>
        <w:tab/>
        <w:t>Registro del pago de la devolución de ingresos de Transferencias</w:t>
      </w:r>
      <w:r w:rsidRPr="00E4404A">
        <w:rPr>
          <w:rFonts w:ascii="Arial" w:eastAsia="Times New Roman" w:hAnsi="Arial" w:cs="Arial"/>
          <w:sz w:val="18"/>
          <w:szCs w:val="20"/>
          <w:lang w:val="es-ES" w:eastAsia="es-ES"/>
        </w:rPr>
        <w:t xml:space="preserve"> y Asignaciones.</w:t>
      </w:r>
    </w:p>
    <w:p w:rsidR="00E4404A" w:rsidRPr="00E4404A" w:rsidRDefault="00E4404A" w:rsidP="00E4404A">
      <w:pPr>
        <w:widowControl/>
        <w:autoSpaceDE/>
        <w:autoSpaceDN/>
        <w:spacing w:after="60" w:line="216"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Copia de cheque,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2.1.1.8</w:t>
            </w: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Devoluciones de la Ley de Ingresos por Pagar a Corto Plazo </w:t>
            </w: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7E71E8" w:rsidRDefault="007E71E8" w:rsidP="00E4404A">
      <w:pPr>
        <w:widowControl/>
        <w:autoSpaceDE/>
        <w:autoSpaceDN/>
        <w:spacing w:after="90" w:line="216" w:lineRule="exact"/>
        <w:ind w:left="1080" w:hanging="792"/>
        <w:jc w:val="both"/>
        <w:rPr>
          <w:rFonts w:ascii="Arial" w:eastAsia="Times New Roman" w:hAnsi="Arial" w:cs="Arial"/>
          <w:sz w:val="18"/>
          <w:szCs w:val="18"/>
          <w:lang w:val="es-ES" w:eastAsia="es-ES"/>
        </w:rPr>
      </w:pPr>
    </w:p>
    <w:p w:rsidR="00E4404A" w:rsidRPr="00E4404A" w:rsidRDefault="00E4404A" w:rsidP="00E4404A">
      <w:pPr>
        <w:widowControl/>
        <w:autoSpaceDE/>
        <w:autoSpaceDN/>
        <w:spacing w:after="90"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18"/>
          <w:lang w:val="es-ES" w:eastAsia="es-ES"/>
        </w:rPr>
        <w:t>IV.1.2.16</w:t>
      </w:r>
      <w:r w:rsidRPr="00E4404A">
        <w:rPr>
          <w:rFonts w:ascii="Arial" w:eastAsia="Times New Roman" w:hAnsi="Arial" w:cs="Arial"/>
          <w:sz w:val="18"/>
          <w:szCs w:val="20"/>
          <w:lang w:val="es-MX" w:eastAsia="es-ES"/>
        </w:rPr>
        <w:tab/>
        <w:t>Registro de la autorización y el pago del reintegro a la Tesorería de ingresos de Transferencias y Asignaciones, en términos de las disposiciones aplicables.</w:t>
      </w:r>
    </w:p>
    <w:p w:rsidR="00E4404A" w:rsidRPr="00E4404A" w:rsidRDefault="00E4404A" w:rsidP="00E4404A">
      <w:pPr>
        <w:widowControl/>
        <w:autoSpaceDE/>
        <w:autoSpaceDN/>
        <w:spacing w:after="60" w:line="216"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del reintegro, copia del cheque, transferencia bancaria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4.2.2.1</w:t>
            </w: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Transferencias y Asignaciones</w:t>
            </w: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3.2.2</w:t>
            </w: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Resultados de Ejercicios Anteriores</w:t>
            </w: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Cuentas por Pagar a Corto Plazo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20"/>
                <w:lang w:val="es-ES" w:eastAsia="es-ES"/>
              </w:rPr>
              <w:t>2.1.1.9</w:t>
            </w: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20"/>
                <w:lang w:val="es-ES" w:eastAsia="es-ES"/>
              </w:rPr>
              <w:t>Otras Cuentas por Pagar a Corto Plazo</w:t>
            </w: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Default="00E4404A" w:rsidP="00E4404A">
      <w:pPr>
        <w:widowControl/>
        <w:autoSpaceDE/>
        <w:autoSpaceDN/>
        <w:spacing w:line="100" w:lineRule="exact"/>
        <w:ind w:firstLine="289"/>
        <w:jc w:val="both"/>
        <w:rPr>
          <w:rFonts w:ascii="Arial" w:eastAsia="Times New Roman" w:hAnsi="Arial" w:cs="Arial"/>
          <w:color w:val="0000FF"/>
          <w:sz w:val="16"/>
          <w:szCs w:val="16"/>
          <w:lang w:val="es-ES" w:eastAsia="es-ES"/>
        </w:rPr>
      </w:pPr>
    </w:p>
    <w:p w:rsidR="007E71E8" w:rsidRPr="00E4404A" w:rsidRDefault="007E71E8" w:rsidP="00E4404A">
      <w:pPr>
        <w:widowControl/>
        <w:autoSpaceDE/>
        <w:autoSpaceDN/>
        <w:spacing w:line="100" w:lineRule="exact"/>
        <w:ind w:firstLine="289"/>
        <w:jc w:val="both"/>
        <w:rPr>
          <w:rFonts w:ascii="Arial" w:eastAsia="Times New Roman" w:hAnsi="Arial" w:cs="Arial"/>
          <w:sz w:val="12"/>
          <w:szCs w:val="12"/>
          <w:lang w:val="es-ES" w:eastAsia="es-ES"/>
        </w:rPr>
      </w:pPr>
    </w:p>
    <w:p w:rsidR="00E4404A" w:rsidRPr="00E4404A" w:rsidRDefault="00E4404A" w:rsidP="00E4404A">
      <w:pPr>
        <w:widowControl/>
        <w:autoSpaceDE/>
        <w:autoSpaceDN/>
        <w:spacing w:after="90"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18"/>
          <w:lang w:val="es-ES" w:eastAsia="es-ES"/>
        </w:rPr>
        <w:t>IV.1.2.17</w:t>
      </w:r>
      <w:r w:rsidRPr="00E4404A">
        <w:rPr>
          <w:rFonts w:ascii="Arial" w:eastAsia="Times New Roman" w:hAnsi="Arial" w:cs="Arial"/>
          <w:sz w:val="18"/>
          <w:szCs w:val="20"/>
          <w:lang w:val="es-MX" w:eastAsia="es-ES"/>
        </w:rPr>
        <w:tab/>
        <w:t>Registro de la autorización de la devolución de ingresos de S</w:t>
      </w:r>
      <w:r w:rsidRPr="00E4404A">
        <w:rPr>
          <w:rFonts w:ascii="Arial" w:eastAsia="Times New Roman" w:hAnsi="Arial" w:cs="Arial"/>
          <w:sz w:val="18"/>
          <w:szCs w:val="20"/>
          <w:lang w:val="es-ES" w:eastAsia="es-ES"/>
        </w:rPr>
        <w:t>ubsidios y Subvenciones</w:t>
      </w:r>
      <w:r w:rsidRPr="00E4404A">
        <w:rPr>
          <w:rFonts w:ascii="Arial" w:eastAsia="Times New Roman" w:hAnsi="Arial" w:cs="Arial"/>
          <w:sz w:val="18"/>
          <w:szCs w:val="20"/>
          <w:lang w:val="es-MX" w:eastAsia="es-ES"/>
        </w:rPr>
        <w:t>.</w:t>
      </w:r>
    </w:p>
    <w:p w:rsidR="00E4404A" w:rsidRPr="00E4404A" w:rsidRDefault="00E4404A" w:rsidP="00E4404A">
      <w:pPr>
        <w:widowControl/>
        <w:autoSpaceDE/>
        <w:autoSpaceDN/>
        <w:spacing w:after="60" w:line="216"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 la devolución</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1"/>
        <w:gridCol w:w="751"/>
        <w:gridCol w:w="3629"/>
      </w:tblGrid>
      <w:tr w:rsidR="00E4404A" w:rsidRPr="00E4404A" w:rsidTr="00F54548">
        <w:trPr>
          <w:trHeight w:val="20"/>
        </w:trPr>
        <w:tc>
          <w:tcPr>
            <w:tcW w:w="4332"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0"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4.2.2.3</w:t>
            </w:r>
          </w:p>
        </w:tc>
        <w:tc>
          <w:tcPr>
            <w:tcW w:w="358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Subsidios y Subvenciones</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9"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A02150" w:rsidTr="00F54548">
        <w:trPr>
          <w:trHeight w:val="20"/>
        </w:trPr>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58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2.1.1.8</w:t>
            </w:r>
          </w:p>
        </w:tc>
        <w:tc>
          <w:tcPr>
            <w:tcW w:w="3629"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Devoluciones de la Ley de Ingresos por Pagar a Corto Plazo </w:t>
            </w:r>
          </w:p>
        </w:tc>
      </w:tr>
    </w:tbl>
    <w:p w:rsidR="007E71E8" w:rsidRDefault="007E71E8" w:rsidP="00E4404A">
      <w:pPr>
        <w:widowControl/>
        <w:autoSpaceDE/>
        <w:autoSpaceDN/>
        <w:spacing w:after="90" w:line="216" w:lineRule="exact"/>
        <w:ind w:left="1080" w:hanging="792"/>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90"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18"/>
          <w:lang w:val="es-ES" w:eastAsia="es-ES"/>
        </w:rPr>
        <w:t>IV.1.2.18</w:t>
      </w:r>
      <w:r w:rsidRPr="00E4404A">
        <w:rPr>
          <w:rFonts w:ascii="Arial" w:eastAsia="Times New Roman" w:hAnsi="Arial" w:cs="Arial"/>
          <w:sz w:val="18"/>
          <w:szCs w:val="20"/>
          <w:lang w:val="es-MX" w:eastAsia="es-ES"/>
        </w:rPr>
        <w:tab/>
        <w:t>Registro del pago de la devolución de ingresos de S</w:t>
      </w:r>
      <w:r w:rsidRPr="00E4404A">
        <w:rPr>
          <w:rFonts w:ascii="Arial" w:eastAsia="Times New Roman" w:hAnsi="Arial" w:cs="Arial"/>
          <w:sz w:val="18"/>
          <w:szCs w:val="20"/>
          <w:lang w:val="es-ES" w:eastAsia="es-ES"/>
        </w:rPr>
        <w:t>ubsidios y Subvenciones.</w:t>
      </w:r>
    </w:p>
    <w:p w:rsidR="00E4404A" w:rsidRPr="00E4404A" w:rsidRDefault="00E4404A" w:rsidP="00E4404A">
      <w:pPr>
        <w:widowControl/>
        <w:autoSpaceDE/>
        <w:autoSpaceDN/>
        <w:spacing w:after="60" w:line="216"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Copia de cheque,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2.1.1.8</w:t>
            </w: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Devoluciones de la Ley de Ingresos por Pagar a Corto Plazo</w:t>
            </w: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Pr="00E4404A" w:rsidRDefault="00E4404A" w:rsidP="00E4404A">
      <w:pPr>
        <w:widowControl/>
        <w:autoSpaceDE/>
        <w:autoSpaceDN/>
        <w:spacing w:line="100" w:lineRule="exact"/>
        <w:ind w:firstLine="289"/>
        <w:jc w:val="both"/>
        <w:rPr>
          <w:rFonts w:ascii="Arial" w:eastAsia="Times New Roman" w:hAnsi="Arial" w:cs="Arial"/>
          <w:sz w:val="12"/>
          <w:szCs w:val="12"/>
          <w:lang w:val="es-ES" w:eastAsia="es-ES"/>
        </w:rPr>
      </w:pPr>
    </w:p>
    <w:p w:rsidR="00E4404A" w:rsidRPr="00E4404A" w:rsidRDefault="00E4404A" w:rsidP="00E4404A">
      <w:pPr>
        <w:widowControl/>
        <w:autoSpaceDE/>
        <w:autoSpaceDN/>
        <w:spacing w:after="90"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18"/>
          <w:lang w:val="es-ES" w:eastAsia="es-ES"/>
        </w:rPr>
        <w:lastRenderedPageBreak/>
        <w:t>IV.1.2.19</w:t>
      </w:r>
      <w:r w:rsidRPr="00E4404A">
        <w:rPr>
          <w:rFonts w:ascii="Arial" w:eastAsia="Times New Roman" w:hAnsi="Arial" w:cs="Arial"/>
          <w:sz w:val="18"/>
          <w:szCs w:val="20"/>
          <w:lang w:val="es-MX" w:eastAsia="es-ES"/>
        </w:rPr>
        <w:tab/>
        <w:t>Registro de la autorización y el pago del reintegro a la Tesorería de ingresos de Subsidios y Subvenciones, en términos de las disposiciones aplicables.</w:t>
      </w:r>
    </w:p>
    <w:p w:rsidR="00E4404A" w:rsidRPr="00E4404A" w:rsidRDefault="00E4404A" w:rsidP="00E4404A">
      <w:pPr>
        <w:widowControl/>
        <w:autoSpaceDE/>
        <w:autoSpaceDN/>
        <w:spacing w:after="9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del reintegro, copia del cheque, transferencia bancaria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4.2.2.3</w:t>
            </w:r>
          </w:p>
        </w:tc>
        <w:tc>
          <w:tcPr>
            <w:tcW w:w="360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Subsidios y Subvenciones</w:t>
            </w:r>
          </w:p>
        </w:tc>
        <w:tc>
          <w:tcPr>
            <w:tcW w:w="754"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3.2.2</w:t>
            </w:r>
          </w:p>
        </w:tc>
        <w:tc>
          <w:tcPr>
            <w:tcW w:w="360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Resultados de Ejercicios Anteriores</w:t>
            </w:r>
          </w:p>
        </w:tc>
        <w:tc>
          <w:tcPr>
            <w:tcW w:w="754"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p>
        </w:tc>
        <w:tc>
          <w:tcPr>
            <w:tcW w:w="360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p>
        </w:tc>
        <w:tc>
          <w:tcPr>
            <w:tcW w:w="754"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605"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Cuentas por Pagar a Corto Plazo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20"/>
                <w:lang w:val="es-ES" w:eastAsia="es-ES"/>
              </w:rPr>
              <w:t>2.1.1.9</w:t>
            </w:r>
          </w:p>
        </w:tc>
        <w:tc>
          <w:tcPr>
            <w:tcW w:w="360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20"/>
                <w:lang w:val="es-ES" w:eastAsia="es-ES"/>
              </w:rPr>
              <w:t>Otras Cuentas por Pagar a Corto Plazo</w:t>
            </w:r>
          </w:p>
        </w:tc>
        <w:tc>
          <w:tcPr>
            <w:tcW w:w="754"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05"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5"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Pr="00E4404A" w:rsidRDefault="00E4404A" w:rsidP="00E4404A">
      <w:pPr>
        <w:widowControl/>
        <w:autoSpaceDE/>
        <w:autoSpaceDN/>
        <w:spacing w:before="20" w:after="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90" w:line="216" w:lineRule="exact"/>
        <w:ind w:left="1080" w:hanging="792"/>
        <w:jc w:val="both"/>
        <w:rPr>
          <w:rFonts w:ascii="Arial" w:eastAsia="Times New Roman" w:hAnsi="Arial" w:cs="Arial"/>
          <w:sz w:val="18"/>
          <w:szCs w:val="20"/>
          <w:lang w:val="es-MX" w:eastAsia="es-ES"/>
        </w:rPr>
      </w:pPr>
      <w:r w:rsidRPr="00E4404A">
        <w:rPr>
          <w:rFonts w:ascii="Arial" w:eastAsia="Times New Roman" w:hAnsi="Arial" w:cs="Arial"/>
          <w:sz w:val="18"/>
          <w:szCs w:val="18"/>
          <w:lang w:val="es-ES" w:eastAsia="es-ES"/>
        </w:rPr>
        <w:t>IV.1.2.20</w:t>
      </w:r>
      <w:r w:rsidRPr="00E4404A">
        <w:rPr>
          <w:rFonts w:ascii="Arial" w:eastAsia="Times New Roman" w:hAnsi="Arial" w:cs="Arial"/>
          <w:sz w:val="18"/>
          <w:szCs w:val="20"/>
          <w:lang w:val="es-MX" w:eastAsia="es-ES"/>
        </w:rPr>
        <w:tab/>
        <w:t>Registro de la autorización y el pago del reintegro a la Tesorería de ingresos de Pensiones y Jubilaciones, en términos de las disposiciones aplicables.</w:t>
      </w:r>
    </w:p>
    <w:p w:rsidR="00E4404A" w:rsidRPr="00E4404A" w:rsidRDefault="00E4404A" w:rsidP="00E4404A">
      <w:pPr>
        <w:widowControl/>
        <w:autoSpaceDE/>
        <w:autoSpaceDN/>
        <w:spacing w:after="9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Autorización del reintegro, copia del cheque, transferencia bancaria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600"/>
        <w:gridCol w:w="754"/>
        <w:gridCol w:w="3605"/>
      </w:tblGrid>
      <w:tr w:rsidR="00E4404A" w:rsidRPr="00E4404A" w:rsidTr="00F54548">
        <w:trPr>
          <w:trHeight w:val="20"/>
        </w:trPr>
        <w:tc>
          <w:tcPr>
            <w:tcW w:w="4353"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9"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4.2.2.5</w:t>
            </w:r>
          </w:p>
        </w:tc>
        <w:tc>
          <w:tcPr>
            <w:tcW w:w="360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Pensiones y Jubilaciones</w:t>
            </w:r>
          </w:p>
        </w:tc>
        <w:tc>
          <w:tcPr>
            <w:tcW w:w="754"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3.2.2</w:t>
            </w:r>
          </w:p>
        </w:tc>
        <w:tc>
          <w:tcPr>
            <w:tcW w:w="360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Resultados de Ejercicios Anteriores</w:t>
            </w:r>
          </w:p>
        </w:tc>
        <w:tc>
          <w:tcPr>
            <w:tcW w:w="754"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p>
        </w:tc>
        <w:tc>
          <w:tcPr>
            <w:tcW w:w="360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p>
        </w:tc>
        <w:tc>
          <w:tcPr>
            <w:tcW w:w="754"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605"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Cuentas por Pagar a Corto Plazo</w:t>
            </w:r>
          </w:p>
        </w:tc>
      </w:tr>
      <w:tr w:rsidR="00E4404A" w:rsidRPr="00A02150" w:rsidTr="00F54548">
        <w:trPr>
          <w:trHeight w:val="20"/>
        </w:trPr>
        <w:tc>
          <w:tcPr>
            <w:tcW w:w="75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20"/>
                <w:lang w:val="es-ES" w:eastAsia="es-ES"/>
              </w:rPr>
              <w:t>2.1.1.9</w:t>
            </w:r>
          </w:p>
        </w:tc>
        <w:tc>
          <w:tcPr>
            <w:tcW w:w="360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20"/>
                <w:lang w:val="es-ES" w:eastAsia="es-ES"/>
              </w:rPr>
              <w:t>Otras Cuentas por Pagar a Corto Plazo</w:t>
            </w:r>
          </w:p>
        </w:tc>
        <w:tc>
          <w:tcPr>
            <w:tcW w:w="754"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05"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1.1.1.1</w:t>
            </w:r>
          </w:p>
        </w:tc>
        <w:tc>
          <w:tcPr>
            <w:tcW w:w="3605"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Efectivo</w:t>
            </w:r>
          </w:p>
        </w:tc>
      </w:tr>
      <w:tr w:rsidR="00E4404A" w:rsidRPr="00E4404A" w:rsidTr="00F54548">
        <w:trPr>
          <w:trHeight w:val="20"/>
        </w:trPr>
        <w:tc>
          <w:tcPr>
            <w:tcW w:w="75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754"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05"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7E71E8" w:rsidRDefault="007E71E8" w:rsidP="00E4404A">
      <w:pPr>
        <w:widowControl/>
        <w:tabs>
          <w:tab w:val="left" w:pos="1134"/>
        </w:tabs>
        <w:autoSpaceDE/>
        <w:autoSpaceDN/>
        <w:spacing w:after="82" w:line="216" w:lineRule="exact"/>
        <w:ind w:left="1152" w:hanging="864"/>
        <w:jc w:val="both"/>
        <w:rPr>
          <w:rFonts w:ascii="Arial" w:eastAsia="Times New Roman" w:hAnsi="Arial" w:cs="Arial"/>
          <w:color w:val="0000FF"/>
          <w:sz w:val="16"/>
          <w:szCs w:val="16"/>
          <w:lang w:val="es-ES" w:eastAsia="es-ES"/>
        </w:rPr>
      </w:pPr>
    </w:p>
    <w:p w:rsidR="00E4404A" w:rsidRDefault="00E4404A" w:rsidP="007E71E8">
      <w:pPr>
        <w:widowControl/>
        <w:tabs>
          <w:tab w:val="left" w:pos="1134"/>
        </w:tabs>
        <w:autoSpaceDE/>
        <w:autoSpaceDN/>
        <w:spacing w:after="82" w:line="216" w:lineRule="exact"/>
        <w:ind w:left="1152" w:hanging="864"/>
        <w:jc w:val="both"/>
        <w:rPr>
          <w:rFonts w:ascii="Arial" w:eastAsia="Times New Roman" w:hAnsi="Arial" w:cs="Arial"/>
          <w:color w:val="0000FF"/>
          <w:sz w:val="16"/>
          <w:szCs w:val="16"/>
          <w:lang w:val="es-ES" w:eastAsia="es-ES"/>
        </w:rPr>
      </w:pPr>
      <w:r w:rsidRPr="00E4404A">
        <w:rPr>
          <w:rFonts w:ascii="Arial" w:eastAsia="Times New Roman" w:hAnsi="Arial" w:cs="Arial"/>
          <w:b/>
          <w:sz w:val="18"/>
          <w:szCs w:val="20"/>
          <w:lang w:val="es-ES" w:eastAsia="es-ES"/>
        </w:rPr>
        <w:t>IV.1.3</w:t>
      </w:r>
      <w:r w:rsidRPr="00E4404A">
        <w:rPr>
          <w:rFonts w:ascii="Arial" w:eastAsia="Times New Roman" w:hAnsi="Arial" w:cs="Arial"/>
          <w:b/>
          <w:sz w:val="18"/>
          <w:szCs w:val="20"/>
          <w:lang w:val="es-ES" w:eastAsia="es-ES"/>
        </w:rPr>
        <w:tab/>
        <w:t>Otros Ingresos y Beneficios Varios.</w:t>
      </w:r>
    </w:p>
    <w:p w:rsidR="007E71E8" w:rsidRPr="00E4404A" w:rsidRDefault="007E71E8" w:rsidP="007E71E8">
      <w:pPr>
        <w:widowControl/>
        <w:tabs>
          <w:tab w:val="left" w:pos="1134"/>
        </w:tabs>
        <w:autoSpaceDE/>
        <w:autoSpaceDN/>
        <w:spacing w:after="82" w:line="216"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18"/>
          <w:lang w:val="es-ES" w:eastAsia="es-ES"/>
        </w:rPr>
      </w:pPr>
      <w:r w:rsidRPr="00E4404A">
        <w:rPr>
          <w:rFonts w:ascii="Arial" w:eastAsia="Times New Roman" w:hAnsi="Arial" w:cs="Arial"/>
          <w:sz w:val="18"/>
          <w:szCs w:val="18"/>
          <w:lang w:val="es-ES" w:eastAsia="es-ES"/>
        </w:rPr>
        <w:t>IV.1.3.1</w:t>
      </w:r>
      <w:r w:rsidRPr="00E4404A">
        <w:rPr>
          <w:rFonts w:ascii="Arial" w:eastAsia="Times New Roman" w:hAnsi="Arial" w:cs="Arial"/>
          <w:sz w:val="18"/>
          <w:szCs w:val="18"/>
          <w:lang w:val="es-ES" w:eastAsia="es-ES"/>
        </w:rPr>
        <w:tab/>
        <w:t>Por el devengado por otros ingresos que generan recursos por donativos en efectivo, entre otros.</w:t>
      </w:r>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18"/>
          <w:lang w:val="es-ES" w:eastAsia="es-ES"/>
        </w:rPr>
      </w:pPr>
      <w:r w:rsidRPr="00E4404A">
        <w:rPr>
          <w:rFonts w:ascii="Arial" w:eastAsia="Times New Roman" w:hAnsi="Arial" w:cs="Arial"/>
          <w:sz w:val="18"/>
          <w:szCs w:val="20"/>
          <w:lang w:val="es-ES" w:eastAsia="es-ES"/>
        </w:rPr>
        <w:t xml:space="preserve">Documento Fuente del Asiento: </w:t>
      </w:r>
      <w:r w:rsidRPr="00E4404A">
        <w:rPr>
          <w:rFonts w:ascii="Arial" w:eastAsia="Times New Roman" w:hAnsi="Arial" w:cs="Arial"/>
          <w:sz w:val="18"/>
          <w:szCs w:val="18"/>
          <w:lang w:val="es-ES" w:eastAsia="es-ES"/>
        </w:rPr>
        <w:t>Acta o convenio de donación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0"/>
        <w:gridCol w:w="3430"/>
        <w:gridCol w:w="762"/>
        <w:gridCol w:w="3660"/>
      </w:tblGrid>
      <w:tr w:rsidR="00E4404A" w:rsidRPr="00E4404A" w:rsidTr="00F54548">
        <w:trPr>
          <w:trHeight w:val="20"/>
        </w:trPr>
        <w:tc>
          <w:tcPr>
            <w:tcW w:w="4290" w:type="dxa"/>
            <w:gridSpan w:val="2"/>
            <w:shd w:val="clear" w:color="auto" w:fill="D9D9D9"/>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Cargo</w:t>
            </w:r>
          </w:p>
        </w:tc>
        <w:tc>
          <w:tcPr>
            <w:tcW w:w="4422" w:type="dxa"/>
            <w:gridSpan w:val="2"/>
            <w:shd w:val="clear" w:color="auto" w:fill="D9D9D9"/>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Abono</w:t>
            </w:r>
          </w:p>
        </w:tc>
      </w:tr>
      <w:tr w:rsidR="00E4404A" w:rsidRPr="00A02150" w:rsidTr="00F54548">
        <w:trPr>
          <w:trHeight w:val="20"/>
        </w:trPr>
        <w:tc>
          <w:tcPr>
            <w:tcW w:w="860" w:type="dxa"/>
            <w:vAlign w:val="center"/>
          </w:tcPr>
          <w:p w:rsidR="00E4404A" w:rsidRPr="00E4404A" w:rsidRDefault="00E4404A" w:rsidP="00E4404A">
            <w:pPr>
              <w:widowControl/>
              <w:autoSpaceDE/>
              <w:autoSpaceDN/>
              <w:spacing w:before="20" w:after="20" w:line="240" w:lineRule="exact"/>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1.1.2.2</w:t>
            </w:r>
          </w:p>
        </w:tc>
        <w:tc>
          <w:tcPr>
            <w:tcW w:w="3430" w:type="dxa"/>
            <w:vAlign w:val="center"/>
          </w:tcPr>
          <w:p w:rsidR="00E4404A" w:rsidRPr="00E4404A" w:rsidRDefault="00E4404A" w:rsidP="00E4404A">
            <w:pPr>
              <w:widowControl/>
              <w:autoSpaceDE/>
              <w:autoSpaceDN/>
              <w:spacing w:before="20" w:after="20" w:line="240" w:lineRule="exact"/>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Cuentas por Cobrar a Corto Plazo</w:t>
            </w:r>
          </w:p>
        </w:tc>
        <w:tc>
          <w:tcPr>
            <w:tcW w:w="762" w:type="dxa"/>
            <w:vAlign w:val="center"/>
          </w:tcPr>
          <w:p w:rsidR="00E4404A" w:rsidRPr="00E4404A" w:rsidRDefault="00E4404A" w:rsidP="00E4404A">
            <w:pPr>
              <w:widowControl/>
              <w:autoSpaceDE/>
              <w:autoSpaceDN/>
              <w:spacing w:before="20" w:after="20" w:line="240" w:lineRule="exact"/>
              <w:rPr>
                <w:rFonts w:ascii="Arial" w:eastAsia="Times New Roman" w:hAnsi="Arial" w:cs="Arial"/>
                <w:sz w:val="16"/>
                <w:szCs w:val="16"/>
                <w:lang w:val="es-ES" w:eastAsia="es-ES"/>
              </w:rPr>
            </w:pPr>
          </w:p>
        </w:tc>
        <w:tc>
          <w:tcPr>
            <w:tcW w:w="3660" w:type="dxa"/>
            <w:vAlign w:val="center"/>
          </w:tcPr>
          <w:p w:rsidR="00E4404A" w:rsidRPr="00E4404A" w:rsidRDefault="00E4404A" w:rsidP="00E4404A">
            <w:pPr>
              <w:widowControl/>
              <w:autoSpaceDE/>
              <w:autoSpaceDN/>
              <w:spacing w:before="20" w:after="20" w:line="240" w:lineRule="exact"/>
              <w:rPr>
                <w:rFonts w:ascii="Arial" w:eastAsia="Times New Roman" w:hAnsi="Arial" w:cs="Arial"/>
                <w:sz w:val="16"/>
                <w:szCs w:val="16"/>
                <w:lang w:val="es-ES" w:eastAsia="es-ES"/>
              </w:rPr>
            </w:pPr>
          </w:p>
        </w:tc>
      </w:tr>
      <w:tr w:rsidR="00E4404A" w:rsidRPr="00A02150" w:rsidTr="00F54548">
        <w:trPr>
          <w:trHeight w:val="20"/>
        </w:trPr>
        <w:tc>
          <w:tcPr>
            <w:tcW w:w="860" w:type="dxa"/>
            <w:vAlign w:val="center"/>
          </w:tcPr>
          <w:p w:rsidR="00E4404A" w:rsidRPr="00E4404A" w:rsidRDefault="00E4404A" w:rsidP="00E4404A">
            <w:pPr>
              <w:widowControl/>
              <w:autoSpaceDE/>
              <w:autoSpaceDN/>
              <w:spacing w:before="20" w:after="20" w:line="240" w:lineRule="exact"/>
              <w:rPr>
                <w:rFonts w:ascii="Arial" w:eastAsia="Times New Roman" w:hAnsi="Arial" w:cs="Arial"/>
                <w:color w:val="000000"/>
                <w:sz w:val="16"/>
                <w:szCs w:val="16"/>
                <w:lang w:val="es-ES" w:eastAsia="es-ES"/>
              </w:rPr>
            </w:pPr>
          </w:p>
        </w:tc>
        <w:tc>
          <w:tcPr>
            <w:tcW w:w="3430" w:type="dxa"/>
            <w:vAlign w:val="center"/>
          </w:tcPr>
          <w:p w:rsidR="00E4404A" w:rsidRPr="00E4404A" w:rsidRDefault="00E4404A" w:rsidP="00E4404A">
            <w:pPr>
              <w:widowControl/>
              <w:autoSpaceDE/>
              <w:autoSpaceDN/>
              <w:spacing w:before="20" w:after="20" w:line="240" w:lineRule="exact"/>
              <w:rPr>
                <w:rFonts w:ascii="Arial" w:eastAsia="Times New Roman" w:hAnsi="Arial" w:cs="Arial"/>
                <w:color w:val="000000"/>
                <w:sz w:val="16"/>
                <w:szCs w:val="16"/>
                <w:lang w:val="es-ES" w:eastAsia="es-ES"/>
              </w:rPr>
            </w:pPr>
          </w:p>
        </w:tc>
        <w:tc>
          <w:tcPr>
            <w:tcW w:w="762" w:type="dxa"/>
            <w:vAlign w:val="center"/>
          </w:tcPr>
          <w:p w:rsidR="00E4404A" w:rsidRPr="00E4404A" w:rsidRDefault="00E4404A" w:rsidP="00E4404A">
            <w:pPr>
              <w:widowControl/>
              <w:autoSpaceDE/>
              <w:autoSpaceDN/>
              <w:spacing w:before="20" w:after="20" w:line="240" w:lineRule="exact"/>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4.3.9.9</w:t>
            </w:r>
          </w:p>
        </w:tc>
        <w:tc>
          <w:tcPr>
            <w:tcW w:w="3660" w:type="dxa"/>
            <w:vAlign w:val="center"/>
          </w:tcPr>
          <w:p w:rsidR="00E4404A" w:rsidRPr="00E4404A" w:rsidRDefault="00E4404A" w:rsidP="00E4404A">
            <w:pPr>
              <w:widowControl/>
              <w:autoSpaceDE/>
              <w:autoSpaceDN/>
              <w:spacing w:before="20" w:after="20" w:line="240" w:lineRule="exact"/>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Otros Ingresos y Beneficios Varios</w:t>
            </w:r>
          </w:p>
        </w:tc>
      </w:tr>
    </w:tbl>
    <w:p w:rsidR="00E4404A" w:rsidRPr="00E4404A" w:rsidRDefault="00E4404A" w:rsidP="00E4404A">
      <w:pPr>
        <w:widowControl/>
        <w:autoSpaceDE/>
        <w:autoSpaceDN/>
        <w:spacing w:line="180" w:lineRule="exact"/>
        <w:ind w:left="1080" w:hanging="792"/>
        <w:jc w:val="both"/>
        <w:rPr>
          <w:rFonts w:ascii="Arial" w:eastAsia="Times New Roman" w:hAnsi="Arial" w:cs="Arial"/>
          <w:sz w:val="14"/>
          <w:szCs w:val="14"/>
          <w:lang w:val="es-MX" w:eastAsia="es-ES"/>
        </w:rPr>
      </w:pPr>
      <w:r w:rsidRPr="00E4404A">
        <w:rPr>
          <w:rFonts w:ascii="Arial" w:eastAsia="Times New Roman" w:hAnsi="Arial" w:cs="Arial"/>
          <w:sz w:val="14"/>
          <w:szCs w:val="14"/>
          <w:lang w:val="es-MX" w:eastAsia="es-ES"/>
        </w:rPr>
        <w:t>Nota:</w:t>
      </w:r>
    </w:p>
    <w:p w:rsidR="00E4404A" w:rsidRPr="00E4404A" w:rsidRDefault="00E4404A" w:rsidP="00E4404A">
      <w:pPr>
        <w:widowControl/>
        <w:autoSpaceDE/>
        <w:autoSpaceDN/>
        <w:spacing w:line="180" w:lineRule="exact"/>
        <w:ind w:left="289"/>
        <w:jc w:val="both"/>
        <w:rPr>
          <w:rFonts w:ascii="Arial" w:eastAsia="Times New Roman" w:hAnsi="Arial" w:cs="Arial"/>
          <w:sz w:val="14"/>
          <w:szCs w:val="14"/>
          <w:lang w:val="es-MX" w:eastAsia="es-ES"/>
        </w:rPr>
      </w:pPr>
      <w:r w:rsidRPr="00E4404A">
        <w:rPr>
          <w:rFonts w:ascii="Arial" w:eastAsia="Times New Roman" w:hAnsi="Arial" w:cs="Arial"/>
          <w:sz w:val="14"/>
          <w:szCs w:val="14"/>
          <w:lang w:val="es-MX" w:eastAsia="es-ES"/>
        </w:rPr>
        <w:t>Los Otros Ingresos y Beneficios Varios, se regularizarán presupuestariamente de acuerdo a la legislación aplicable.</w:t>
      </w:r>
    </w:p>
    <w:p w:rsidR="00E4404A" w:rsidRPr="00E4404A" w:rsidRDefault="00E4404A" w:rsidP="00E4404A">
      <w:pPr>
        <w:widowControl/>
        <w:autoSpaceDE/>
        <w:autoSpaceDN/>
        <w:spacing w:before="20" w:after="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18"/>
          <w:lang w:val="es-ES" w:eastAsia="es-ES"/>
        </w:rPr>
      </w:pPr>
      <w:r w:rsidRPr="00E4404A">
        <w:rPr>
          <w:rFonts w:ascii="Arial" w:eastAsia="Times New Roman" w:hAnsi="Arial" w:cs="Arial"/>
          <w:webHidden/>
          <w:sz w:val="18"/>
          <w:szCs w:val="20"/>
          <w:lang w:val="es-ES" w:eastAsia="es-ES"/>
        </w:rPr>
        <w:t>IV.1.3.2</w:t>
      </w:r>
      <w:r w:rsidRPr="00E4404A">
        <w:rPr>
          <w:rFonts w:ascii="Arial" w:eastAsia="Times New Roman" w:hAnsi="Arial" w:cs="Arial"/>
          <w:webHidden/>
          <w:sz w:val="18"/>
          <w:szCs w:val="20"/>
          <w:lang w:val="es-ES" w:eastAsia="es-ES"/>
        </w:rPr>
        <w:tab/>
      </w:r>
      <w:r w:rsidRPr="00E4404A">
        <w:rPr>
          <w:rFonts w:ascii="Arial" w:eastAsia="Times New Roman" w:hAnsi="Arial" w:cs="Arial"/>
          <w:sz w:val="18"/>
          <w:szCs w:val="18"/>
          <w:lang w:val="es-ES" w:eastAsia="es-ES"/>
        </w:rPr>
        <w:t>Por el cobro de otros ingresos que generan recursos.</w:t>
      </w:r>
    </w:p>
    <w:p w:rsidR="00E4404A" w:rsidRPr="00E4404A" w:rsidRDefault="00E4404A" w:rsidP="00E4404A">
      <w:pPr>
        <w:widowControl/>
        <w:autoSpaceDE/>
        <w:autoSpaceDN/>
        <w:spacing w:after="80" w:line="216" w:lineRule="exact"/>
        <w:ind w:left="1080" w:hanging="792"/>
        <w:jc w:val="both"/>
        <w:rPr>
          <w:rFonts w:ascii="Arial" w:eastAsia="Times New Roman" w:hAnsi="Arial" w:cs="Arial"/>
          <w:sz w:val="18"/>
          <w:szCs w:val="18"/>
          <w:lang w:val="es-ES" w:eastAsia="es-ES"/>
        </w:rPr>
      </w:pPr>
      <w:r w:rsidRPr="00E4404A">
        <w:rPr>
          <w:rFonts w:ascii="Arial" w:eastAsia="Times New Roman" w:hAnsi="Arial" w:cs="Arial"/>
          <w:sz w:val="18"/>
          <w:szCs w:val="20"/>
          <w:lang w:val="es-ES" w:eastAsia="es-ES"/>
        </w:rPr>
        <w:t>Documento Fuente del Asiento</w:t>
      </w:r>
      <w:r w:rsidRPr="00E4404A">
        <w:rPr>
          <w:rFonts w:ascii="Arial" w:eastAsia="Times New Roman" w:hAnsi="Arial" w:cs="Arial"/>
          <w:sz w:val="18"/>
          <w:szCs w:val="18"/>
          <w:lang w:val="es-ES" w:eastAsia="es-ES"/>
        </w:rPr>
        <w:t>: Copia de ficha de depósito, estado de cuenta bancario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0"/>
        <w:gridCol w:w="3430"/>
        <w:gridCol w:w="762"/>
        <w:gridCol w:w="3660"/>
      </w:tblGrid>
      <w:tr w:rsidR="00E4404A" w:rsidRPr="00E4404A" w:rsidTr="00F54548">
        <w:trPr>
          <w:trHeight w:val="20"/>
        </w:trPr>
        <w:tc>
          <w:tcPr>
            <w:tcW w:w="4290" w:type="dxa"/>
            <w:gridSpan w:val="2"/>
            <w:shd w:val="clear" w:color="auto" w:fill="D9D9D9"/>
          </w:tcPr>
          <w:p w:rsidR="00E4404A" w:rsidRPr="00E4404A" w:rsidRDefault="00E4404A" w:rsidP="00E4404A">
            <w:pPr>
              <w:widowControl/>
              <w:autoSpaceDE/>
              <w:autoSpaceDN/>
              <w:spacing w:before="40" w:after="80"/>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Cargo</w:t>
            </w:r>
          </w:p>
        </w:tc>
        <w:tc>
          <w:tcPr>
            <w:tcW w:w="4422" w:type="dxa"/>
            <w:gridSpan w:val="2"/>
            <w:shd w:val="clear" w:color="auto" w:fill="D9D9D9"/>
          </w:tcPr>
          <w:p w:rsidR="00E4404A" w:rsidRPr="00E4404A" w:rsidRDefault="00E4404A" w:rsidP="00E4404A">
            <w:pPr>
              <w:widowControl/>
              <w:autoSpaceDE/>
              <w:autoSpaceDN/>
              <w:spacing w:before="40" w:after="80"/>
              <w:jc w:val="center"/>
              <w:rPr>
                <w:rFonts w:ascii="Arial" w:eastAsia="Times New Roman" w:hAnsi="Arial" w:cs="Arial"/>
                <w:b/>
                <w:sz w:val="16"/>
                <w:szCs w:val="16"/>
                <w:lang w:val="es-ES" w:eastAsia="es-ES"/>
              </w:rPr>
            </w:pPr>
            <w:r w:rsidRPr="00E4404A">
              <w:rPr>
                <w:rFonts w:ascii="Arial" w:eastAsia="Times New Roman" w:hAnsi="Arial" w:cs="Arial"/>
                <w:b/>
                <w:sz w:val="16"/>
                <w:szCs w:val="16"/>
                <w:lang w:val="es-ES" w:eastAsia="es-ES"/>
              </w:rPr>
              <w:t>Abono</w:t>
            </w:r>
          </w:p>
        </w:tc>
      </w:tr>
      <w:tr w:rsidR="00E4404A" w:rsidRPr="00E4404A" w:rsidTr="00F54548">
        <w:trPr>
          <w:trHeight w:val="20"/>
        </w:trPr>
        <w:tc>
          <w:tcPr>
            <w:tcW w:w="860" w:type="dxa"/>
            <w:vAlign w:val="center"/>
          </w:tcPr>
          <w:p w:rsidR="00E4404A" w:rsidRPr="00E4404A" w:rsidRDefault="00E4404A" w:rsidP="00E4404A">
            <w:pPr>
              <w:widowControl/>
              <w:autoSpaceDE/>
              <w:autoSpaceDN/>
              <w:spacing w:before="40" w:after="40" w:line="200" w:lineRule="exact"/>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1.1.1.1</w:t>
            </w:r>
          </w:p>
        </w:tc>
        <w:tc>
          <w:tcPr>
            <w:tcW w:w="3430" w:type="dxa"/>
            <w:vAlign w:val="center"/>
          </w:tcPr>
          <w:p w:rsidR="00E4404A" w:rsidRPr="00E4404A" w:rsidRDefault="00E4404A" w:rsidP="00E4404A">
            <w:pPr>
              <w:widowControl/>
              <w:autoSpaceDE/>
              <w:autoSpaceDN/>
              <w:spacing w:before="40" w:after="40" w:line="200" w:lineRule="exact"/>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Efectivo</w:t>
            </w:r>
          </w:p>
        </w:tc>
        <w:tc>
          <w:tcPr>
            <w:tcW w:w="762" w:type="dxa"/>
            <w:vAlign w:val="center"/>
          </w:tcPr>
          <w:p w:rsidR="00E4404A" w:rsidRPr="00E4404A" w:rsidRDefault="00E4404A" w:rsidP="00E4404A">
            <w:pPr>
              <w:widowControl/>
              <w:autoSpaceDE/>
              <w:autoSpaceDN/>
              <w:spacing w:before="40" w:after="40" w:line="200" w:lineRule="exact"/>
              <w:rPr>
                <w:rFonts w:ascii="Arial" w:eastAsia="Times New Roman" w:hAnsi="Arial" w:cs="Arial"/>
                <w:sz w:val="16"/>
                <w:szCs w:val="16"/>
                <w:lang w:val="es-ES" w:eastAsia="es-ES"/>
              </w:rPr>
            </w:pPr>
          </w:p>
        </w:tc>
        <w:tc>
          <w:tcPr>
            <w:tcW w:w="3660" w:type="dxa"/>
            <w:vAlign w:val="center"/>
          </w:tcPr>
          <w:p w:rsidR="00E4404A" w:rsidRPr="00E4404A" w:rsidRDefault="00E4404A" w:rsidP="00E4404A">
            <w:pPr>
              <w:widowControl/>
              <w:autoSpaceDE/>
              <w:autoSpaceDN/>
              <w:spacing w:before="40" w:after="40" w:line="200" w:lineRule="exact"/>
              <w:rPr>
                <w:rFonts w:ascii="Arial" w:eastAsia="Times New Roman" w:hAnsi="Arial" w:cs="Arial"/>
                <w:sz w:val="16"/>
                <w:szCs w:val="16"/>
                <w:lang w:val="es-ES" w:eastAsia="es-ES"/>
              </w:rPr>
            </w:pPr>
          </w:p>
        </w:tc>
      </w:tr>
      <w:tr w:rsidR="00E4404A" w:rsidRPr="00E4404A" w:rsidTr="00F54548">
        <w:trPr>
          <w:trHeight w:val="20"/>
        </w:trPr>
        <w:tc>
          <w:tcPr>
            <w:tcW w:w="860" w:type="dxa"/>
            <w:vAlign w:val="center"/>
          </w:tcPr>
          <w:p w:rsidR="00E4404A" w:rsidRPr="00E4404A" w:rsidRDefault="00E4404A" w:rsidP="00E4404A">
            <w:pPr>
              <w:widowControl/>
              <w:autoSpaceDE/>
              <w:autoSpaceDN/>
              <w:spacing w:before="40" w:after="40" w:line="200" w:lineRule="exact"/>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1.1.1.2</w:t>
            </w:r>
          </w:p>
        </w:tc>
        <w:tc>
          <w:tcPr>
            <w:tcW w:w="3430" w:type="dxa"/>
            <w:vAlign w:val="center"/>
          </w:tcPr>
          <w:p w:rsidR="00E4404A" w:rsidRPr="00E4404A" w:rsidRDefault="00E4404A" w:rsidP="00E4404A">
            <w:pPr>
              <w:widowControl/>
              <w:autoSpaceDE/>
              <w:autoSpaceDN/>
              <w:spacing w:before="40" w:after="40" w:line="200" w:lineRule="exact"/>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ES" w:eastAsia="es-ES"/>
              </w:rPr>
              <w:t>Bancos/ Tesorería</w:t>
            </w:r>
          </w:p>
        </w:tc>
        <w:tc>
          <w:tcPr>
            <w:tcW w:w="762" w:type="dxa"/>
            <w:vAlign w:val="center"/>
          </w:tcPr>
          <w:p w:rsidR="00E4404A" w:rsidRPr="00E4404A" w:rsidRDefault="00E4404A" w:rsidP="00E4404A">
            <w:pPr>
              <w:widowControl/>
              <w:autoSpaceDE/>
              <w:autoSpaceDN/>
              <w:spacing w:before="40" w:after="40" w:line="200" w:lineRule="exact"/>
              <w:rPr>
                <w:rFonts w:ascii="Arial" w:eastAsia="Times New Roman" w:hAnsi="Arial" w:cs="Arial"/>
                <w:sz w:val="16"/>
                <w:szCs w:val="16"/>
                <w:lang w:val="es-ES" w:eastAsia="es-ES"/>
              </w:rPr>
            </w:pPr>
          </w:p>
        </w:tc>
        <w:tc>
          <w:tcPr>
            <w:tcW w:w="3660" w:type="dxa"/>
            <w:vAlign w:val="center"/>
          </w:tcPr>
          <w:p w:rsidR="00E4404A" w:rsidRPr="00E4404A" w:rsidRDefault="00E4404A" w:rsidP="00E4404A">
            <w:pPr>
              <w:widowControl/>
              <w:autoSpaceDE/>
              <w:autoSpaceDN/>
              <w:spacing w:before="40" w:after="40" w:line="200" w:lineRule="exact"/>
              <w:rPr>
                <w:rFonts w:ascii="Arial" w:eastAsia="Times New Roman" w:hAnsi="Arial" w:cs="Arial"/>
                <w:sz w:val="16"/>
                <w:szCs w:val="16"/>
                <w:lang w:val="es-ES" w:eastAsia="es-ES"/>
              </w:rPr>
            </w:pPr>
          </w:p>
        </w:tc>
      </w:tr>
      <w:tr w:rsidR="00E4404A" w:rsidRPr="00A02150" w:rsidTr="00F54548">
        <w:trPr>
          <w:trHeight w:val="20"/>
        </w:trPr>
        <w:tc>
          <w:tcPr>
            <w:tcW w:w="860" w:type="dxa"/>
            <w:vAlign w:val="center"/>
          </w:tcPr>
          <w:p w:rsidR="00E4404A" w:rsidRPr="00E4404A" w:rsidRDefault="00E4404A" w:rsidP="00E4404A">
            <w:pPr>
              <w:widowControl/>
              <w:autoSpaceDE/>
              <w:autoSpaceDN/>
              <w:spacing w:before="40" w:after="40" w:line="200" w:lineRule="exact"/>
              <w:rPr>
                <w:rFonts w:ascii="Arial" w:eastAsia="Times New Roman" w:hAnsi="Arial" w:cs="Arial"/>
                <w:color w:val="000000"/>
                <w:sz w:val="16"/>
                <w:szCs w:val="16"/>
                <w:lang w:val="es-ES" w:eastAsia="es-ES"/>
              </w:rPr>
            </w:pPr>
          </w:p>
        </w:tc>
        <w:tc>
          <w:tcPr>
            <w:tcW w:w="3430" w:type="dxa"/>
            <w:vAlign w:val="center"/>
          </w:tcPr>
          <w:p w:rsidR="00E4404A" w:rsidRPr="00E4404A" w:rsidRDefault="00E4404A" w:rsidP="00E4404A">
            <w:pPr>
              <w:widowControl/>
              <w:autoSpaceDE/>
              <w:autoSpaceDN/>
              <w:spacing w:before="40" w:after="40" w:line="200" w:lineRule="exact"/>
              <w:rPr>
                <w:rFonts w:ascii="Arial" w:eastAsia="Times New Roman" w:hAnsi="Arial" w:cs="Arial"/>
                <w:color w:val="000000"/>
                <w:sz w:val="16"/>
                <w:szCs w:val="16"/>
                <w:lang w:val="es-ES" w:eastAsia="es-ES"/>
              </w:rPr>
            </w:pPr>
          </w:p>
        </w:tc>
        <w:tc>
          <w:tcPr>
            <w:tcW w:w="762" w:type="dxa"/>
            <w:vAlign w:val="center"/>
          </w:tcPr>
          <w:p w:rsidR="00E4404A" w:rsidRPr="00E4404A" w:rsidRDefault="00E4404A" w:rsidP="00E4404A">
            <w:pPr>
              <w:widowControl/>
              <w:autoSpaceDE/>
              <w:autoSpaceDN/>
              <w:spacing w:before="40" w:after="40" w:line="200" w:lineRule="exact"/>
              <w:rPr>
                <w:rFonts w:ascii="Arial" w:eastAsia="Times New Roman" w:hAnsi="Arial" w:cs="Arial"/>
                <w:sz w:val="16"/>
                <w:szCs w:val="16"/>
                <w:lang w:val="es-ES" w:eastAsia="es-ES"/>
              </w:rPr>
            </w:pPr>
            <w:r w:rsidRPr="00E4404A">
              <w:rPr>
                <w:rFonts w:ascii="Arial" w:eastAsia="Times New Roman" w:hAnsi="Arial" w:cs="Arial"/>
                <w:color w:val="000000"/>
                <w:sz w:val="16"/>
                <w:szCs w:val="16"/>
                <w:lang w:val="es-ES" w:eastAsia="es-ES"/>
              </w:rPr>
              <w:t>1.1.2.2</w:t>
            </w:r>
          </w:p>
        </w:tc>
        <w:tc>
          <w:tcPr>
            <w:tcW w:w="3660" w:type="dxa"/>
            <w:vAlign w:val="center"/>
          </w:tcPr>
          <w:p w:rsidR="00E4404A" w:rsidRPr="00E4404A" w:rsidRDefault="00E4404A" w:rsidP="00E4404A">
            <w:pPr>
              <w:widowControl/>
              <w:autoSpaceDE/>
              <w:autoSpaceDN/>
              <w:spacing w:before="40" w:after="40" w:line="200" w:lineRule="exact"/>
              <w:rPr>
                <w:rFonts w:ascii="Arial" w:eastAsia="Times New Roman" w:hAnsi="Arial" w:cs="Arial"/>
                <w:sz w:val="16"/>
                <w:szCs w:val="16"/>
                <w:lang w:val="es-ES" w:eastAsia="es-ES"/>
              </w:rPr>
            </w:pPr>
            <w:r w:rsidRPr="00E4404A">
              <w:rPr>
                <w:rFonts w:ascii="Arial" w:eastAsia="Times New Roman" w:hAnsi="Arial" w:cs="Arial"/>
                <w:color w:val="000000"/>
                <w:sz w:val="16"/>
                <w:szCs w:val="16"/>
                <w:lang w:val="es-ES" w:eastAsia="es-ES"/>
              </w:rPr>
              <w:t>Cuentas por Cobrar a Corto Plazo</w:t>
            </w:r>
          </w:p>
        </w:tc>
      </w:tr>
    </w:tbl>
    <w:p w:rsidR="007E71E8" w:rsidRDefault="007E71E8" w:rsidP="00E4404A">
      <w:pPr>
        <w:widowControl/>
        <w:autoSpaceDE/>
        <w:autoSpaceDN/>
        <w:spacing w:after="82" w:line="216" w:lineRule="exact"/>
        <w:ind w:left="1152" w:hanging="864"/>
        <w:jc w:val="both"/>
        <w:rPr>
          <w:rFonts w:ascii="Arial" w:eastAsia="Times New Roman" w:hAnsi="Arial" w:cs="Arial"/>
          <w:b/>
          <w:sz w:val="18"/>
          <w:szCs w:val="20"/>
          <w:lang w:val="es-ES" w:eastAsia="es-ES"/>
        </w:rPr>
      </w:pPr>
      <w:bookmarkStart w:id="26" w:name="N_GoBack"/>
      <w:bookmarkEnd w:id="26"/>
    </w:p>
    <w:p w:rsidR="007E71E8" w:rsidRDefault="007E71E8" w:rsidP="00E4404A">
      <w:pPr>
        <w:widowControl/>
        <w:autoSpaceDE/>
        <w:autoSpaceDN/>
        <w:spacing w:after="82" w:line="216" w:lineRule="exact"/>
        <w:ind w:left="1152" w:hanging="864"/>
        <w:jc w:val="both"/>
        <w:rPr>
          <w:rFonts w:ascii="Arial" w:eastAsia="Times New Roman" w:hAnsi="Arial" w:cs="Arial"/>
          <w:b/>
          <w:sz w:val="18"/>
          <w:szCs w:val="20"/>
          <w:lang w:val="es-ES" w:eastAsia="es-ES"/>
        </w:rPr>
      </w:pPr>
    </w:p>
    <w:p w:rsidR="007E71E8" w:rsidRDefault="007E71E8" w:rsidP="00E4404A">
      <w:pPr>
        <w:widowControl/>
        <w:autoSpaceDE/>
        <w:autoSpaceDN/>
        <w:spacing w:after="82" w:line="216" w:lineRule="exact"/>
        <w:ind w:left="1152" w:hanging="864"/>
        <w:jc w:val="both"/>
        <w:rPr>
          <w:rFonts w:ascii="Arial" w:eastAsia="Times New Roman" w:hAnsi="Arial" w:cs="Arial"/>
          <w:b/>
          <w:sz w:val="18"/>
          <w:szCs w:val="20"/>
          <w:lang w:val="es-ES" w:eastAsia="es-ES"/>
        </w:rPr>
      </w:pPr>
    </w:p>
    <w:p w:rsidR="007E71E8" w:rsidRDefault="007E71E8" w:rsidP="00E4404A">
      <w:pPr>
        <w:widowControl/>
        <w:autoSpaceDE/>
        <w:autoSpaceDN/>
        <w:spacing w:after="82" w:line="216" w:lineRule="exact"/>
        <w:ind w:left="1152" w:hanging="864"/>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82"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lastRenderedPageBreak/>
        <w:t>IV.2</w:t>
      </w:r>
      <w:r w:rsidRPr="00E4404A">
        <w:rPr>
          <w:rFonts w:ascii="Arial" w:eastAsia="Times New Roman" w:hAnsi="Arial" w:cs="Arial"/>
          <w:b/>
          <w:sz w:val="18"/>
          <w:szCs w:val="20"/>
          <w:lang w:val="es-ES" w:eastAsia="es-ES"/>
        </w:rPr>
        <w:tab/>
      </w:r>
      <w:r w:rsidRPr="00E4404A">
        <w:rPr>
          <w:rFonts w:ascii="Arial" w:eastAsia="Times New Roman" w:hAnsi="Arial" w:cs="Arial"/>
          <w:b/>
          <w:smallCaps/>
          <w:sz w:val="18"/>
          <w:szCs w:val="18"/>
          <w:lang w:val="es-ES" w:eastAsia="es-ES"/>
        </w:rPr>
        <w:t>Gastos corrientes</w:t>
      </w:r>
    </w:p>
    <w:p w:rsidR="00E4404A" w:rsidRPr="00E4404A" w:rsidRDefault="00E4404A" w:rsidP="00E4404A">
      <w:pPr>
        <w:widowControl/>
        <w:autoSpaceDE/>
        <w:autoSpaceDN/>
        <w:spacing w:after="82"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IV.2.1</w:t>
      </w:r>
      <w:r w:rsidRPr="00E4404A">
        <w:rPr>
          <w:rFonts w:ascii="Arial" w:eastAsia="Times New Roman" w:hAnsi="Arial" w:cs="Arial"/>
          <w:b/>
          <w:sz w:val="18"/>
          <w:szCs w:val="20"/>
          <w:lang w:val="es-ES" w:eastAsia="es-ES"/>
        </w:rPr>
        <w:tab/>
        <w:t>Arrendamiento Financiero con compromiso para ejercer opción de compra</w:t>
      </w:r>
    </w:p>
    <w:p w:rsidR="00E4404A" w:rsidRPr="00E4404A" w:rsidRDefault="00E4404A" w:rsidP="00E4404A">
      <w:pPr>
        <w:widowControl/>
        <w:autoSpaceDE/>
        <w:autoSpaceDN/>
        <w:spacing w:after="82"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IV.2.1.1</w:t>
      </w:r>
      <w:r w:rsidRPr="00E4404A">
        <w:rPr>
          <w:rFonts w:ascii="Arial" w:eastAsia="Times New Roman" w:hAnsi="Arial" w:cs="Arial"/>
          <w:sz w:val="18"/>
          <w:szCs w:val="20"/>
          <w:lang w:val="es-ES" w:eastAsia="es-ES"/>
        </w:rPr>
        <w:tab/>
        <w:t>Registro del arrendamiento financiero a la firma del contrato.</w:t>
      </w:r>
    </w:p>
    <w:p w:rsidR="00E4404A" w:rsidRPr="00E4404A" w:rsidRDefault="00E4404A" w:rsidP="00E4404A">
      <w:pPr>
        <w:widowControl/>
        <w:autoSpaceDE/>
        <w:autoSpaceDN/>
        <w:spacing w:after="8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arrendamiento financiero.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4"/>
        <w:gridCol w:w="3598"/>
        <w:gridCol w:w="754"/>
        <w:gridCol w:w="3606"/>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54"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1.2.7.2</w:t>
            </w: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Derechos Sobre Bienes en Régimen de Arrendamiento Financiero </w:t>
            </w: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8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1.2.7.3</w:t>
            </w: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Gastos Pagados por Adelantado a Largo Plazo</w:t>
            </w: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8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2.2.3.5</w:t>
            </w:r>
          </w:p>
        </w:tc>
        <w:tc>
          <w:tcPr>
            <w:tcW w:w="38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Arrendamiento Financiero a Largo Plazo </w:t>
            </w:r>
          </w:p>
        </w:tc>
      </w:tr>
    </w:tbl>
    <w:p w:rsidR="00E4404A" w:rsidRPr="00E4404A" w:rsidRDefault="00E4404A" w:rsidP="00E4404A">
      <w:pPr>
        <w:widowControl/>
        <w:autoSpaceDE/>
        <w:autoSpaceDN/>
        <w:spacing w:line="160" w:lineRule="exact"/>
        <w:ind w:left="1151" w:hanging="862"/>
        <w:jc w:val="both"/>
        <w:rPr>
          <w:rFonts w:ascii="Arial" w:eastAsia="Times New Roman" w:hAnsi="Arial" w:cs="Arial"/>
          <w:sz w:val="16"/>
          <w:szCs w:val="16"/>
          <w:lang w:val="es-ES" w:eastAsia="es-ES"/>
        </w:rPr>
      </w:pPr>
    </w:p>
    <w:p w:rsidR="00E4404A" w:rsidRPr="00E4404A" w:rsidRDefault="00E4404A" w:rsidP="00E4404A">
      <w:pPr>
        <w:widowControl/>
        <w:autoSpaceDE/>
        <w:autoSpaceDN/>
        <w:spacing w:after="101" w:line="227"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IV.2.1.2</w:t>
      </w:r>
      <w:r w:rsidRPr="00E4404A">
        <w:rPr>
          <w:rFonts w:ascii="Arial" w:eastAsia="Times New Roman" w:hAnsi="Arial" w:cs="Arial"/>
          <w:sz w:val="18"/>
          <w:szCs w:val="20"/>
          <w:lang w:val="es-ES" w:eastAsia="es-ES"/>
        </w:rPr>
        <w:tab/>
        <w:t>Registro de la porción del arrendamiento financiero de largo plazo a corto plazo.</w:t>
      </w:r>
    </w:p>
    <w:p w:rsidR="00E4404A" w:rsidRPr="00E4404A" w:rsidRDefault="00E4404A" w:rsidP="00E4404A">
      <w:pPr>
        <w:widowControl/>
        <w:autoSpaceDE/>
        <w:autoSpaceDN/>
        <w:spacing w:after="101" w:line="227"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arrendamiento financiero.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4"/>
        <w:gridCol w:w="3601"/>
        <w:gridCol w:w="754"/>
        <w:gridCol w:w="3603"/>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47"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2.2.3.5</w:t>
            </w: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Arrendamiento Financiero a Largo Plazo </w:t>
            </w: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AR" w:eastAsia="es-ES"/>
              </w:rPr>
            </w:pP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AR" w:eastAsia="es-ES"/>
              </w:rPr>
            </w:pP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2.1.3.3</w:t>
            </w: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Porción a Corto Plazo de Arrendamiento Financiero </w:t>
            </w:r>
          </w:p>
        </w:tc>
      </w:tr>
    </w:tbl>
    <w:p w:rsidR="00E4404A" w:rsidRPr="00E4404A" w:rsidRDefault="00E4404A" w:rsidP="00E4404A">
      <w:pPr>
        <w:widowControl/>
        <w:autoSpaceDE/>
        <w:autoSpaceDN/>
        <w:spacing w:line="160" w:lineRule="exact"/>
        <w:ind w:left="1151" w:hanging="862"/>
        <w:jc w:val="both"/>
        <w:rPr>
          <w:rFonts w:ascii="Arial" w:eastAsia="Times New Roman" w:hAnsi="Arial" w:cs="Arial"/>
          <w:sz w:val="16"/>
          <w:szCs w:val="16"/>
          <w:lang w:val="es-ES" w:eastAsia="es-ES"/>
        </w:rPr>
      </w:pPr>
    </w:p>
    <w:p w:rsidR="00E4404A" w:rsidRPr="00E4404A" w:rsidRDefault="00E4404A" w:rsidP="00E4404A">
      <w:pPr>
        <w:widowControl/>
        <w:autoSpaceDE/>
        <w:autoSpaceDN/>
        <w:spacing w:after="101" w:line="227"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IV.2.1.3</w:t>
      </w:r>
      <w:r w:rsidRPr="00E4404A">
        <w:rPr>
          <w:rFonts w:ascii="Arial" w:eastAsia="Times New Roman" w:hAnsi="Arial" w:cs="Arial"/>
          <w:sz w:val="18"/>
          <w:szCs w:val="20"/>
          <w:lang w:val="es-ES" w:eastAsia="es-ES"/>
        </w:rPr>
        <w:tab/>
        <w:t>Registro de la disminución sobre los derechos e intereses diferidos del arrendamiento financiero.</w:t>
      </w:r>
    </w:p>
    <w:p w:rsidR="00E4404A" w:rsidRPr="00E4404A" w:rsidRDefault="00E4404A" w:rsidP="00E4404A">
      <w:pPr>
        <w:widowControl/>
        <w:autoSpaceDE/>
        <w:autoSpaceDN/>
        <w:spacing w:after="101" w:line="227"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arrendamiento financiero.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4"/>
        <w:gridCol w:w="3601"/>
        <w:gridCol w:w="754"/>
        <w:gridCol w:w="3603"/>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47"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2.1.3.3</w:t>
            </w: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Porción a Corto Plazo de Arrendamiento Financiero </w:t>
            </w: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AR" w:eastAsia="es-ES"/>
              </w:rPr>
            </w:pP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AR" w:eastAsia="es-ES"/>
              </w:rPr>
            </w:pP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1.2.7.2</w:t>
            </w: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Derechos Sobre Bienes en Régimen de Arrendamiento Financiero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AR" w:eastAsia="es-ES"/>
              </w:rPr>
            </w:pP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AR" w:eastAsia="es-ES"/>
              </w:rPr>
            </w:pP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1.2.7.3</w:t>
            </w: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Gastos Pagados por Adelantado a Largo Plazo</w:t>
            </w:r>
          </w:p>
        </w:tc>
      </w:tr>
    </w:tbl>
    <w:p w:rsidR="00E4404A" w:rsidRPr="00E4404A" w:rsidRDefault="00E4404A" w:rsidP="00E4404A">
      <w:pPr>
        <w:widowControl/>
        <w:autoSpaceDE/>
        <w:autoSpaceDN/>
        <w:spacing w:line="160" w:lineRule="exact"/>
        <w:ind w:left="1151" w:hanging="862"/>
        <w:jc w:val="both"/>
        <w:rPr>
          <w:rFonts w:ascii="Arial" w:eastAsia="Times New Roman" w:hAnsi="Arial" w:cs="Arial"/>
          <w:sz w:val="16"/>
          <w:szCs w:val="16"/>
          <w:lang w:val="es-ES" w:eastAsia="es-ES"/>
        </w:rPr>
      </w:pPr>
    </w:p>
    <w:p w:rsidR="00E4404A" w:rsidRPr="00E4404A" w:rsidRDefault="00E4404A" w:rsidP="00E4404A">
      <w:pPr>
        <w:widowControl/>
        <w:autoSpaceDE/>
        <w:autoSpaceDN/>
        <w:spacing w:after="101" w:line="227"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IV.2.1.4</w:t>
      </w:r>
      <w:r w:rsidRPr="00E4404A">
        <w:rPr>
          <w:rFonts w:ascii="Arial" w:eastAsia="Times New Roman" w:hAnsi="Arial" w:cs="Arial"/>
          <w:sz w:val="18"/>
          <w:szCs w:val="20"/>
          <w:lang w:val="es-ES" w:eastAsia="es-ES"/>
        </w:rPr>
        <w:tab/>
        <w:t>Registro del devengado de los derechos sobre bienes e intereses en arrendamiento financiero.</w:t>
      </w:r>
    </w:p>
    <w:p w:rsidR="00E4404A" w:rsidRPr="00E4404A" w:rsidRDefault="00E4404A" w:rsidP="00E4404A">
      <w:pPr>
        <w:widowControl/>
        <w:autoSpaceDE/>
        <w:autoSpaceDN/>
        <w:spacing w:after="101" w:line="227"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arrendamiento financiero.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4"/>
        <w:gridCol w:w="3601"/>
        <w:gridCol w:w="754"/>
        <w:gridCol w:w="3603"/>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47"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5.1.3.2</w:t>
            </w: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Servicios de Arrendamiento </w:t>
            </w: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5.4.1.1</w:t>
            </w: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Intereses de la Deuda Pública Interna </w:t>
            </w: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5.4.1.2</w:t>
            </w: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Intereses de la Deuda Pública Externa</w:t>
            </w: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AR" w:eastAsia="es-ES"/>
              </w:rPr>
            </w:pP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AR" w:eastAsia="es-ES"/>
              </w:rPr>
            </w:pP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2.1.1.2</w:t>
            </w: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Proveedores por Pagar a Corto Plazo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AR" w:eastAsia="es-ES"/>
              </w:rPr>
            </w:pP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AR" w:eastAsia="es-ES"/>
              </w:rPr>
            </w:pP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2.1.1.9</w:t>
            </w: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Otras Cuentas por Pagar a Corto Plazo </w:t>
            </w:r>
          </w:p>
        </w:tc>
      </w:tr>
    </w:tbl>
    <w:p w:rsidR="00E4404A" w:rsidRPr="00E4404A" w:rsidRDefault="00E4404A" w:rsidP="00E4404A">
      <w:pPr>
        <w:widowControl/>
        <w:autoSpaceDE/>
        <w:autoSpaceDN/>
        <w:spacing w:line="160" w:lineRule="exact"/>
        <w:ind w:left="1151" w:hanging="862"/>
        <w:jc w:val="both"/>
        <w:rPr>
          <w:rFonts w:ascii="Arial" w:eastAsia="Times New Roman" w:hAnsi="Arial" w:cs="Arial"/>
          <w:sz w:val="16"/>
          <w:szCs w:val="16"/>
          <w:lang w:val="es-ES" w:eastAsia="es-ES"/>
        </w:rPr>
      </w:pPr>
    </w:p>
    <w:p w:rsidR="00E4404A" w:rsidRPr="00E4404A" w:rsidRDefault="00E4404A" w:rsidP="00E4404A">
      <w:pPr>
        <w:widowControl/>
        <w:autoSpaceDE/>
        <w:autoSpaceDN/>
        <w:spacing w:after="101" w:line="227"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IV.2.1.5</w:t>
      </w:r>
      <w:r w:rsidRPr="00E4404A">
        <w:rPr>
          <w:rFonts w:ascii="Arial" w:eastAsia="Times New Roman" w:hAnsi="Arial" w:cs="Arial"/>
          <w:sz w:val="18"/>
          <w:szCs w:val="20"/>
          <w:lang w:val="es-ES" w:eastAsia="es-ES"/>
        </w:rPr>
        <w:tab/>
        <w:t>Registro del pago de los derechos sobre bienes e intereses en arrendamiento financiero.</w:t>
      </w:r>
    </w:p>
    <w:p w:rsidR="00E4404A" w:rsidRPr="00E4404A" w:rsidRDefault="00E4404A" w:rsidP="00E4404A">
      <w:pPr>
        <w:widowControl/>
        <w:autoSpaceDE/>
        <w:autoSpaceDN/>
        <w:spacing w:after="101" w:line="227"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4"/>
        <w:gridCol w:w="3601"/>
        <w:gridCol w:w="754"/>
        <w:gridCol w:w="3603"/>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47"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2.1.1.2</w:t>
            </w: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Proveedores por Pagar a Corto Plazo </w:t>
            </w: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2.1.1.9</w:t>
            </w: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Otras Cuentas por Pagar a Corto Plazo </w:t>
            </w: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1.1.1.2</w:t>
            </w: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Bancos/Tesorería </w:t>
            </w:r>
          </w:p>
        </w:tc>
      </w:tr>
    </w:tbl>
    <w:p w:rsidR="00E4404A" w:rsidRPr="00E4404A" w:rsidRDefault="00E4404A" w:rsidP="00E4404A">
      <w:pPr>
        <w:widowControl/>
        <w:autoSpaceDE/>
        <w:autoSpaceDN/>
        <w:spacing w:line="160" w:lineRule="exact"/>
        <w:ind w:left="1151" w:hanging="862"/>
        <w:jc w:val="both"/>
        <w:rPr>
          <w:rFonts w:ascii="Arial" w:eastAsia="Times New Roman" w:hAnsi="Arial" w:cs="Arial"/>
          <w:sz w:val="16"/>
          <w:szCs w:val="16"/>
          <w:lang w:val="es-ES" w:eastAsia="es-ES"/>
        </w:rPr>
      </w:pPr>
    </w:p>
    <w:p w:rsidR="00E4404A" w:rsidRPr="00E4404A" w:rsidRDefault="00E4404A" w:rsidP="00E4404A">
      <w:pPr>
        <w:widowControl/>
        <w:autoSpaceDE/>
        <w:autoSpaceDN/>
        <w:spacing w:after="101" w:line="227"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IV.2.1.6</w:t>
      </w:r>
      <w:r w:rsidRPr="00E4404A">
        <w:rPr>
          <w:rFonts w:ascii="Arial" w:eastAsia="Times New Roman" w:hAnsi="Arial" w:cs="Arial"/>
          <w:sz w:val="18"/>
          <w:szCs w:val="20"/>
          <w:lang w:val="es-ES" w:eastAsia="es-ES"/>
        </w:rPr>
        <w:tab/>
        <w:t>Registro de la incorporación al activo de la porción del arrendamiento financiero (sin considerar los intereses).</w:t>
      </w:r>
    </w:p>
    <w:p w:rsidR="00E4404A" w:rsidRPr="00E4404A" w:rsidRDefault="00E4404A" w:rsidP="00E4404A">
      <w:pPr>
        <w:widowControl/>
        <w:autoSpaceDE/>
        <w:autoSpaceDN/>
        <w:spacing w:after="101" w:line="227"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arrendamiento financiero.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4"/>
        <w:gridCol w:w="3601"/>
        <w:gridCol w:w="754"/>
        <w:gridCol w:w="3603"/>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47"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1.2.9.2</w:t>
            </w: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Bienes en Arrendamiento Financiero </w:t>
            </w: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AR" w:eastAsia="es-ES"/>
              </w:rPr>
            </w:pPr>
          </w:p>
        </w:tc>
        <w:tc>
          <w:tcPr>
            <w:tcW w:w="384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AR" w:eastAsia="es-ES"/>
              </w:rPr>
            </w:pPr>
          </w:p>
        </w:tc>
        <w:tc>
          <w:tcPr>
            <w:tcW w:w="79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5.1.3.2</w:t>
            </w:r>
          </w:p>
        </w:tc>
        <w:tc>
          <w:tcPr>
            <w:tcW w:w="385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Servicios de Arrendamiento </w:t>
            </w:r>
          </w:p>
        </w:tc>
      </w:tr>
    </w:tbl>
    <w:p w:rsidR="00E4404A" w:rsidRPr="007E71E8" w:rsidRDefault="00E4404A" w:rsidP="007E71E8">
      <w:pPr>
        <w:widowControl/>
        <w:autoSpaceDE/>
        <w:autoSpaceDN/>
        <w:spacing w:after="101" w:line="216" w:lineRule="exact"/>
        <w:ind w:firstLine="288"/>
        <w:jc w:val="both"/>
        <w:rPr>
          <w:rFonts w:ascii="Arial" w:eastAsia="Times New Roman" w:hAnsi="Arial" w:cs="Arial"/>
          <w:b/>
          <w:i/>
          <w:sz w:val="18"/>
          <w:szCs w:val="20"/>
          <w:u w:val="single"/>
          <w:lang w:val="es-ES" w:eastAsia="es-ES"/>
        </w:rPr>
      </w:pPr>
      <w:r w:rsidRPr="00E4404A">
        <w:rPr>
          <w:rFonts w:ascii="Arial" w:eastAsia="Times New Roman" w:hAnsi="Arial" w:cs="Arial"/>
          <w:b/>
          <w:i/>
          <w:sz w:val="18"/>
          <w:szCs w:val="20"/>
          <w:u w:val="single"/>
          <w:lang w:val="es-ES" w:eastAsia="es-ES"/>
        </w:rPr>
        <w:t>Nota: Los registros del IV.2.1.3 al IV.2.1.6 se realizan de manera simultánea</w:t>
      </w: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IV.2.1.7</w:t>
      </w:r>
      <w:r w:rsidRPr="00E4404A">
        <w:rPr>
          <w:rFonts w:ascii="Arial" w:eastAsia="Times New Roman" w:hAnsi="Arial" w:cs="Arial"/>
          <w:sz w:val="18"/>
          <w:szCs w:val="20"/>
          <w:lang w:val="es-ES" w:eastAsia="es-ES"/>
        </w:rPr>
        <w:tab/>
        <w:t>Registro de la incorporación del bien al patrimonio al aplicar la opción de compra del contrato de arrendamiento financiero.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arrendamiento financiero.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9"/>
        <w:gridCol w:w="3469"/>
        <w:gridCol w:w="755"/>
        <w:gridCol w:w="3599"/>
      </w:tblGrid>
      <w:tr w:rsidR="00E4404A" w:rsidRPr="00E4404A" w:rsidTr="00F54548">
        <w:trPr>
          <w:trHeight w:val="20"/>
        </w:trPr>
        <w:tc>
          <w:tcPr>
            <w:tcW w:w="4358" w:type="dxa"/>
            <w:gridSpan w:val="2"/>
            <w:shd w:val="clear" w:color="auto" w:fill="D9D9D9"/>
            <w:vAlign w:val="center"/>
          </w:tcPr>
          <w:p w:rsidR="00E4404A" w:rsidRPr="00E4404A" w:rsidRDefault="00E4404A" w:rsidP="00E4404A">
            <w:pPr>
              <w:widowControl/>
              <w:autoSpaceDE/>
              <w:autoSpaceDN/>
              <w:spacing w:after="86"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4" w:type="dxa"/>
            <w:gridSpan w:val="2"/>
            <w:shd w:val="clear" w:color="auto" w:fill="D9D9D9"/>
            <w:vAlign w:val="center"/>
          </w:tcPr>
          <w:p w:rsidR="00E4404A" w:rsidRPr="00E4404A" w:rsidRDefault="00E4404A" w:rsidP="00E4404A">
            <w:pPr>
              <w:widowControl/>
              <w:autoSpaceDE/>
              <w:autoSpaceDN/>
              <w:spacing w:after="86"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AR" w:eastAsia="es-ES"/>
              </w:rPr>
            </w:pPr>
            <w:r w:rsidRPr="00E4404A">
              <w:rPr>
                <w:rFonts w:ascii="Arial" w:eastAsia="Times New Roman" w:hAnsi="Arial" w:cs="Arial"/>
                <w:sz w:val="16"/>
                <w:szCs w:val="20"/>
                <w:lang w:val="es-AR" w:eastAsia="es-ES"/>
              </w:rPr>
              <w:t>1.2.3.1</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AR" w:eastAsia="es-ES"/>
              </w:rPr>
            </w:pPr>
            <w:r w:rsidRPr="00E4404A">
              <w:rPr>
                <w:rFonts w:ascii="Arial" w:eastAsia="Times New Roman" w:hAnsi="Arial" w:cs="Arial"/>
                <w:sz w:val="16"/>
                <w:szCs w:val="20"/>
                <w:lang w:val="es-AR" w:eastAsia="es-ES"/>
              </w:rPr>
              <w:t>Terrenos</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AR" w:eastAsia="es-ES"/>
              </w:rPr>
            </w:pPr>
            <w:r w:rsidRPr="00E4404A">
              <w:rPr>
                <w:rFonts w:ascii="Arial" w:eastAsia="Times New Roman" w:hAnsi="Arial" w:cs="Arial"/>
                <w:sz w:val="16"/>
                <w:szCs w:val="20"/>
                <w:lang w:val="es-AR" w:eastAsia="es-ES"/>
              </w:rPr>
              <w:t>1.2.3.2</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AR" w:eastAsia="es-ES"/>
              </w:rPr>
            </w:pPr>
            <w:r w:rsidRPr="00E4404A">
              <w:rPr>
                <w:rFonts w:ascii="Arial" w:eastAsia="Times New Roman" w:hAnsi="Arial" w:cs="Arial"/>
                <w:sz w:val="16"/>
                <w:szCs w:val="20"/>
                <w:lang w:val="es-AR" w:eastAsia="es-ES"/>
              </w:rPr>
              <w:t>Viviendas</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AR" w:eastAsia="es-ES"/>
              </w:rPr>
            </w:pPr>
            <w:r w:rsidRPr="00E4404A">
              <w:rPr>
                <w:rFonts w:ascii="Arial" w:eastAsia="Times New Roman" w:hAnsi="Arial" w:cs="Arial"/>
                <w:sz w:val="16"/>
                <w:szCs w:val="20"/>
                <w:lang w:val="es-AR" w:eastAsia="es-ES"/>
              </w:rPr>
              <w:t>1.2.3.3</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AR" w:eastAsia="es-ES"/>
              </w:rPr>
            </w:pPr>
            <w:r w:rsidRPr="00E4404A">
              <w:rPr>
                <w:rFonts w:ascii="Arial" w:eastAsia="Times New Roman" w:hAnsi="Arial" w:cs="Arial"/>
                <w:sz w:val="16"/>
                <w:szCs w:val="20"/>
                <w:lang w:val="es-AR" w:eastAsia="es-ES"/>
              </w:rPr>
              <w:t xml:space="preserve">Edificios no </w:t>
            </w:r>
            <w:r w:rsidRPr="00E4404A">
              <w:rPr>
                <w:rFonts w:ascii="Arial" w:eastAsia="Times New Roman" w:hAnsi="Arial" w:cs="Arial"/>
                <w:sz w:val="16"/>
                <w:szCs w:val="20"/>
                <w:lang w:val="es-ES" w:eastAsia="es-ES"/>
              </w:rPr>
              <w:t>Habitacionales</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AR" w:eastAsia="es-ES"/>
              </w:rPr>
            </w:pPr>
            <w:r w:rsidRPr="00E4404A">
              <w:rPr>
                <w:rFonts w:ascii="Arial" w:eastAsia="Times New Roman" w:hAnsi="Arial" w:cs="Arial"/>
                <w:sz w:val="16"/>
                <w:szCs w:val="20"/>
                <w:lang w:val="es-AR" w:eastAsia="es-ES"/>
              </w:rPr>
              <w:t>1.2.3.9</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AR" w:eastAsia="es-ES"/>
              </w:rPr>
              <w:t>Otros Bienes Inmuebles</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Mobiliario y Equipo de Administración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1.2.4.1.1</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Muebles de Oficina y Estantería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1.2.4.1.2</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Muebles, Excepto de Oficina y Estantería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1.2.4.1.3</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Equipo de Cómputo y de Tecnologías de la Información</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1.2.4.1.9</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Mobiliarios y Equipos de Administración</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Mobiliario y Equipo Educacional y Recreativo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1.2.4.2.1</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Equipos y Aparatos Audiovisuales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1.2.4.2.2</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Aparatos Deportivos</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1.2.4.2.3</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Cámaras Fotográficas y de Video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1.2.4.2.9</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 Mobiliario y Equipo Educacional y Recreativo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e Instrumental Médico y de Laboratorio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1.2.4.3.1</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Médico y de Laboratorio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1.2.4.3.2</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Instrumental Médico y de Laboratorio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 xml:space="preserve">Equipo de Transporte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1.2.4.4.1</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Automóviles y Equipo Terrestre</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1.2.4.4.2</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Carrocerías y Remolques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1.2.4.4.3</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Aeroespacial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1.2.4.4.4</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Ferroviario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1.2.4.4.5</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Embarcaciones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1.2.4.4.9</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Equipos de Transporte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Otros Equipos y Herramientas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1.2.4.6.1</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Agropecuario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1.2.4.6.2</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Industrial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1.2.4.6.3</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de Construcción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1.2.4.6.4</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Sistemas de Aire Acondicionado, Calefacción y de Refrigeración Industrial y Comercial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1.2.4.6.5</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de Comunicación y Telecomunicación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1.2.4.6.6</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Equipos de Generación Eléctrica, Aparatos y Accesorios Eléctricos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1.2.4.6.7</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y Máquinas-Herramienta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1.2.4.6.9</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Equipos </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AR" w:eastAsia="es-ES"/>
              </w:rPr>
            </w:pPr>
            <w:r w:rsidRPr="00E4404A">
              <w:rPr>
                <w:rFonts w:ascii="Arial" w:eastAsia="Times New Roman" w:hAnsi="Arial" w:cs="Arial"/>
                <w:sz w:val="16"/>
                <w:szCs w:val="20"/>
                <w:lang w:val="es-AR" w:eastAsia="es-ES"/>
              </w:rPr>
              <w:t>1.2.5.1</w:t>
            </w: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AR" w:eastAsia="es-ES"/>
              </w:rPr>
            </w:pPr>
            <w:r w:rsidRPr="00E4404A">
              <w:rPr>
                <w:rFonts w:ascii="Arial" w:eastAsia="Times New Roman" w:hAnsi="Arial" w:cs="Arial"/>
                <w:sz w:val="16"/>
                <w:szCs w:val="20"/>
                <w:lang w:val="es-AR" w:eastAsia="es-ES"/>
              </w:rPr>
              <w:t>Software</w:t>
            </w: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AR" w:eastAsia="es-ES"/>
              </w:rPr>
            </w:pP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AR"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AR" w:eastAsia="es-ES"/>
              </w:rPr>
            </w:pPr>
          </w:p>
        </w:tc>
        <w:tc>
          <w:tcPr>
            <w:tcW w:w="346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sz w:val="16"/>
                <w:szCs w:val="20"/>
                <w:lang w:val="es-AR" w:eastAsia="es-ES"/>
              </w:rPr>
            </w:pPr>
          </w:p>
        </w:tc>
        <w:tc>
          <w:tcPr>
            <w:tcW w:w="755"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1.2.9.2</w:t>
            </w:r>
          </w:p>
        </w:tc>
        <w:tc>
          <w:tcPr>
            <w:tcW w:w="3599" w:type="dxa"/>
            <w:vAlign w:val="center"/>
          </w:tcPr>
          <w:p w:rsidR="00E4404A" w:rsidRPr="00E4404A" w:rsidRDefault="00E4404A" w:rsidP="00E4404A">
            <w:pPr>
              <w:widowControl/>
              <w:autoSpaceDE/>
              <w:autoSpaceDN/>
              <w:spacing w:before="20" w:after="5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Bienes en Arrendamiento Financiero </w:t>
            </w:r>
          </w:p>
        </w:tc>
      </w:tr>
    </w:tbl>
    <w:p w:rsidR="00E4404A" w:rsidRPr="00E4404A" w:rsidRDefault="00E4404A" w:rsidP="00E4404A">
      <w:pPr>
        <w:widowControl/>
        <w:autoSpaceDE/>
        <w:autoSpaceDN/>
        <w:spacing w:after="101" w:line="232"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sz w:val="18"/>
          <w:szCs w:val="20"/>
          <w:lang w:val="es-ES" w:eastAsia="es-ES"/>
        </w:rPr>
        <w:br w:type="page"/>
      </w:r>
      <w:r w:rsidRPr="00E4404A">
        <w:rPr>
          <w:rFonts w:ascii="Arial" w:eastAsia="Times New Roman" w:hAnsi="Arial" w:cs="Arial"/>
          <w:b/>
          <w:sz w:val="18"/>
          <w:szCs w:val="20"/>
          <w:lang w:val="es-ES" w:eastAsia="es-ES"/>
        </w:rPr>
        <w:lastRenderedPageBreak/>
        <w:t>V</w:t>
      </w:r>
      <w:r w:rsidRPr="00E4404A">
        <w:rPr>
          <w:rFonts w:ascii="Arial" w:eastAsia="Times New Roman" w:hAnsi="Arial" w:cs="Arial"/>
          <w:b/>
          <w:sz w:val="18"/>
          <w:szCs w:val="20"/>
          <w:lang w:val="es-ES" w:eastAsia="es-ES"/>
        </w:rPr>
        <w:tab/>
        <w:t>OPERACIONES NO VINCULADAS CON LA LEY DE INGRESOS Y CON EL PRESUPUESTO DE EGRESOS</w:t>
      </w:r>
    </w:p>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bookmarkStart w:id="27" w:name="OLE_LINK50"/>
    </w:p>
    <w:p w:rsidR="00E4404A" w:rsidRPr="00E4404A" w:rsidRDefault="00E4404A" w:rsidP="00E4404A">
      <w:pPr>
        <w:widowControl/>
        <w:autoSpaceDE/>
        <w:autoSpaceDN/>
        <w:spacing w:after="101" w:line="232"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V.1</w:t>
      </w:r>
      <w:r w:rsidRPr="00E4404A">
        <w:rPr>
          <w:rFonts w:ascii="Arial" w:eastAsia="Times New Roman" w:hAnsi="Arial" w:cs="Arial"/>
          <w:b/>
          <w:sz w:val="18"/>
          <w:szCs w:val="20"/>
          <w:lang w:val="es-ES" w:eastAsia="es-ES"/>
        </w:rPr>
        <w:tab/>
      </w:r>
      <w:r w:rsidRPr="00E4404A">
        <w:rPr>
          <w:rFonts w:ascii="Arial" w:eastAsia="Times New Roman" w:hAnsi="Arial" w:cs="Arial"/>
          <w:b/>
          <w:smallCaps/>
          <w:sz w:val="18"/>
          <w:szCs w:val="18"/>
          <w:lang w:val="es-ES" w:eastAsia="es-ES"/>
        </w:rPr>
        <w:t>Operaciones Contables</w:t>
      </w:r>
    </w:p>
    <w:p w:rsidR="00E4404A" w:rsidRPr="00E4404A" w:rsidRDefault="00E4404A" w:rsidP="00E4404A">
      <w:pPr>
        <w:widowControl/>
        <w:autoSpaceDE/>
        <w:autoSpaceDN/>
        <w:spacing w:after="101" w:line="232"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V.1.1</w:t>
      </w:r>
      <w:r w:rsidRPr="00E4404A">
        <w:rPr>
          <w:rFonts w:ascii="Arial" w:eastAsia="Times New Roman" w:hAnsi="Arial" w:cs="Arial"/>
          <w:b/>
          <w:sz w:val="18"/>
          <w:szCs w:val="20"/>
          <w:lang w:val="es-ES" w:eastAsia="es-ES"/>
        </w:rPr>
        <w:tab/>
        <w:t>Fondos de Terceros, Bienes y Valores en Garantía</w:t>
      </w:r>
    </w:p>
    <w:p w:rsidR="00E4404A" w:rsidRPr="00E4404A" w:rsidRDefault="00E4404A" w:rsidP="00E4404A">
      <w:pPr>
        <w:widowControl/>
        <w:autoSpaceDE/>
        <w:autoSpaceDN/>
        <w:spacing w:after="101" w:line="232"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V.1.1.1</w:t>
      </w:r>
      <w:r w:rsidRPr="00E4404A">
        <w:rPr>
          <w:rFonts w:ascii="Arial" w:eastAsia="Times New Roman" w:hAnsi="Arial" w:cs="Arial"/>
          <w:sz w:val="18"/>
          <w:szCs w:val="20"/>
          <w:lang w:val="es-ES" w:eastAsia="es-ES"/>
        </w:rPr>
        <w:tab/>
        <w:t>Registro por depósitos de fondos de terceros a corto plazo.</w:t>
      </w:r>
    </w:p>
    <w:p w:rsidR="00E4404A" w:rsidRPr="00E4404A" w:rsidRDefault="00E4404A" w:rsidP="00E4404A">
      <w:pPr>
        <w:widowControl/>
        <w:autoSpaceDE/>
        <w:autoSpaceDN/>
        <w:spacing w:after="101" w:line="232"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2"/>
        <w:gridCol w:w="751"/>
        <w:gridCol w:w="362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before="20" w:after="20" w:line="232"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94" w:type="dxa"/>
            <w:gridSpan w:val="2"/>
            <w:shd w:val="clear" w:color="auto" w:fill="D9D9D9"/>
            <w:vAlign w:val="center"/>
          </w:tcPr>
          <w:p w:rsidR="00E4404A" w:rsidRPr="00E4404A" w:rsidRDefault="00E4404A" w:rsidP="00E4404A">
            <w:pPr>
              <w:widowControl/>
              <w:autoSpaceDE/>
              <w:autoSpaceDN/>
              <w:spacing w:before="20" w:after="20" w:line="232"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1.1.1.6</w:t>
            </w:r>
          </w:p>
        </w:tc>
        <w:tc>
          <w:tcPr>
            <w:tcW w:w="3848"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Depósitos de Fondos de Terceros en Garantía y/o Administración </w:t>
            </w:r>
          </w:p>
        </w:tc>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2.1.6.1</w:t>
            </w:r>
          </w:p>
        </w:tc>
        <w:tc>
          <w:tcPr>
            <w:tcW w:w="38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en Garantía a Corto Plazo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2.1.6.2</w:t>
            </w:r>
          </w:p>
        </w:tc>
        <w:tc>
          <w:tcPr>
            <w:tcW w:w="38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en Administración a Corto Plazo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2.1.6.3</w:t>
            </w:r>
          </w:p>
        </w:tc>
        <w:tc>
          <w:tcPr>
            <w:tcW w:w="38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Contingentes a Corto Plazo </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2.1.6.4</w:t>
            </w:r>
          </w:p>
        </w:tc>
        <w:tc>
          <w:tcPr>
            <w:tcW w:w="38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Fondos de Fideicomisos, Mandatos y Contratos Análogos a Corto Plazo</w:t>
            </w:r>
          </w:p>
        </w:tc>
      </w:tr>
      <w:tr w:rsidR="00E4404A" w:rsidRPr="00A02150" w:rsidTr="00F54548">
        <w:trPr>
          <w:trHeight w:val="20"/>
        </w:trPr>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2.1.6.5</w:t>
            </w:r>
          </w:p>
        </w:tc>
        <w:tc>
          <w:tcPr>
            <w:tcW w:w="38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Fondos de Terceros en Garantía y/o Administración a Corto Plazo</w:t>
            </w:r>
          </w:p>
        </w:tc>
      </w:tr>
    </w:tbl>
    <w:p w:rsidR="00E4404A" w:rsidRPr="00E4404A" w:rsidRDefault="00E4404A" w:rsidP="00E4404A">
      <w:pPr>
        <w:widowControl/>
        <w:autoSpaceDE/>
        <w:autoSpaceDN/>
        <w:spacing w:after="120" w:line="240"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32"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V.1.1.2</w:t>
      </w:r>
      <w:r w:rsidRPr="00E4404A">
        <w:rPr>
          <w:rFonts w:ascii="Arial" w:eastAsia="Times New Roman" w:hAnsi="Arial" w:cs="Arial"/>
          <w:sz w:val="18"/>
          <w:szCs w:val="20"/>
          <w:lang w:val="es-ES" w:eastAsia="es-ES"/>
        </w:rPr>
        <w:tab/>
        <w:t>Registro por depósitos de fondos de terceros a largo plazo.</w:t>
      </w:r>
    </w:p>
    <w:p w:rsidR="00E4404A" w:rsidRPr="00E4404A" w:rsidRDefault="00E4404A" w:rsidP="00E4404A">
      <w:pPr>
        <w:widowControl/>
        <w:autoSpaceDE/>
        <w:autoSpaceDN/>
        <w:spacing w:after="101" w:line="232"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2"/>
        <w:gridCol w:w="751"/>
        <w:gridCol w:w="362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before="20" w:after="20" w:line="232"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94" w:type="dxa"/>
            <w:gridSpan w:val="2"/>
            <w:shd w:val="clear" w:color="auto" w:fill="D9D9D9"/>
            <w:vAlign w:val="center"/>
          </w:tcPr>
          <w:p w:rsidR="00E4404A" w:rsidRPr="00E4404A" w:rsidRDefault="00E4404A" w:rsidP="00E4404A">
            <w:pPr>
              <w:widowControl/>
              <w:autoSpaceDE/>
              <w:autoSpaceDN/>
              <w:spacing w:before="20" w:after="20" w:line="232"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1.1.1.6</w:t>
            </w:r>
          </w:p>
        </w:tc>
        <w:tc>
          <w:tcPr>
            <w:tcW w:w="3848"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Depósitos de Fondos de Terceros en Garantía y/o Administración </w:t>
            </w:r>
          </w:p>
        </w:tc>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2.2.5.1</w:t>
            </w:r>
          </w:p>
        </w:tc>
        <w:tc>
          <w:tcPr>
            <w:tcW w:w="38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en Garantía a Largo Plazo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2.2.5.2</w:t>
            </w:r>
          </w:p>
        </w:tc>
        <w:tc>
          <w:tcPr>
            <w:tcW w:w="38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en Administración a Largo Plazo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2.2.5.3</w:t>
            </w:r>
          </w:p>
        </w:tc>
        <w:tc>
          <w:tcPr>
            <w:tcW w:w="38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Contingentes a Largo Plazo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2.2.5.4</w:t>
            </w:r>
          </w:p>
        </w:tc>
        <w:tc>
          <w:tcPr>
            <w:tcW w:w="38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Fondos de Fideicomisos, Mandatos y Contratos Análogos a Largo Plazo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2.2.5.5</w:t>
            </w:r>
          </w:p>
        </w:tc>
        <w:tc>
          <w:tcPr>
            <w:tcW w:w="3897" w:type="dxa"/>
            <w:vAlign w:val="center"/>
          </w:tcPr>
          <w:p w:rsidR="00E4404A" w:rsidRPr="00E4404A" w:rsidRDefault="00E4404A" w:rsidP="00E4404A">
            <w:pPr>
              <w:widowControl/>
              <w:autoSpaceDE/>
              <w:autoSpaceDN/>
              <w:spacing w:before="20" w:after="20"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Fondos de Terceros en Garantía y/o Administración a Largo Plazo</w:t>
            </w:r>
          </w:p>
        </w:tc>
      </w:tr>
    </w:tbl>
    <w:p w:rsidR="00E4404A" w:rsidRPr="00E4404A" w:rsidRDefault="00E4404A" w:rsidP="00E4404A">
      <w:pPr>
        <w:widowControl/>
        <w:autoSpaceDE/>
        <w:autoSpaceDN/>
        <w:spacing w:after="120" w:line="240"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32"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V.1.1.3</w:t>
      </w:r>
      <w:r w:rsidRPr="00E4404A">
        <w:rPr>
          <w:rFonts w:ascii="Arial" w:eastAsia="Times New Roman" w:hAnsi="Arial" w:cs="Arial"/>
          <w:sz w:val="18"/>
          <w:szCs w:val="20"/>
          <w:lang w:val="es-ES" w:eastAsia="es-ES"/>
        </w:rPr>
        <w:tab/>
        <w:t>Registro por el reintegro de los fondos de terceros a corto plazo.</w:t>
      </w:r>
    </w:p>
    <w:p w:rsidR="00E4404A" w:rsidRPr="00E4404A" w:rsidRDefault="00E4404A" w:rsidP="00E4404A">
      <w:pPr>
        <w:widowControl/>
        <w:autoSpaceDE/>
        <w:autoSpaceDN/>
        <w:spacing w:after="101" w:line="232"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2"/>
        <w:gridCol w:w="751"/>
        <w:gridCol w:w="362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1" w:line="232"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94" w:type="dxa"/>
            <w:gridSpan w:val="2"/>
            <w:shd w:val="clear" w:color="auto" w:fill="D9D9D9"/>
            <w:vAlign w:val="center"/>
          </w:tcPr>
          <w:p w:rsidR="00E4404A" w:rsidRPr="00E4404A" w:rsidRDefault="00E4404A" w:rsidP="00E4404A">
            <w:pPr>
              <w:widowControl/>
              <w:autoSpaceDE/>
              <w:autoSpaceDN/>
              <w:spacing w:after="101" w:line="232"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2.1.6.1</w:t>
            </w:r>
          </w:p>
        </w:tc>
        <w:tc>
          <w:tcPr>
            <w:tcW w:w="3848"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en Garantía a Corto Plazo </w:t>
            </w:r>
          </w:p>
        </w:tc>
        <w:tc>
          <w:tcPr>
            <w:tcW w:w="7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2.1.6.2</w:t>
            </w:r>
          </w:p>
        </w:tc>
        <w:tc>
          <w:tcPr>
            <w:tcW w:w="3848"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en Administración a Corto Plazo </w:t>
            </w:r>
          </w:p>
        </w:tc>
        <w:tc>
          <w:tcPr>
            <w:tcW w:w="7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2.1.6.3</w:t>
            </w:r>
          </w:p>
        </w:tc>
        <w:tc>
          <w:tcPr>
            <w:tcW w:w="3848"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Contingentes a Corto Plazo </w:t>
            </w:r>
          </w:p>
        </w:tc>
        <w:tc>
          <w:tcPr>
            <w:tcW w:w="7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2.1.6.4</w:t>
            </w:r>
          </w:p>
        </w:tc>
        <w:tc>
          <w:tcPr>
            <w:tcW w:w="3848"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Fondos de Fideicomisos, Mandatos y Contratos Análogos a Corto Plazo</w:t>
            </w:r>
          </w:p>
        </w:tc>
        <w:tc>
          <w:tcPr>
            <w:tcW w:w="7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2.1.6.5</w:t>
            </w:r>
          </w:p>
        </w:tc>
        <w:tc>
          <w:tcPr>
            <w:tcW w:w="3848"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Fondos de Terceros en Garantía y/o Administración a Corto Plazo</w:t>
            </w:r>
          </w:p>
        </w:tc>
        <w:tc>
          <w:tcPr>
            <w:tcW w:w="7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1.1.1.6</w:t>
            </w:r>
          </w:p>
        </w:tc>
        <w:tc>
          <w:tcPr>
            <w:tcW w:w="3897" w:type="dxa"/>
            <w:vAlign w:val="center"/>
          </w:tcPr>
          <w:p w:rsidR="00E4404A" w:rsidRPr="00E4404A" w:rsidRDefault="00E4404A" w:rsidP="00E4404A">
            <w:pPr>
              <w:widowControl/>
              <w:autoSpaceDE/>
              <w:autoSpaceDN/>
              <w:spacing w:after="101" w:line="232"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Depósitos de Fondos de Terceros en Garantía y/o Administración </w:t>
            </w:r>
          </w:p>
        </w:tc>
      </w:tr>
    </w:tbl>
    <w:p w:rsidR="00E4404A" w:rsidRPr="00E4404A" w:rsidRDefault="00E4404A" w:rsidP="007E71E8">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V.1.1.4</w:t>
      </w:r>
      <w:r w:rsidRPr="00E4404A">
        <w:rPr>
          <w:rFonts w:ascii="Arial" w:eastAsia="Times New Roman" w:hAnsi="Arial" w:cs="Arial"/>
          <w:sz w:val="18"/>
          <w:szCs w:val="20"/>
          <w:lang w:val="es-ES" w:eastAsia="es-ES"/>
        </w:rPr>
        <w:tab/>
        <w:t>Registro por el reintegro de los fondos de terceros a largo plazo.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2"/>
        <w:gridCol w:w="751"/>
        <w:gridCol w:w="362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94"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2.2.5.1</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en Garantía a Largo Plazo </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2.2.5.2</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en Administración a Largo Plazo </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2.2.5.3</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Contingentes a Largo Plazo </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2.2.5.4</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Fondos de Fideicomisos, Mandatos y Contratos Análogos a Largo Plazo</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2.2.5.5</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Fondos de Terceros en Garantía y/o Administración a Largo Plazo</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8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1.1.1.6</w:t>
            </w:r>
          </w:p>
        </w:tc>
        <w:tc>
          <w:tcPr>
            <w:tcW w:w="38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Depósitos de Fondos de Terceros en Garantía y/o Administración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V.1.1.5</w:t>
      </w:r>
      <w:r w:rsidRPr="00E4404A">
        <w:rPr>
          <w:rFonts w:ascii="Arial" w:eastAsia="Times New Roman" w:hAnsi="Arial" w:cs="Arial"/>
          <w:sz w:val="18"/>
          <w:szCs w:val="20"/>
          <w:lang w:val="es-ES" w:eastAsia="es-ES"/>
        </w:rPr>
        <w:tab/>
        <w:t>Registro de los ingresos extraordinarios por el vencimiento de fondos de terceros a corto plazo.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autorización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2"/>
        <w:gridCol w:w="3649"/>
        <w:gridCol w:w="763"/>
        <w:gridCol w:w="353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27"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2.1.6.1</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en Garantía a Corto Plazo </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73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2.1.6.2</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en Administración a Corto Plazo </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73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2.1.6.3</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Contingentes a Corto Plazo </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73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2.1.6.4</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Fondos de Fideicomisos, Mandatos y Contratos Análogos a Corto Plazo</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73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2.1.6.5</w:t>
            </w: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Fondos de Terceros en Garantía y/o Administración a Corto Plazo</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73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4.3.9.9</w:t>
            </w:r>
          </w:p>
        </w:tc>
        <w:tc>
          <w:tcPr>
            <w:tcW w:w="3730"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Otros Ingresos y Beneficios Varios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V.1.1.6</w:t>
      </w:r>
      <w:r w:rsidRPr="00E4404A">
        <w:rPr>
          <w:rFonts w:ascii="Arial" w:eastAsia="Times New Roman" w:hAnsi="Arial" w:cs="Arial"/>
          <w:sz w:val="18"/>
          <w:szCs w:val="20"/>
          <w:lang w:val="es-ES" w:eastAsia="es-ES"/>
        </w:rPr>
        <w:tab/>
        <w:t>Registro de los ingresos extraordinarios por el vencimiento de fondos de terceros a largo plazo.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autorización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2"/>
        <w:gridCol w:w="3649"/>
        <w:gridCol w:w="763"/>
        <w:gridCol w:w="353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27"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2.2.5.1</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en Garantía a Largo Plazo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73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2.2.5.2</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en Administración a Largo Plazo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73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2.2.5.3</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Fondos Contingentes a Largo Plazo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73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2.2.5.4</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Fondos de Fideicomisos, Mandatos y Contratos Análogos a Largo Plazo</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73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2.2.5.5</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Fondos de Terceros en Garantía y/o Administración a Largo Plazo</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73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4.3.9.9</w:t>
            </w:r>
          </w:p>
        </w:tc>
        <w:tc>
          <w:tcPr>
            <w:tcW w:w="373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Otros Ingresos y Beneficios Varios </w:t>
            </w:r>
          </w:p>
        </w:tc>
      </w:tr>
    </w:tbl>
    <w:p w:rsidR="00E4404A" w:rsidRPr="00E4404A" w:rsidRDefault="00E4404A" w:rsidP="00275397">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V.1.1.7</w:t>
      </w:r>
      <w:r w:rsidRPr="00E4404A">
        <w:rPr>
          <w:rFonts w:ascii="Arial" w:eastAsia="Times New Roman" w:hAnsi="Arial" w:cs="Arial"/>
          <w:sz w:val="18"/>
          <w:szCs w:val="20"/>
          <w:lang w:val="es-ES" w:eastAsia="es-ES"/>
        </w:rPr>
        <w:tab/>
        <w:t>Registro de los beneficios extraordinarios en bancos por el vencimiento de los fondos de terceros.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2"/>
        <w:gridCol w:w="3649"/>
        <w:gridCol w:w="763"/>
        <w:gridCol w:w="353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27" w:type="dxa"/>
            <w:gridSpan w:val="2"/>
            <w:shd w:val="clear" w:color="auto" w:fill="D9D9D9"/>
            <w:vAlign w:val="center"/>
          </w:tcPr>
          <w:p w:rsidR="00E4404A" w:rsidRPr="00E4404A" w:rsidRDefault="00E4404A" w:rsidP="00E4404A">
            <w:pPr>
              <w:widowControl/>
              <w:autoSpaceDE/>
              <w:autoSpaceDN/>
              <w:spacing w:after="8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1.1.1.2</w:t>
            </w: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Bancos/Tesorería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73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p>
        </w:tc>
        <w:tc>
          <w:tcPr>
            <w:tcW w:w="384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1.1.1.6</w:t>
            </w:r>
          </w:p>
        </w:tc>
        <w:tc>
          <w:tcPr>
            <w:tcW w:w="373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Depósitos de Fondos de Terceros en Garantía y/o Administración </w:t>
            </w:r>
          </w:p>
        </w:tc>
      </w:tr>
    </w:tbl>
    <w:p w:rsidR="00E4404A" w:rsidRPr="00E4404A" w:rsidRDefault="00E4404A" w:rsidP="00E4404A">
      <w:pPr>
        <w:widowControl/>
        <w:autoSpaceDE/>
        <w:autoSpaceDN/>
        <w:spacing w:after="101" w:line="334"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V.1.1.8</w:t>
      </w:r>
      <w:r w:rsidRPr="00E4404A">
        <w:rPr>
          <w:rFonts w:ascii="Arial" w:eastAsia="Times New Roman" w:hAnsi="Arial" w:cs="Arial"/>
          <w:sz w:val="18"/>
          <w:szCs w:val="20"/>
          <w:lang w:val="es-ES" w:eastAsia="es-ES"/>
        </w:rPr>
        <w:tab/>
        <w:t>Registro del reconocimiento de los valores y bienes en garantía.</w:t>
      </w:r>
    </w:p>
    <w:p w:rsidR="00E4404A" w:rsidRPr="00E4404A" w:rsidRDefault="00E4404A" w:rsidP="00E4404A">
      <w:pPr>
        <w:widowControl/>
        <w:autoSpaceDE/>
        <w:autoSpaceDN/>
        <w:spacing w:after="101" w:line="33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2"/>
        <w:gridCol w:w="3568"/>
        <w:gridCol w:w="762"/>
        <w:gridCol w:w="3620"/>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101" w:line="33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20" w:type="dxa"/>
            <w:gridSpan w:val="2"/>
            <w:shd w:val="clear" w:color="auto" w:fill="D9D9D9"/>
            <w:vAlign w:val="center"/>
          </w:tcPr>
          <w:p w:rsidR="00E4404A" w:rsidRPr="00E4404A" w:rsidRDefault="00E4404A" w:rsidP="00E4404A">
            <w:pPr>
              <w:widowControl/>
              <w:autoSpaceDE/>
              <w:autoSpaceDN/>
              <w:spacing w:after="101" w:line="33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1.1.9.1</w:t>
            </w:r>
          </w:p>
        </w:tc>
        <w:tc>
          <w:tcPr>
            <w:tcW w:w="3768"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Valores en Garantía </w:t>
            </w:r>
          </w:p>
        </w:tc>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3823"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1.1.9.2</w:t>
            </w:r>
          </w:p>
        </w:tc>
        <w:tc>
          <w:tcPr>
            <w:tcW w:w="3768"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Bienes en Garantía </w:t>
            </w:r>
          </w:p>
        </w:tc>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3823"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2.1.6.6</w:t>
            </w:r>
          </w:p>
        </w:tc>
        <w:tc>
          <w:tcPr>
            <w:tcW w:w="3823"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Valores y Bienes en Garantía a Corto Plazo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2.2.5.6</w:t>
            </w:r>
          </w:p>
        </w:tc>
        <w:tc>
          <w:tcPr>
            <w:tcW w:w="3823"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Valores y Bienes en Garantía a Largo Plazo </w:t>
            </w:r>
          </w:p>
        </w:tc>
      </w:tr>
    </w:tbl>
    <w:p w:rsidR="00E4404A" w:rsidRPr="00E4404A" w:rsidRDefault="00E4404A" w:rsidP="00E4404A">
      <w:pPr>
        <w:widowControl/>
        <w:autoSpaceDE/>
        <w:autoSpaceDN/>
        <w:spacing w:line="26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334"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V.1.1.9</w:t>
      </w:r>
      <w:r w:rsidRPr="00E4404A">
        <w:rPr>
          <w:rFonts w:ascii="Arial" w:eastAsia="Times New Roman" w:hAnsi="Arial" w:cs="Arial"/>
          <w:sz w:val="18"/>
          <w:szCs w:val="20"/>
          <w:lang w:val="es-ES" w:eastAsia="es-ES"/>
        </w:rPr>
        <w:tab/>
        <w:t>Registro de la devolución de los valores y bienes en garantía.</w:t>
      </w:r>
    </w:p>
    <w:p w:rsidR="00E4404A" w:rsidRPr="00E4404A" w:rsidRDefault="00E4404A" w:rsidP="00E4404A">
      <w:pPr>
        <w:widowControl/>
        <w:autoSpaceDE/>
        <w:autoSpaceDN/>
        <w:spacing w:after="101" w:line="33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Constancia de liberación de los valores y bienes.</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8"/>
        <w:gridCol w:w="3572"/>
        <w:gridCol w:w="739"/>
        <w:gridCol w:w="3663"/>
      </w:tblGrid>
      <w:tr w:rsidR="00E4404A" w:rsidRPr="00E4404A" w:rsidTr="00F54548">
        <w:trPr>
          <w:trHeight w:val="20"/>
        </w:trPr>
        <w:tc>
          <w:tcPr>
            <w:tcW w:w="4713" w:type="dxa"/>
            <w:gridSpan w:val="2"/>
            <w:shd w:val="clear" w:color="auto" w:fill="D9D9D9"/>
            <w:vAlign w:val="center"/>
          </w:tcPr>
          <w:p w:rsidR="00E4404A" w:rsidRPr="00E4404A" w:rsidRDefault="00E4404A" w:rsidP="00E4404A">
            <w:pPr>
              <w:widowControl/>
              <w:autoSpaceDE/>
              <w:autoSpaceDN/>
              <w:spacing w:after="101" w:line="33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813" w:type="dxa"/>
            <w:gridSpan w:val="2"/>
            <w:shd w:val="clear" w:color="auto" w:fill="D9D9D9"/>
            <w:vAlign w:val="center"/>
          </w:tcPr>
          <w:p w:rsidR="00E4404A" w:rsidRPr="00E4404A" w:rsidRDefault="00E4404A" w:rsidP="00E4404A">
            <w:pPr>
              <w:widowControl/>
              <w:autoSpaceDE/>
              <w:autoSpaceDN/>
              <w:spacing w:after="101" w:line="33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2.1.6.6</w:t>
            </w:r>
          </w:p>
        </w:tc>
        <w:tc>
          <w:tcPr>
            <w:tcW w:w="3916"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Valores y Bienes en Garantía a Corto Plazo </w:t>
            </w:r>
          </w:p>
        </w:tc>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4016"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2.2.5.6</w:t>
            </w:r>
          </w:p>
        </w:tc>
        <w:tc>
          <w:tcPr>
            <w:tcW w:w="3916"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Valores y Bienes en Garantía a Largo Plazo </w:t>
            </w:r>
          </w:p>
        </w:tc>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4016"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3916"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1.1.9.1</w:t>
            </w:r>
          </w:p>
        </w:tc>
        <w:tc>
          <w:tcPr>
            <w:tcW w:w="4016"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Valores en Garantía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3916"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1.1.9.2</w:t>
            </w:r>
          </w:p>
        </w:tc>
        <w:tc>
          <w:tcPr>
            <w:tcW w:w="4016"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Bienes en Garantía</w:t>
            </w:r>
          </w:p>
        </w:tc>
      </w:tr>
    </w:tbl>
    <w:p w:rsidR="00E4404A" w:rsidRPr="00E4404A" w:rsidRDefault="00E4404A" w:rsidP="00E4404A">
      <w:pPr>
        <w:widowControl/>
        <w:autoSpaceDE/>
        <w:autoSpaceDN/>
        <w:spacing w:line="26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334"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V.1.2</w:t>
      </w:r>
      <w:r w:rsidRPr="00E4404A">
        <w:rPr>
          <w:rFonts w:ascii="Arial" w:eastAsia="Times New Roman" w:hAnsi="Arial" w:cs="Arial"/>
          <w:b/>
          <w:sz w:val="18"/>
          <w:szCs w:val="20"/>
          <w:lang w:val="es-ES" w:eastAsia="es-ES"/>
        </w:rPr>
        <w:tab/>
        <w:t>Deudores Diversos</w:t>
      </w:r>
    </w:p>
    <w:p w:rsidR="00E4404A" w:rsidRPr="00E4404A" w:rsidRDefault="00E4404A" w:rsidP="00E4404A">
      <w:pPr>
        <w:widowControl/>
        <w:autoSpaceDE/>
        <w:autoSpaceDN/>
        <w:spacing w:after="101" w:line="334" w:lineRule="exact"/>
        <w:ind w:left="1152" w:hanging="864"/>
        <w:jc w:val="both"/>
        <w:rPr>
          <w:rFonts w:ascii="Arial" w:eastAsia="Times New Roman" w:hAnsi="Arial" w:cs="Arial"/>
          <w:sz w:val="18"/>
          <w:szCs w:val="20"/>
          <w:lang w:val="es-ES" w:eastAsia="es-ES"/>
        </w:rPr>
      </w:pPr>
      <w:bookmarkStart w:id="28" w:name="OLE_LINK56"/>
      <w:r w:rsidRPr="00E4404A">
        <w:rPr>
          <w:rFonts w:ascii="Arial" w:eastAsia="Times New Roman" w:hAnsi="Arial" w:cs="Arial"/>
          <w:sz w:val="18"/>
          <w:szCs w:val="20"/>
          <w:lang w:val="es-ES" w:eastAsia="es-ES"/>
        </w:rPr>
        <w:t>V.1.2.1</w:t>
      </w:r>
      <w:r w:rsidRPr="00E4404A">
        <w:rPr>
          <w:rFonts w:ascii="Arial" w:eastAsia="Times New Roman" w:hAnsi="Arial" w:cs="Arial"/>
          <w:sz w:val="18"/>
          <w:szCs w:val="20"/>
          <w:lang w:val="es-ES" w:eastAsia="es-ES"/>
        </w:rPr>
        <w:tab/>
        <w:t xml:space="preserve">Registro </w:t>
      </w:r>
      <w:bookmarkEnd w:id="28"/>
      <w:r w:rsidRPr="00E4404A">
        <w:rPr>
          <w:rFonts w:ascii="Arial" w:eastAsia="Times New Roman" w:hAnsi="Arial" w:cs="Arial"/>
          <w:sz w:val="18"/>
          <w:szCs w:val="20"/>
          <w:lang w:val="es-ES" w:eastAsia="es-ES"/>
        </w:rPr>
        <w:t>por deudores diversos.</w:t>
      </w:r>
    </w:p>
    <w:p w:rsidR="00E4404A" w:rsidRPr="00E4404A" w:rsidRDefault="00E4404A" w:rsidP="00E4404A">
      <w:pPr>
        <w:widowControl/>
        <w:autoSpaceDE/>
        <w:autoSpaceDN/>
        <w:spacing w:after="101" w:line="33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1" w:line="33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after="101" w:line="33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1.1.2.3</w:t>
            </w:r>
          </w:p>
        </w:tc>
        <w:tc>
          <w:tcPr>
            <w:tcW w:w="3848"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Deudores Diversos por Cobrar a Corto Plazo </w:t>
            </w:r>
          </w:p>
        </w:tc>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1.2.2.2</w:t>
            </w:r>
          </w:p>
        </w:tc>
        <w:tc>
          <w:tcPr>
            <w:tcW w:w="3848"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Deudores Diversos a Largo Plazo </w:t>
            </w:r>
          </w:p>
        </w:tc>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0"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line="26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334"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V.1.2.2</w:t>
      </w:r>
      <w:r w:rsidRPr="00E4404A">
        <w:rPr>
          <w:rFonts w:ascii="Arial" w:eastAsia="Times New Roman" w:hAnsi="Arial" w:cs="Arial"/>
          <w:sz w:val="18"/>
          <w:szCs w:val="20"/>
          <w:lang w:val="es-ES" w:eastAsia="es-ES"/>
        </w:rPr>
        <w:tab/>
        <w:t xml:space="preserve">Registro </w:t>
      </w:r>
      <w:r w:rsidRPr="00E4404A">
        <w:rPr>
          <w:rFonts w:ascii="Arial" w:eastAsia="Times New Roman" w:hAnsi="Arial" w:cs="Arial"/>
          <w:sz w:val="18"/>
          <w:szCs w:val="20"/>
          <w:lang w:val="es-MX" w:eastAsia="es-ES"/>
        </w:rPr>
        <w:t>del cobro a</w:t>
      </w:r>
      <w:r w:rsidRPr="00E4404A">
        <w:rPr>
          <w:rFonts w:ascii="Arial" w:eastAsia="Times New Roman" w:hAnsi="Arial" w:cs="Arial"/>
          <w:sz w:val="18"/>
          <w:szCs w:val="20"/>
          <w:lang w:val="es-ES" w:eastAsia="es-ES"/>
        </w:rPr>
        <w:t xml:space="preserve"> deudores diversos.</w:t>
      </w:r>
    </w:p>
    <w:p w:rsidR="00E4404A" w:rsidRPr="00E4404A" w:rsidRDefault="00E4404A" w:rsidP="00E4404A">
      <w:pPr>
        <w:widowControl/>
        <w:autoSpaceDE/>
        <w:autoSpaceDN/>
        <w:spacing w:after="101" w:line="33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593"/>
        <w:gridCol w:w="753"/>
        <w:gridCol w:w="3613"/>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1" w:line="33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66" w:type="dxa"/>
            <w:gridSpan w:val="2"/>
            <w:shd w:val="clear" w:color="auto" w:fill="D9D9D9"/>
            <w:vAlign w:val="center"/>
          </w:tcPr>
          <w:p w:rsidR="00E4404A" w:rsidRPr="00E4404A" w:rsidRDefault="00E4404A" w:rsidP="00E4404A">
            <w:pPr>
              <w:widowControl/>
              <w:autoSpaceDE/>
              <w:autoSpaceDN/>
              <w:spacing w:after="101" w:line="33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48"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1.1.2.3</w:t>
            </w:r>
          </w:p>
        </w:tc>
        <w:tc>
          <w:tcPr>
            <w:tcW w:w="3869"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Deudores Diversos por Cobrar a Corto Plazo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1.2.2.2</w:t>
            </w:r>
          </w:p>
        </w:tc>
        <w:tc>
          <w:tcPr>
            <w:tcW w:w="3869" w:type="dxa"/>
            <w:vAlign w:val="center"/>
          </w:tcPr>
          <w:p w:rsidR="00E4404A" w:rsidRPr="00E4404A" w:rsidRDefault="00E4404A" w:rsidP="00E4404A">
            <w:pPr>
              <w:widowControl/>
              <w:autoSpaceDE/>
              <w:autoSpaceDN/>
              <w:spacing w:after="101" w:line="33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Deudores Diversos a Largo Plazo </w:t>
            </w:r>
          </w:p>
        </w:tc>
      </w:tr>
    </w:tbl>
    <w:p w:rsidR="00E4404A" w:rsidRPr="00E4404A" w:rsidRDefault="00E4404A" w:rsidP="00275397">
      <w:pPr>
        <w:widowControl/>
        <w:autoSpaceDE/>
        <w:autoSpaceDN/>
        <w:spacing w:after="101" w:line="216" w:lineRule="exact"/>
        <w:ind w:firstLine="288"/>
        <w:jc w:val="both"/>
        <w:rPr>
          <w:rFonts w:ascii="Arial" w:eastAsia="Times New Roman" w:hAnsi="Arial" w:cs="Arial"/>
          <w:b/>
          <w:sz w:val="18"/>
          <w:szCs w:val="20"/>
          <w:lang w:val="es-ES" w:eastAsia="es-ES"/>
        </w:rPr>
      </w:pPr>
      <w:bookmarkStart w:id="29" w:name="OLE_LINK39"/>
      <w:bookmarkStart w:id="30" w:name="OLE_LINK42"/>
      <w:bookmarkEnd w:id="27"/>
      <w:r w:rsidRPr="00E4404A">
        <w:rPr>
          <w:rFonts w:ascii="Arial" w:eastAsia="Times New Roman" w:hAnsi="Arial" w:cs="Arial"/>
          <w:b/>
          <w:sz w:val="18"/>
          <w:szCs w:val="20"/>
          <w:lang w:val="es-ES" w:eastAsia="es-ES"/>
        </w:rPr>
        <w:lastRenderedPageBreak/>
        <w:t>V.1.3</w:t>
      </w:r>
      <w:r w:rsidRPr="00E4404A">
        <w:rPr>
          <w:rFonts w:ascii="Arial" w:eastAsia="Times New Roman" w:hAnsi="Arial" w:cs="Arial"/>
          <w:b/>
          <w:sz w:val="18"/>
          <w:szCs w:val="20"/>
          <w:lang w:val="es-ES" w:eastAsia="es-ES"/>
        </w:rPr>
        <w:tab/>
        <w:t>Almacén e Inventarios</w:t>
      </w:r>
    </w:p>
    <w:p w:rsidR="00E4404A" w:rsidRPr="00E4404A" w:rsidRDefault="00E4404A" w:rsidP="00E4404A">
      <w:pPr>
        <w:widowControl/>
        <w:autoSpaceDE/>
        <w:autoSpaceDN/>
        <w:spacing w:after="101" w:line="216" w:lineRule="exact"/>
        <w:ind w:firstLine="288"/>
        <w:jc w:val="both"/>
        <w:rPr>
          <w:rFonts w:ascii="Arial" w:eastAsia="Times New Roman" w:hAnsi="Arial" w:cs="Arial"/>
          <w:b/>
          <w:i/>
          <w:sz w:val="18"/>
          <w:szCs w:val="20"/>
          <w:u w:val="single"/>
          <w:lang w:val="es-MX" w:eastAsia="es-ES"/>
        </w:rPr>
      </w:pPr>
      <w:r w:rsidRPr="00E4404A">
        <w:rPr>
          <w:rFonts w:ascii="Arial" w:eastAsia="Times New Roman" w:hAnsi="Arial" w:cs="Arial"/>
          <w:b/>
          <w:i/>
          <w:sz w:val="18"/>
          <w:szCs w:val="20"/>
          <w:u w:val="single"/>
          <w:lang w:val="es-MX" w:eastAsia="es-ES"/>
        </w:rPr>
        <w:t>Ejemplo ilustrativo de los registros básicos, en tanto el CONAC emita los lineamientos.</w:t>
      </w:r>
      <w:bookmarkEnd w:id="29"/>
      <w:bookmarkEnd w:id="30"/>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V.1.3.1</w:t>
      </w:r>
      <w:r w:rsidRPr="00E4404A">
        <w:rPr>
          <w:rFonts w:ascii="Arial" w:eastAsia="Times New Roman" w:hAnsi="Arial" w:cs="Arial"/>
          <w:sz w:val="18"/>
          <w:szCs w:val="20"/>
          <w:lang w:val="es-ES" w:eastAsia="es-ES"/>
        </w:rPr>
        <w:tab/>
        <w:t>Registro de la entrada de Inventario de materias primas, materiales y suministro para la producción.</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Tarjeta de entrada de almacén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9"/>
        <w:gridCol w:w="3438"/>
        <w:gridCol w:w="761"/>
        <w:gridCol w:w="3624"/>
      </w:tblGrid>
      <w:tr w:rsidR="00E4404A" w:rsidRPr="00E4404A" w:rsidTr="00F54548">
        <w:trPr>
          <w:trHeight w:val="20"/>
        </w:trPr>
        <w:tc>
          <w:tcPr>
            <w:tcW w:w="4327" w:type="dxa"/>
            <w:gridSpan w:val="2"/>
            <w:shd w:val="clear" w:color="auto" w:fill="D9D9D9"/>
            <w:vAlign w:val="center"/>
          </w:tcPr>
          <w:p w:rsidR="00E4404A" w:rsidRPr="00E4404A" w:rsidRDefault="00E4404A" w:rsidP="00E4404A">
            <w:pPr>
              <w:widowControl/>
              <w:autoSpaceDE/>
              <w:autoSpaceDN/>
              <w:spacing w:after="3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5" w:type="dxa"/>
            <w:gridSpan w:val="2"/>
            <w:shd w:val="clear" w:color="auto" w:fill="D9D9D9"/>
            <w:vAlign w:val="center"/>
          </w:tcPr>
          <w:p w:rsidR="00E4404A" w:rsidRPr="00E4404A" w:rsidRDefault="00E4404A" w:rsidP="00E4404A">
            <w:pPr>
              <w:widowControl/>
              <w:autoSpaceDE/>
              <w:autoSpaceDN/>
              <w:spacing w:after="3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w:t>
            </w:r>
          </w:p>
        </w:tc>
        <w:tc>
          <w:tcPr>
            <w:tcW w:w="3438"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Inventario de Materias Primas, Materiales y suministros para producción</w:t>
            </w:r>
          </w:p>
        </w:tc>
        <w:tc>
          <w:tcPr>
            <w:tcW w:w="761"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1.1.4.4.1</w:t>
            </w:r>
          </w:p>
        </w:tc>
        <w:tc>
          <w:tcPr>
            <w:tcW w:w="3438"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Productos Alimenticios, Agropecuarios y Forestales Adquiridos como Materia Prima </w:t>
            </w:r>
          </w:p>
        </w:tc>
        <w:tc>
          <w:tcPr>
            <w:tcW w:w="761"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1.1.4.4.2</w:t>
            </w:r>
          </w:p>
        </w:tc>
        <w:tc>
          <w:tcPr>
            <w:tcW w:w="3438"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Insumos Textiles Adquiridos como Materia Prima</w:t>
            </w:r>
          </w:p>
        </w:tc>
        <w:tc>
          <w:tcPr>
            <w:tcW w:w="761"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1.1.4.4.3</w:t>
            </w:r>
          </w:p>
        </w:tc>
        <w:tc>
          <w:tcPr>
            <w:tcW w:w="3438"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de Papel, Cartón e Impresos Adquiridos como Materia Prima</w:t>
            </w:r>
          </w:p>
        </w:tc>
        <w:tc>
          <w:tcPr>
            <w:tcW w:w="761"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1.1.4.4.4</w:t>
            </w:r>
          </w:p>
        </w:tc>
        <w:tc>
          <w:tcPr>
            <w:tcW w:w="3438"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Adquiridos, Carbón y sus Derivados Adquiridos como Materia Prima </w:t>
            </w:r>
          </w:p>
        </w:tc>
        <w:tc>
          <w:tcPr>
            <w:tcW w:w="761"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1.1.4.4.5</w:t>
            </w:r>
          </w:p>
        </w:tc>
        <w:tc>
          <w:tcPr>
            <w:tcW w:w="3438"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Productos Químicos, Farmacéuticos y de Laboratorio Adquiridos como Materia Prima </w:t>
            </w:r>
          </w:p>
        </w:tc>
        <w:tc>
          <w:tcPr>
            <w:tcW w:w="761"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1.1.4.4.6</w:t>
            </w:r>
          </w:p>
        </w:tc>
        <w:tc>
          <w:tcPr>
            <w:tcW w:w="3438"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Metálicos y a Base de Minerales no Metálicos Adquiridos como Materia Prima</w:t>
            </w:r>
          </w:p>
        </w:tc>
        <w:tc>
          <w:tcPr>
            <w:tcW w:w="761"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1.1.4.4.7</w:t>
            </w:r>
          </w:p>
        </w:tc>
        <w:tc>
          <w:tcPr>
            <w:tcW w:w="3438"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Productos de Cuero, Piel, Plástico y Hule Adquiridos como Materia Prima </w:t>
            </w:r>
          </w:p>
        </w:tc>
        <w:tc>
          <w:tcPr>
            <w:tcW w:w="761"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1.1.4.4.9</w:t>
            </w:r>
          </w:p>
        </w:tc>
        <w:tc>
          <w:tcPr>
            <w:tcW w:w="3438"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Productos y Mercancías Adquiridas como Materia Prima</w:t>
            </w:r>
          </w:p>
        </w:tc>
        <w:tc>
          <w:tcPr>
            <w:tcW w:w="761"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c>
          <w:tcPr>
            <w:tcW w:w="3438"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p>
        </w:tc>
        <w:tc>
          <w:tcPr>
            <w:tcW w:w="761"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5.1.2.3</w:t>
            </w:r>
          </w:p>
        </w:tc>
        <w:tc>
          <w:tcPr>
            <w:tcW w:w="3624" w:type="dxa"/>
            <w:vAlign w:val="center"/>
          </w:tcPr>
          <w:p w:rsidR="00E4404A" w:rsidRPr="00E4404A" w:rsidRDefault="00E4404A" w:rsidP="00E4404A">
            <w:pPr>
              <w:widowControl/>
              <w:autoSpaceDE/>
              <w:autoSpaceDN/>
              <w:spacing w:after="3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Materias Primas y Materiales de Producción y Comercialización </w:t>
            </w:r>
          </w:p>
        </w:tc>
      </w:tr>
    </w:tbl>
    <w:p w:rsidR="00E4404A" w:rsidRPr="00E4404A" w:rsidRDefault="00E4404A" w:rsidP="00275397">
      <w:pPr>
        <w:widowControl/>
        <w:autoSpaceDE/>
        <w:autoSpaceDN/>
        <w:spacing w:after="101" w:line="216" w:lineRule="exact"/>
        <w:ind w:firstLine="288"/>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V.1.3.2</w:t>
      </w:r>
      <w:r w:rsidRPr="00E4404A">
        <w:rPr>
          <w:rFonts w:ascii="Arial" w:eastAsia="Times New Roman" w:hAnsi="Arial" w:cs="Arial"/>
          <w:sz w:val="18"/>
          <w:szCs w:val="20"/>
          <w:lang w:val="es-MX" w:eastAsia="es-ES"/>
        </w:rPr>
        <w:tab/>
        <w:t xml:space="preserve">Registro de la salida de </w:t>
      </w:r>
      <w:r w:rsidRPr="00E4404A">
        <w:rPr>
          <w:rFonts w:ascii="Arial" w:eastAsia="Times New Roman" w:hAnsi="Arial" w:cs="Arial"/>
          <w:sz w:val="18"/>
          <w:szCs w:val="20"/>
          <w:lang w:val="es-ES" w:eastAsia="es-ES"/>
        </w:rPr>
        <w:t>inventario de materias primas, materiales y suministro para la producción</w:t>
      </w:r>
      <w:r w:rsidRPr="00E4404A">
        <w:rPr>
          <w:rFonts w:ascii="Arial" w:eastAsia="Times New Roman" w:hAnsi="Arial" w:cs="Arial"/>
          <w:sz w:val="18"/>
          <w:szCs w:val="20"/>
          <w:lang w:val="es-MX" w:eastAsia="es-ES"/>
        </w:rPr>
        <w:t xml:space="preserve"> al proceso de elaboración.</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Tarjeta de almacén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0"/>
        <w:gridCol w:w="3558"/>
        <w:gridCol w:w="900"/>
        <w:gridCol w:w="3494"/>
      </w:tblGrid>
      <w:tr w:rsidR="00E4404A" w:rsidRPr="00E4404A" w:rsidTr="00F54548">
        <w:trPr>
          <w:trHeight w:val="20"/>
        </w:trPr>
        <w:tc>
          <w:tcPr>
            <w:tcW w:w="4318" w:type="dxa"/>
            <w:gridSpan w:val="2"/>
            <w:shd w:val="clear" w:color="auto" w:fill="D9D9D9"/>
            <w:vAlign w:val="center"/>
          </w:tcPr>
          <w:p w:rsidR="00E4404A" w:rsidRPr="00E4404A" w:rsidRDefault="00E4404A" w:rsidP="00E4404A">
            <w:pPr>
              <w:widowControl/>
              <w:autoSpaceDE/>
              <w:autoSpaceDN/>
              <w:spacing w:after="4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4" w:type="dxa"/>
            <w:gridSpan w:val="2"/>
            <w:shd w:val="clear" w:color="auto" w:fill="D9D9D9"/>
            <w:vAlign w:val="center"/>
          </w:tcPr>
          <w:p w:rsidR="00E4404A" w:rsidRPr="00E4404A" w:rsidRDefault="00E4404A" w:rsidP="00E4404A">
            <w:pPr>
              <w:widowControl/>
              <w:autoSpaceDE/>
              <w:autoSpaceDN/>
              <w:spacing w:after="4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1.1.4.3</w:t>
            </w:r>
          </w:p>
        </w:tc>
        <w:tc>
          <w:tcPr>
            <w:tcW w:w="35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Inventario de Mercancías en Proceso de Elaboración </w:t>
            </w:r>
          </w:p>
        </w:tc>
        <w:tc>
          <w:tcPr>
            <w:tcW w:w="9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9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w:t>
            </w:r>
          </w:p>
        </w:tc>
        <w:tc>
          <w:tcPr>
            <w:tcW w:w="349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Inventario de Materias Primas, Materiales y suministros para producción</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1.1.4.4.1</w:t>
            </w:r>
          </w:p>
        </w:tc>
        <w:tc>
          <w:tcPr>
            <w:tcW w:w="349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Productos Alimenticios, Agropecuarios y Forestales Adquiridos como Materia Prima </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1.1.4.4.2</w:t>
            </w:r>
          </w:p>
        </w:tc>
        <w:tc>
          <w:tcPr>
            <w:tcW w:w="349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Insumos Textiles Adquiridos como Materia Prima</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1.1.4.4.3</w:t>
            </w:r>
          </w:p>
        </w:tc>
        <w:tc>
          <w:tcPr>
            <w:tcW w:w="349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de Papel, Cartón e Impresos Adquiridos como Materia Prima</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1.1.4.4.4</w:t>
            </w:r>
          </w:p>
        </w:tc>
        <w:tc>
          <w:tcPr>
            <w:tcW w:w="349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Adquiridos, Carbón y sus Derivados Adquiridos como Materia Prima </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1.1.4.4.5</w:t>
            </w:r>
          </w:p>
        </w:tc>
        <w:tc>
          <w:tcPr>
            <w:tcW w:w="349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Productos Químicos, Farmacéuticos y de Laboratorio Adquiridos como Materia Prima </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1.1.4.4.6</w:t>
            </w:r>
          </w:p>
        </w:tc>
        <w:tc>
          <w:tcPr>
            <w:tcW w:w="349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Metálicos y a Base de Minerales no Metálicos Adquiridos como Materia Prima</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1.1.4.4.7</w:t>
            </w:r>
          </w:p>
        </w:tc>
        <w:tc>
          <w:tcPr>
            <w:tcW w:w="349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Productos de Cuero, Piel, Plástico y Hule Adquiridos como Materia Prima </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8"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1.1.4.4.9</w:t>
            </w:r>
          </w:p>
        </w:tc>
        <w:tc>
          <w:tcPr>
            <w:tcW w:w="349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Productos y Mercancías Adquiridas como Materia Prima</w:t>
            </w:r>
          </w:p>
        </w:tc>
      </w:tr>
    </w:tbl>
    <w:p w:rsidR="00E4404A" w:rsidRPr="00E4404A" w:rsidRDefault="00E4404A" w:rsidP="00E4404A">
      <w:pPr>
        <w:widowControl/>
        <w:autoSpaceDE/>
        <w:autoSpaceDN/>
        <w:spacing w:after="101" w:line="224"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V.1.3.3</w:t>
      </w:r>
      <w:r w:rsidRPr="00E4404A">
        <w:rPr>
          <w:rFonts w:ascii="Arial" w:eastAsia="Times New Roman" w:hAnsi="Arial" w:cs="Arial"/>
          <w:sz w:val="18"/>
          <w:szCs w:val="20"/>
          <w:lang w:val="es-ES" w:eastAsia="es-ES"/>
        </w:rPr>
        <w:tab/>
        <w:t>Registro de la transformación de mercancías en proceso a mercancías terminadas.</w:t>
      </w:r>
    </w:p>
    <w:p w:rsidR="00E4404A" w:rsidRPr="00E4404A" w:rsidRDefault="00E4404A" w:rsidP="00E4404A">
      <w:pPr>
        <w:widowControl/>
        <w:autoSpaceDE/>
        <w:autoSpaceDN/>
        <w:spacing w:after="101" w:line="22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Tarjeta de almacén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3"/>
        <w:gridCol w:w="3572"/>
        <w:gridCol w:w="762"/>
        <w:gridCol w:w="3615"/>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101" w:line="22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11" w:type="dxa"/>
            <w:gridSpan w:val="2"/>
            <w:shd w:val="clear" w:color="auto" w:fill="D9D9D9"/>
            <w:vAlign w:val="center"/>
          </w:tcPr>
          <w:p w:rsidR="00E4404A" w:rsidRPr="00E4404A" w:rsidRDefault="00E4404A" w:rsidP="00E4404A">
            <w:pPr>
              <w:widowControl/>
              <w:autoSpaceDE/>
              <w:autoSpaceDN/>
              <w:spacing w:after="101" w:line="22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1.1.4.2</w:t>
            </w:r>
          </w:p>
        </w:tc>
        <w:tc>
          <w:tcPr>
            <w:tcW w:w="3768"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Inventario de Mercancías Terminadas </w:t>
            </w:r>
          </w:p>
        </w:tc>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814"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1.1.4.3</w:t>
            </w:r>
          </w:p>
        </w:tc>
        <w:tc>
          <w:tcPr>
            <w:tcW w:w="3814"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Inventario de Mercancías en Proceso de Elaboración </w:t>
            </w:r>
          </w:p>
        </w:tc>
      </w:tr>
    </w:tbl>
    <w:p w:rsidR="00E4404A" w:rsidRPr="00E4404A" w:rsidRDefault="00E4404A" w:rsidP="00E4404A">
      <w:pPr>
        <w:widowControl/>
        <w:autoSpaceDE/>
        <w:autoSpaceDN/>
        <w:spacing w:after="101" w:line="224"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24"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V.1.4</w:t>
      </w:r>
      <w:r w:rsidRPr="00E4404A">
        <w:rPr>
          <w:rFonts w:ascii="Arial" w:eastAsia="Times New Roman" w:hAnsi="Arial" w:cs="Arial"/>
          <w:b/>
          <w:sz w:val="18"/>
          <w:szCs w:val="20"/>
          <w:lang w:val="es-ES" w:eastAsia="es-ES"/>
        </w:rPr>
        <w:tab/>
        <w:t>Bienes en Concesión</w:t>
      </w:r>
    </w:p>
    <w:p w:rsidR="00E4404A" w:rsidRPr="00E4404A" w:rsidRDefault="00E4404A" w:rsidP="00E4404A">
      <w:pPr>
        <w:widowControl/>
        <w:autoSpaceDE/>
        <w:autoSpaceDN/>
        <w:spacing w:after="101" w:line="224" w:lineRule="exact"/>
        <w:ind w:firstLine="288"/>
        <w:jc w:val="both"/>
        <w:rPr>
          <w:rFonts w:ascii="Arial" w:eastAsia="Times New Roman" w:hAnsi="Arial" w:cs="Arial"/>
          <w:i/>
          <w:sz w:val="18"/>
          <w:szCs w:val="20"/>
          <w:lang w:val="es-MX" w:eastAsia="es-ES"/>
        </w:rPr>
      </w:pPr>
      <w:r w:rsidRPr="00E4404A">
        <w:rPr>
          <w:rFonts w:ascii="Arial" w:eastAsia="Times New Roman" w:hAnsi="Arial" w:cs="Arial"/>
          <w:i/>
          <w:sz w:val="18"/>
          <w:szCs w:val="20"/>
          <w:lang w:val="es-ES" w:eastAsia="es-ES"/>
        </w:rPr>
        <w:t>Ejemplo: Bienes Inmuebles</w:t>
      </w:r>
    </w:p>
    <w:p w:rsidR="00E4404A" w:rsidRPr="00E4404A" w:rsidRDefault="00E4404A" w:rsidP="00E4404A">
      <w:pPr>
        <w:widowControl/>
        <w:autoSpaceDE/>
        <w:autoSpaceDN/>
        <w:spacing w:after="101" w:line="224"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V.1.4.1</w:t>
      </w:r>
      <w:r w:rsidRPr="00E4404A">
        <w:rPr>
          <w:rFonts w:ascii="Arial" w:eastAsia="Times New Roman" w:hAnsi="Arial" w:cs="Arial"/>
          <w:sz w:val="18"/>
          <w:szCs w:val="20"/>
          <w:lang w:val="es-ES" w:eastAsia="es-ES"/>
        </w:rPr>
        <w:tab/>
        <w:t>Registro de la entrega de bienes en concesión.</w:t>
      </w:r>
    </w:p>
    <w:p w:rsidR="00E4404A" w:rsidRPr="00E4404A" w:rsidRDefault="00E4404A" w:rsidP="00E4404A">
      <w:pPr>
        <w:widowControl/>
        <w:autoSpaceDE/>
        <w:autoSpaceDN/>
        <w:spacing w:after="101" w:line="22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concesión.</w:t>
      </w:r>
    </w:p>
    <w:p w:rsidR="00E4404A" w:rsidRPr="00E4404A" w:rsidRDefault="00E4404A" w:rsidP="00E4404A">
      <w:pPr>
        <w:widowControl/>
        <w:autoSpaceDE/>
        <w:autoSpaceDN/>
        <w:jc w:val="both"/>
        <w:rPr>
          <w:rFonts w:ascii="Arial" w:eastAsia="Times New Roman" w:hAnsi="Arial" w:cs="Arial"/>
          <w:sz w:val="20"/>
          <w:szCs w:val="24"/>
          <w:lang w:val="es-ES" w:eastAsia="es-ES"/>
        </w:rPr>
      </w:pPr>
      <w:r w:rsidRPr="00E4404A">
        <w:rPr>
          <w:rFonts w:ascii="Arial" w:eastAsia="Times New Roman" w:hAnsi="Arial" w:cs="Arial"/>
          <w:sz w:val="20"/>
          <w:szCs w:val="24"/>
          <w:lang w:val="es-ES" w:eastAsia="es-ES"/>
        </w:rPr>
        <w:sym w:font="Wingdings" w:char="F0C3"/>
      </w:r>
      <w:r w:rsidRPr="00E4404A">
        <w:rPr>
          <w:rFonts w:ascii="Arial" w:eastAsia="Times New Roman" w:hAnsi="Arial" w:cs="Arial"/>
          <w:sz w:val="20"/>
          <w:szCs w:val="24"/>
          <w:lang w:val="es-ES" w:eastAsia="es-ES"/>
        </w:rPr>
        <w:t xml:space="preserve"> Cuentas de orden</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6"/>
        <w:gridCol w:w="750"/>
        <w:gridCol w:w="3636"/>
      </w:tblGrid>
      <w:tr w:rsidR="00E4404A" w:rsidRPr="00E4404A" w:rsidTr="00F54548">
        <w:trPr>
          <w:trHeight w:val="20"/>
        </w:trPr>
        <w:tc>
          <w:tcPr>
            <w:tcW w:w="4326" w:type="dxa"/>
            <w:gridSpan w:val="2"/>
            <w:shd w:val="clear" w:color="auto" w:fill="D9D9D9"/>
            <w:vAlign w:val="center"/>
          </w:tcPr>
          <w:p w:rsidR="00E4404A" w:rsidRPr="00E4404A" w:rsidRDefault="00E4404A" w:rsidP="00E4404A">
            <w:pPr>
              <w:widowControl/>
              <w:autoSpaceDE/>
              <w:autoSpaceDN/>
              <w:spacing w:after="101" w:line="22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6" w:type="dxa"/>
            <w:gridSpan w:val="2"/>
            <w:shd w:val="clear" w:color="auto" w:fill="D9D9D9"/>
            <w:vAlign w:val="center"/>
          </w:tcPr>
          <w:p w:rsidR="00E4404A" w:rsidRPr="00E4404A" w:rsidRDefault="00E4404A" w:rsidP="00E4404A">
            <w:pPr>
              <w:widowControl/>
              <w:autoSpaceDE/>
              <w:autoSpaceDN/>
              <w:spacing w:after="101" w:line="22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1.2.9.1</w:t>
            </w:r>
          </w:p>
        </w:tc>
        <w:tc>
          <w:tcPr>
            <w:tcW w:w="357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en Concesión</w:t>
            </w:r>
          </w:p>
        </w:tc>
        <w:tc>
          <w:tcPr>
            <w:tcW w:w="750"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63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57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1.2.3.1</w:t>
            </w:r>
          </w:p>
        </w:tc>
        <w:tc>
          <w:tcPr>
            <w:tcW w:w="363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Terrenos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57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1.2.3.2</w:t>
            </w:r>
          </w:p>
        </w:tc>
        <w:tc>
          <w:tcPr>
            <w:tcW w:w="363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Viviendas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57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1.2.3.3</w:t>
            </w:r>
          </w:p>
        </w:tc>
        <w:tc>
          <w:tcPr>
            <w:tcW w:w="363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Edificios no Habitacionales</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57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1.2.3.9</w:t>
            </w:r>
          </w:p>
        </w:tc>
        <w:tc>
          <w:tcPr>
            <w:tcW w:w="363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Bienes Inmuebles</w:t>
            </w:r>
          </w:p>
        </w:tc>
      </w:tr>
    </w:tbl>
    <w:p w:rsidR="00E4404A" w:rsidRPr="00E4404A" w:rsidRDefault="00E4404A" w:rsidP="00E4404A">
      <w:pPr>
        <w:widowControl/>
        <w:autoSpaceDE/>
        <w:autoSpaceDN/>
        <w:spacing w:after="101" w:line="224"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24"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V.1.4.2</w:t>
      </w:r>
      <w:r w:rsidRPr="00E4404A">
        <w:rPr>
          <w:rFonts w:ascii="Arial" w:eastAsia="Times New Roman" w:hAnsi="Arial" w:cs="Arial"/>
          <w:sz w:val="18"/>
          <w:szCs w:val="20"/>
          <w:lang w:val="es-ES" w:eastAsia="es-ES"/>
        </w:rPr>
        <w:tab/>
        <w:t>Registro de la conclusión del contrato de concesión.</w:t>
      </w:r>
    </w:p>
    <w:p w:rsidR="00E4404A" w:rsidRPr="00E4404A" w:rsidRDefault="00E4404A" w:rsidP="00E4404A">
      <w:pPr>
        <w:widowControl/>
        <w:autoSpaceDE/>
        <w:autoSpaceDN/>
        <w:spacing w:after="101" w:line="22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concesión.</w:t>
      </w:r>
    </w:p>
    <w:p w:rsidR="00E4404A" w:rsidRPr="00E4404A" w:rsidRDefault="00E4404A" w:rsidP="00E4404A">
      <w:pPr>
        <w:widowControl/>
        <w:autoSpaceDE/>
        <w:autoSpaceDN/>
        <w:jc w:val="both"/>
        <w:rPr>
          <w:rFonts w:ascii="Arial" w:eastAsia="Times New Roman" w:hAnsi="Arial" w:cs="Arial"/>
          <w:sz w:val="20"/>
          <w:szCs w:val="24"/>
          <w:lang w:val="es-ES" w:eastAsia="es-ES"/>
        </w:rPr>
      </w:pPr>
      <w:r w:rsidRPr="00E4404A">
        <w:rPr>
          <w:rFonts w:ascii="Arial" w:eastAsia="Times New Roman" w:hAnsi="Arial" w:cs="Arial"/>
          <w:sz w:val="20"/>
          <w:szCs w:val="24"/>
          <w:lang w:val="es-ES" w:eastAsia="es-ES"/>
        </w:rPr>
        <w:sym w:font="Wingdings" w:char="F0C3"/>
      </w:r>
      <w:r w:rsidRPr="00E4404A">
        <w:rPr>
          <w:rFonts w:ascii="Arial" w:eastAsia="Times New Roman" w:hAnsi="Arial" w:cs="Arial"/>
          <w:sz w:val="20"/>
          <w:szCs w:val="24"/>
          <w:lang w:val="es-ES" w:eastAsia="es-ES"/>
        </w:rPr>
        <w:t xml:space="preserve"> Cuentas de orden</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79"/>
        <w:gridCol w:w="750"/>
        <w:gridCol w:w="3632"/>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1" w:line="22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3" w:type="dxa"/>
            <w:gridSpan w:val="2"/>
            <w:shd w:val="clear" w:color="auto" w:fill="D9D9D9"/>
            <w:vAlign w:val="center"/>
          </w:tcPr>
          <w:p w:rsidR="00E4404A" w:rsidRPr="00E4404A" w:rsidRDefault="00E4404A" w:rsidP="00E4404A">
            <w:pPr>
              <w:widowControl/>
              <w:autoSpaceDE/>
              <w:autoSpaceDN/>
              <w:spacing w:after="101" w:line="22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1.2.3.1</w:t>
            </w:r>
          </w:p>
        </w:tc>
        <w:tc>
          <w:tcPr>
            <w:tcW w:w="3848"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Terrenos</w:t>
            </w:r>
          </w:p>
        </w:tc>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90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1.2.3.2</w:t>
            </w:r>
          </w:p>
        </w:tc>
        <w:tc>
          <w:tcPr>
            <w:tcW w:w="3848"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Viviendas</w:t>
            </w:r>
          </w:p>
        </w:tc>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90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1.2.3.3</w:t>
            </w:r>
          </w:p>
        </w:tc>
        <w:tc>
          <w:tcPr>
            <w:tcW w:w="3848"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Edificios no Habitacionales</w:t>
            </w:r>
          </w:p>
        </w:tc>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90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1.2.3.9</w:t>
            </w:r>
          </w:p>
        </w:tc>
        <w:tc>
          <w:tcPr>
            <w:tcW w:w="3848"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Bienes Inmuebles</w:t>
            </w:r>
          </w:p>
        </w:tc>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90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1.2.9.1</w:t>
            </w:r>
          </w:p>
        </w:tc>
        <w:tc>
          <w:tcPr>
            <w:tcW w:w="3906"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en Concesión</w:t>
            </w:r>
          </w:p>
        </w:tc>
      </w:tr>
    </w:tbl>
    <w:p w:rsidR="00E4404A" w:rsidRPr="00E4404A" w:rsidRDefault="00E4404A" w:rsidP="00E4404A">
      <w:pPr>
        <w:widowControl/>
        <w:autoSpaceDE/>
        <w:autoSpaceDN/>
        <w:spacing w:after="101" w:line="224"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24"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V.1.5</w:t>
      </w:r>
      <w:r w:rsidRPr="00E4404A">
        <w:rPr>
          <w:rFonts w:ascii="Arial" w:eastAsia="Times New Roman" w:hAnsi="Arial" w:cs="Arial"/>
          <w:b/>
          <w:sz w:val="18"/>
          <w:szCs w:val="20"/>
          <w:lang w:val="es-ES" w:eastAsia="es-ES"/>
        </w:rPr>
        <w:tab/>
        <w:t>Bienes en Comodato</w:t>
      </w:r>
    </w:p>
    <w:p w:rsidR="00E4404A" w:rsidRPr="00E4404A" w:rsidRDefault="00E4404A" w:rsidP="00E4404A">
      <w:pPr>
        <w:widowControl/>
        <w:autoSpaceDE/>
        <w:autoSpaceDN/>
        <w:spacing w:after="101" w:line="224" w:lineRule="exact"/>
        <w:ind w:firstLine="288"/>
        <w:jc w:val="both"/>
        <w:rPr>
          <w:rFonts w:ascii="Arial" w:eastAsia="Times New Roman" w:hAnsi="Arial" w:cs="Arial"/>
          <w:i/>
          <w:sz w:val="18"/>
          <w:szCs w:val="20"/>
          <w:lang w:val="es-ES" w:eastAsia="es-ES"/>
        </w:rPr>
      </w:pPr>
      <w:r w:rsidRPr="00E4404A">
        <w:rPr>
          <w:rFonts w:ascii="Arial" w:eastAsia="Times New Roman" w:hAnsi="Arial" w:cs="Arial"/>
          <w:i/>
          <w:sz w:val="18"/>
          <w:szCs w:val="20"/>
          <w:lang w:val="es-ES" w:eastAsia="es-ES"/>
        </w:rPr>
        <w:t>Ejemplo: Bienes Inmuebles</w:t>
      </w:r>
    </w:p>
    <w:p w:rsidR="00E4404A" w:rsidRPr="00E4404A" w:rsidRDefault="00E4404A" w:rsidP="00E4404A">
      <w:pPr>
        <w:widowControl/>
        <w:autoSpaceDE/>
        <w:autoSpaceDN/>
        <w:spacing w:after="101" w:line="224"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V.1.5.1</w:t>
      </w:r>
      <w:r w:rsidRPr="00E4404A">
        <w:rPr>
          <w:rFonts w:ascii="Arial" w:eastAsia="Times New Roman" w:hAnsi="Arial" w:cs="Arial"/>
          <w:sz w:val="18"/>
          <w:szCs w:val="20"/>
          <w:lang w:val="es-ES" w:eastAsia="es-ES"/>
        </w:rPr>
        <w:tab/>
        <w:t>Registro de la entrega de bienes en comodato.</w:t>
      </w:r>
    </w:p>
    <w:p w:rsidR="00E4404A" w:rsidRPr="00E4404A" w:rsidRDefault="00E4404A" w:rsidP="00E4404A">
      <w:pPr>
        <w:widowControl/>
        <w:autoSpaceDE/>
        <w:autoSpaceDN/>
        <w:spacing w:after="101" w:line="22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comodato.</w:t>
      </w:r>
    </w:p>
    <w:p w:rsidR="00E4404A" w:rsidRPr="00E4404A" w:rsidRDefault="00E4404A" w:rsidP="00E4404A">
      <w:pPr>
        <w:widowControl/>
        <w:autoSpaceDE/>
        <w:autoSpaceDN/>
        <w:jc w:val="both"/>
        <w:rPr>
          <w:rFonts w:ascii="Arial" w:eastAsia="Times New Roman" w:hAnsi="Arial" w:cs="Arial"/>
          <w:sz w:val="20"/>
          <w:szCs w:val="24"/>
          <w:lang w:val="es-ES" w:eastAsia="es-ES"/>
        </w:rPr>
      </w:pPr>
      <w:r w:rsidRPr="00E4404A">
        <w:rPr>
          <w:rFonts w:ascii="Arial" w:eastAsia="Times New Roman" w:hAnsi="Arial" w:cs="Arial"/>
          <w:sz w:val="20"/>
          <w:szCs w:val="24"/>
          <w:lang w:val="es-ES" w:eastAsia="es-ES"/>
        </w:rPr>
        <w:sym w:font="Wingdings" w:char="F0C3"/>
      </w:r>
      <w:r w:rsidRPr="00E4404A">
        <w:rPr>
          <w:rFonts w:ascii="Arial" w:eastAsia="Times New Roman" w:hAnsi="Arial" w:cs="Arial"/>
          <w:sz w:val="20"/>
          <w:szCs w:val="24"/>
          <w:lang w:val="es-ES" w:eastAsia="es-ES"/>
        </w:rPr>
        <w:t xml:space="preserve"> Cuentas de orden</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6"/>
        <w:gridCol w:w="750"/>
        <w:gridCol w:w="3636"/>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1" w:line="22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9" w:type="dxa"/>
            <w:gridSpan w:val="2"/>
            <w:shd w:val="clear" w:color="auto" w:fill="D9D9D9"/>
            <w:vAlign w:val="center"/>
          </w:tcPr>
          <w:p w:rsidR="00E4404A" w:rsidRPr="00E4404A" w:rsidRDefault="00E4404A" w:rsidP="00E4404A">
            <w:pPr>
              <w:widowControl/>
              <w:autoSpaceDE/>
              <w:autoSpaceDN/>
              <w:spacing w:after="101" w:line="22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1.2.9.3</w:t>
            </w:r>
          </w:p>
        </w:tc>
        <w:tc>
          <w:tcPr>
            <w:tcW w:w="3848"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en Comodato</w:t>
            </w:r>
          </w:p>
        </w:tc>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912"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1.2.3.1</w:t>
            </w:r>
          </w:p>
        </w:tc>
        <w:tc>
          <w:tcPr>
            <w:tcW w:w="3912"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Terrenos</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1.2.3.2</w:t>
            </w:r>
          </w:p>
        </w:tc>
        <w:tc>
          <w:tcPr>
            <w:tcW w:w="3912"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Viviendas</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1.2.3.3</w:t>
            </w:r>
          </w:p>
        </w:tc>
        <w:tc>
          <w:tcPr>
            <w:tcW w:w="3912"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Edificios no Habitacionales</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1.2.3.9</w:t>
            </w:r>
          </w:p>
        </w:tc>
        <w:tc>
          <w:tcPr>
            <w:tcW w:w="3912" w:type="dxa"/>
            <w:vAlign w:val="center"/>
          </w:tcPr>
          <w:p w:rsidR="00E4404A" w:rsidRPr="00E4404A" w:rsidRDefault="00E4404A" w:rsidP="00E4404A">
            <w:pPr>
              <w:widowControl/>
              <w:autoSpaceDE/>
              <w:autoSpaceDN/>
              <w:spacing w:after="101" w:line="22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Bienes Inmuebles</w:t>
            </w:r>
          </w:p>
        </w:tc>
      </w:tr>
    </w:tbl>
    <w:p w:rsidR="00E4404A" w:rsidRPr="00E4404A" w:rsidRDefault="00E4404A" w:rsidP="00275397">
      <w:pPr>
        <w:widowControl/>
        <w:autoSpaceDE/>
        <w:autoSpaceDN/>
        <w:spacing w:after="5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V.1.5.2</w:t>
      </w:r>
      <w:r w:rsidRPr="00E4404A">
        <w:rPr>
          <w:rFonts w:ascii="Arial" w:eastAsia="Times New Roman" w:hAnsi="Arial" w:cs="Arial"/>
          <w:sz w:val="18"/>
          <w:szCs w:val="20"/>
          <w:lang w:val="es-ES" w:eastAsia="es-ES"/>
        </w:rPr>
        <w:tab/>
        <w:t>Registro de la conclusión del contrato de comodato.</w:t>
      </w:r>
    </w:p>
    <w:p w:rsidR="00E4404A" w:rsidRPr="00E4404A" w:rsidRDefault="00E4404A" w:rsidP="00E4404A">
      <w:pPr>
        <w:widowControl/>
        <w:autoSpaceDE/>
        <w:autoSpaceDN/>
        <w:spacing w:after="5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comodato.</w:t>
      </w:r>
    </w:p>
    <w:p w:rsidR="00E4404A" w:rsidRPr="00E4404A" w:rsidRDefault="00E4404A" w:rsidP="00E4404A">
      <w:pPr>
        <w:widowControl/>
        <w:autoSpaceDE/>
        <w:autoSpaceDN/>
        <w:jc w:val="both"/>
        <w:rPr>
          <w:rFonts w:ascii="Arial" w:eastAsia="Times New Roman" w:hAnsi="Arial" w:cs="Arial"/>
          <w:sz w:val="20"/>
          <w:szCs w:val="24"/>
          <w:lang w:val="es-ES" w:eastAsia="es-ES"/>
        </w:rPr>
      </w:pPr>
      <w:r w:rsidRPr="00E4404A">
        <w:rPr>
          <w:rFonts w:ascii="Arial" w:eastAsia="Times New Roman" w:hAnsi="Arial" w:cs="Arial"/>
          <w:sz w:val="20"/>
          <w:szCs w:val="24"/>
          <w:lang w:val="es-ES" w:eastAsia="es-ES"/>
        </w:rPr>
        <w:sym w:font="Wingdings" w:char="F0C3"/>
      </w:r>
      <w:r w:rsidRPr="00E4404A">
        <w:rPr>
          <w:rFonts w:ascii="Arial" w:eastAsia="Times New Roman" w:hAnsi="Arial" w:cs="Arial"/>
          <w:sz w:val="20"/>
          <w:szCs w:val="24"/>
          <w:lang w:val="es-ES" w:eastAsia="es-ES"/>
        </w:rPr>
        <w:t xml:space="preserve"> Cuentas de orden</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79"/>
        <w:gridCol w:w="750"/>
        <w:gridCol w:w="3632"/>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52"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3" w:type="dxa"/>
            <w:gridSpan w:val="2"/>
            <w:shd w:val="clear" w:color="auto" w:fill="D9D9D9"/>
            <w:vAlign w:val="center"/>
          </w:tcPr>
          <w:p w:rsidR="00E4404A" w:rsidRPr="00E4404A" w:rsidRDefault="00E4404A" w:rsidP="00E4404A">
            <w:pPr>
              <w:widowControl/>
              <w:autoSpaceDE/>
              <w:autoSpaceDN/>
              <w:spacing w:after="52"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1.2.3.1</w:t>
            </w:r>
          </w:p>
        </w:tc>
        <w:tc>
          <w:tcPr>
            <w:tcW w:w="3848"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Terrenos</w:t>
            </w:r>
          </w:p>
        </w:tc>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90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1.2.3.2</w:t>
            </w:r>
          </w:p>
        </w:tc>
        <w:tc>
          <w:tcPr>
            <w:tcW w:w="3848"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Viviendas</w:t>
            </w:r>
          </w:p>
        </w:tc>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90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1.2.3.3</w:t>
            </w:r>
          </w:p>
        </w:tc>
        <w:tc>
          <w:tcPr>
            <w:tcW w:w="3848"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Edificios no Habitacionales</w:t>
            </w:r>
          </w:p>
        </w:tc>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90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1.2.3.9</w:t>
            </w:r>
          </w:p>
        </w:tc>
        <w:tc>
          <w:tcPr>
            <w:tcW w:w="3848"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Bienes Inmuebles</w:t>
            </w:r>
          </w:p>
        </w:tc>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90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1.2.9.3</w:t>
            </w:r>
          </w:p>
        </w:tc>
        <w:tc>
          <w:tcPr>
            <w:tcW w:w="390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en Comodato</w:t>
            </w:r>
          </w:p>
        </w:tc>
      </w:tr>
    </w:tbl>
    <w:p w:rsidR="00E4404A" w:rsidRPr="00E4404A" w:rsidRDefault="00E4404A" w:rsidP="00E4404A">
      <w:pPr>
        <w:widowControl/>
        <w:autoSpaceDE/>
        <w:autoSpaceDN/>
        <w:spacing w:after="52" w:line="216" w:lineRule="exact"/>
        <w:ind w:firstLine="288"/>
        <w:jc w:val="both"/>
        <w:rPr>
          <w:rFonts w:ascii="Arial" w:eastAsia="Times New Roman" w:hAnsi="Arial" w:cs="Arial"/>
          <w:sz w:val="18"/>
          <w:szCs w:val="20"/>
          <w:lang w:val="es-ES" w:eastAsia="es-ES"/>
        </w:rPr>
      </w:pPr>
      <w:bookmarkStart w:id="31" w:name="OLE_LINK22"/>
    </w:p>
    <w:p w:rsidR="00E4404A" w:rsidRPr="00E4404A" w:rsidRDefault="00E4404A" w:rsidP="00E4404A">
      <w:pPr>
        <w:widowControl/>
        <w:autoSpaceDE/>
        <w:autoSpaceDN/>
        <w:spacing w:after="52"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V.1.6</w:t>
      </w:r>
      <w:r w:rsidRPr="00E4404A">
        <w:rPr>
          <w:rFonts w:ascii="Arial" w:eastAsia="Times New Roman" w:hAnsi="Arial" w:cs="Arial"/>
          <w:b/>
          <w:sz w:val="18"/>
          <w:szCs w:val="20"/>
          <w:lang w:val="es-ES" w:eastAsia="es-ES"/>
        </w:rPr>
        <w:tab/>
        <w:t>Venta de Bienes Provenientes de Adjudicación, Decomisos y Dación en Pago</w:t>
      </w:r>
      <w:bookmarkEnd w:id="31"/>
    </w:p>
    <w:p w:rsidR="00E4404A" w:rsidRPr="00E4404A" w:rsidRDefault="00E4404A" w:rsidP="00E4404A">
      <w:pPr>
        <w:widowControl/>
        <w:autoSpaceDE/>
        <w:autoSpaceDN/>
        <w:spacing w:after="52"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V.1.6.1</w:t>
      </w:r>
      <w:r w:rsidRPr="00E4404A">
        <w:rPr>
          <w:rFonts w:ascii="Arial" w:eastAsia="Times New Roman" w:hAnsi="Arial" w:cs="Arial"/>
          <w:sz w:val="18"/>
          <w:szCs w:val="20"/>
          <w:lang w:val="es-ES" w:eastAsia="es-ES"/>
        </w:rPr>
        <w:tab/>
        <w:t>Registro por la venta de bienes provenientes de adjudicación, decomisos y dación en pago.</w:t>
      </w:r>
    </w:p>
    <w:p w:rsidR="00E4404A" w:rsidRPr="00E4404A" w:rsidRDefault="00E4404A" w:rsidP="00E4404A">
      <w:pPr>
        <w:widowControl/>
        <w:autoSpaceDE/>
        <w:autoSpaceDN/>
        <w:spacing w:after="5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Acta entrega, informe de venta y factura.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569"/>
        <w:gridCol w:w="6"/>
        <w:gridCol w:w="749"/>
        <w:gridCol w:w="3639"/>
      </w:tblGrid>
      <w:tr w:rsidR="00E4404A" w:rsidRPr="00E4404A" w:rsidTr="00F54548">
        <w:trPr>
          <w:trHeight w:val="20"/>
        </w:trPr>
        <w:tc>
          <w:tcPr>
            <w:tcW w:w="4644" w:type="dxa"/>
            <w:gridSpan w:val="2"/>
            <w:shd w:val="clear" w:color="auto" w:fill="D9D9D9"/>
            <w:vAlign w:val="center"/>
          </w:tcPr>
          <w:p w:rsidR="00E4404A" w:rsidRPr="00E4404A" w:rsidRDefault="00E4404A" w:rsidP="00E4404A">
            <w:pPr>
              <w:widowControl/>
              <w:autoSpaceDE/>
              <w:autoSpaceDN/>
              <w:spacing w:after="52"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26" w:type="dxa"/>
            <w:gridSpan w:val="3"/>
            <w:shd w:val="clear" w:color="auto" w:fill="D9D9D9"/>
            <w:vAlign w:val="center"/>
          </w:tcPr>
          <w:p w:rsidR="00E4404A" w:rsidRPr="00E4404A" w:rsidRDefault="00E4404A" w:rsidP="00E4404A">
            <w:pPr>
              <w:widowControl/>
              <w:autoSpaceDE/>
              <w:autoSpaceDN/>
              <w:spacing w:after="52"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853" w:type="dxa"/>
            <w:gridSpan w:val="2"/>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92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853" w:type="dxa"/>
            <w:gridSpan w:val="2"/>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1.1.9.3</w:t>
            </w:r>
          </w:p>
        </w:tc>
        <w:tc>
          <w:tcPr>
            <w:tcW w:w="392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Bienes Derivados de Embargos, Decomisos, Aseguramientos y Dación en Pago </w:t>
            </w:r>
          </w:p>
        </w:tc>
      </w:tr>
    </w:tbl>
    <w:p w:rsidR="00E4404A" w:rsidRPr="00E4404A" w:rsidRDefault="00E4404A" w:rsidP="00E4404A">
      <w:pPr>
        <w:widowControl/>
        <w:autoSpaceDE/>
        <w:autoSpaceDN/>
        <w:spacing w:after="52"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52"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V.1.6.2</w:t>
      </w:r>
      <w:r w:rsidRPr="00E4404A">
        <w:rPr>
          <w:rFonts w:ascii="Arial" w:eastAsia="Times New Roman" w:hAnsi="Arial" w:cs="Arial"/>
          <w:sz w:val="18"/>
          <w:szCs w:val="20"/>
          <w:lang w:val="es-ES" w:eastAsia="es-ES"/>
        </w:rPr>
        <w:tab/>
        <w:t>Registro por el ingreso derivado de la venta de bienes provenientes de adjudicación, decomisos y dación en pago.</w:t>
      </w:r>
    </w:p>
    <w:p w:rsidR="00E4404A" w:rsidRPr="00E4404A" w:rsidRDefault="00E4404A" w:rsidP="00E4404A">
      <w:pPr>
        <w:widowControl/>
        <w:autoSpaceDE/>
        <w:autoSpaceDN/>
        <w:spacing w:after="5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Cesión de derechos, recibo oficial, factura,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7"/>
        <w:gridCol w:w="752"/>
        <w:gridCol w:w="3621"/>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52"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81" w:type="dxa"/>
            <w:gridSpan w:val="2"/>
            <w:shd w:val="clear" w:color="auto" w:fill="D9D9D9"/>
            <w:vAlign w:val="center"/>
          </w:tcPr>
          <w:p w:rsidR="00E4404A" w:rsidRPr="00E4404A" w:rsidRDefault="00E4404A" w:rsidP="00E4404A">
            <w:pPr>
              <w:widowControl/>
              <w:autoSpaceDE/>
              <w:autoSpaceDN/>
              <w:spacing w:after="52"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48"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884"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1.1.2.2</w:t>
            </w:r>
          </w:p>
        </w:tc>
        <w:tc>
          <w:tcPr>
            <w:tcW w:w="3884"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Cuentas por Cobrar a Corto Plazo</w:t>
            </w:r>
          </w:p>
        </w:tc>
      </w:tr>
    </w:tbl>
    <w:p w:rsidR="00E4404A" w:rsidRPr="00E4404A" w:rsidRDefault="00E4404A" w:rsidP="00275397">
      <w:pPr>
        <w:widowControl/>
        <w:autoSpaceDE/>
        <w:autoSpaceDN/>
        <w:spacing w:after="5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b/>
          <w:sz w:val="18"/>
          <w:szCs w:val="20"/>
          <w:lang w:val="es-ES" w:eastAsia="es-ES"/>
        </w:rPr>
        <w:t>V.1.6.3</w:t>
      </w:r>
      <w:r w:rsidRPr="00E4404A">
        <w:rPr>
          <w:rFonts w:ascii="Arial" w:eastAsia="Times New Roman" w:hAnsi="Arial" w:cs="Arial"/>
          <w:b/>
          <w:sz w:val="18"/>
          <w:szCs w:val="20"/>
          <w:lang w:val="es-ES" w:eastAsia="es-ES"/>
        </w:rPr>
        <w:tab/>
      </w:r>
      <w:r w:rsidRPr="00E4404A">
        <w:rPr>
          <w:rFonts w:ascii="Arial" w:eastAsia="Times New Roman" w:hAnsi="Arial" w:cs="Arial"/>
          <w:sz w:val="18"/>
          <w:szCs w:val="20"/>
          <w:lang w:val="es-ES" w:eastAsia="es-ES"/>
        </w:rPr>
        <w:t>Registro por los gastos generados de la venta de bienes provenientes de adjudicación, decomisos y dación en pago.</w:t>
      </w:r>
    </w:p>
    <w:p w:rsidR="00E4404A" w:rsidRPr="00E4404A" w:rsidRDefault="00E4404A" w:rsidP="00E4404A">
      <w:pPr>
        <w:widowControl/>
        <w:autoSpaceDE/>
        <w:autoSpaceDN/>
        <w:spacing w:after="5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Factura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8"/>
        <w:gridCol w:w="3564"/>
        <w:gridCol w:w="748"/>
        <w:gridCol w:w="3652"/>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52"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40" w:type="dxa"/>
            <w:gridSpan w:val="2"/>
            <w:shd w:val="clear" w:color="auto" w:fill="D9D9D9"/>
            <w:vAlign w:val="center"/>
          </w:tcPr>
          <w:p w:rsidR="00E4404A" w:rsidRPr="00E4404A" w:rsidRDefault="00E4404A" w:rsidP="00E4404A">
            <w:pPr>
              <w:widowControl/>
              <w:autoSpaceDE/>
              <w:autoSpaceDN/>
              <w:spacing w:after="52"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5.5.9.9</w:t>
            </w:r>
          </w:p>
        </w:tc>
        <w:tc>
          <w:tcPr>
            <w:tcW w:w="3848"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gastos Varios</w:t>
            </w:r>
          </w:p>
        </w:tc>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94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4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275397">
      <w:pPr>
        <w:widowControl/>
        <w:autoSpaceDE/>
        <w:autoSpaceDN/>
        <w:spacing w:after="52" w:line="216" w:lineRule="exact"/>
        <w:ind w:firstLine="288"/>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V.1.7</w:t>
      </w:r>
      <w:r w:rsidRPr="00E4404A">
        <w:rPr>
          <w:rFonts w:ascii="Arial" w:eastAsia="Times New Roman" w:hAnsi="Arial" w:cs="Arial"/>
          <w:b/>
          <w:sz w:val="18"/>
          <w:szCs w:val="20"/>
          <w:lang w:val="es-ES" w:eastAsia="es-ES"/>
        </w:rPr>
        <w:tab/>
        <w:t>Diferencias Cambiarias en Moneda Extranjera y Títulos</w:t>
      </w:r>
    </w:p>
    <w:p w:rsidR="00E4404A" w:rsidRPr="00E4404A" w:rsidRDefault="00E4404A" w:rsidP="00E4404A">
      <w:pPr>
        <w:widowControl/>
        <w:autoSpaceDE/>
        <w:autoSpaceDN/>
        <w:spacing w:after="52"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V.1.7.1</w:t>
      </w:r>
      <w:r w:rsidRPr="00E4404A">
        <w:rPr>
          <w:rFonts w:ascii="Arial" w:eastAsia="Times New Roman" w:hAnsi="Arial" w:cs="Arial"/>
          <w:sz w:val="18"/>
          <w:szCs w:val="20"/>
          <w:lang w:val="es-ES" w:eastAsia="es-ES"/>
        </w:rPr>
        <w:tab/>
        <w:t>Registro de las diferencias de cotización a favor de valores negociables en moneda extranjera.</w:t>
      </w:r>
    </w:p>
    <w:p w:rsidR="00E4404A" w:rsidRPr="00E4404A" w:rsidRDefault="00E4404A" w:rsidP="00E4404A">
      <w:pPr>
        <w:widowControl/>
        <w:autoSpaceDE/>
        <w:autoSpaceDN/>
        <w:spacing w:after="5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Estados de cuenta de los valores.</w:t>
      </w:r>
    </w:p>
    <w:tbl>
      <w:tblPr>
        <w:tblW w:w="8701"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1"/>
        <w:gridCol w:w="3526"/>
        <w:gridCol w:w="763"/>
        <w:gridCol w:w="3471"/>
      </w:tblGrid>
      <w:tr w:rsidR="00E4404A" w:rsidRPr="00E4404A" w:rsidTr="00F54548">
        <w:trPr>
          <w:trHeight w:val="20"/>
        </w:trPr>
        <w:tc>
          <w:tcPr>
            <w:tcW w:w="4467" w:type="dxa"/>
            <w:gridSpan w:val="2"/>
            <w:shd w:val="clear" w:color="auto" w:fill="D9D9D9"/>
            <w:vAlign w:val="center"/>
          </w:tcPr>
          <w:p w:rsidR="00E4404A" w:rsidRPr="00E4404A" w:rsidRDefault="00E4404A" w:rsidP="00E4404A">
            <w:pPr>
              <w:widowControl/>
              <w:autoSpaceDE/>
              <w:autoSpaceDN/>
              <w:spacing w:after="52"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234" w:type="dxa"/>
            <w:gridSpan w:val="2"/>
            <w:shd w:val="clear" w:color="auto" w:fill="D9D9D9"/>
            <w:vAlign w:val="center"/>
          </w:tcPr>
          <w:p w:rsidR="00E4404A" w:rsidRPr="00E4404A" w:rsidRDefault="00E4404A" w:rsidP="00E4404A">
            <w:pPr>
              <w:widowControl/>
              <w:autoSpaceDE/>
              <w:autoSpaceDN/>
              <w:spacing w:after="52"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4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1.1.1.4</w:t>
            </w:r>
          </w:p>
        </w:tc>
        <w:tc>
          <w:tcPr>
            <w:tcW w:w="352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Inversiones Temporales (Hasta 3 meses) </w:t>
            </w:r>
          </w:p>
        </w:tc>
        <w:tc>
          <w:tcPr>
            <w:tcW w:w="76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47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94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1.1.2.1</w:t>
            </w:r>
          </w:p>
        </w:tc>
        <w:tc>
          <w:tcPr>
            <w:tcW w:w="352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Inversiones Financieras de Corto Plazo</w:t>
            </w:r>
          </w:p>
        </w:tc>
        <w:tc>
          <w:tcPr>
            <w:tcW w:w="76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47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94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1.2.1.1</w:t>
            </w:r>
          </w:p>
        </w:tc>
        <w:tc>
          <w:tcPr>
            <w:tcW w:w="352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Colocaciones a Largo Plazo </w:t>
            </w:r>
          </w:p>
        </w:tc>
        <w:tc>
          <w:tcPr>
            <w:tcW w:w="76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47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94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1.2.1.1.1</w:t>
            </w:r>
          </w:p>
        </w:tc>
        <w:tc>
          <w:tcPr>
            <w:tcW w:w="352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Depósitos a LP en Moneda Nacional</w:t>
            </w:r>
          </w:p>
        </w:tc>
        <w:tc>
          <w:tcPr>
            <w:tcW w:w="76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47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94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1.2.1.1.2</w:t>
            </w:r>
          </w:p>
        </w:tc>
        <w:tc>
          <w:tcPr>
            <w:tcW w:w="352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Depósitos a LP en Moneda Extranjera </w:t>
            </w:r>
          </w:p>
        </w:tc>
        <w:tc>
          <w:tcPr>
            <w:tcW w:w="76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47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94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1.2.1.2</w:t>
            </w:r>
          </w:p>
        </w:tc>
        <w:tc>
          <w:tcPr>
            <w:tcW w:w="352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Títulos y Valores a Largo Plazo </w:t>
            </w:r>
          </w:p>
        </w:tc>
        <w:tc>
          <w:tcPr>
            <w:tcW w:w="76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47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94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1.2.1.2.1</w:t>
            </w:r>
          </w:p>
        </w:tc>
        <w:tc>
          <w:tcPr>
            <w:tcW w:w="352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Bonos a LP </w:t>
            </w:r>
          </w:p>
        </w:tc>
        <w:tc>
          <w:tcPr>
            <w:tcW w:w="76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47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94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1.2.1.2.2</w:t>
            </w:r>
          </w:p>
        </w:tc>
        <w:tc>
          <w:tcPr>
            <w:tcW w:w="352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Valores Representativos de Deuda a LP </w:t>
            </w:r>
          </w:p>
        </w:tc>
        <w:tc>
          <w:tcPr>
            <w:tcW w:w="76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47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94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1.2.1.2.3</w:t>
            </w:r>
          </w:p>
        </w:tc>
        <w:tc>
          <w:tcPr>
            <w:tcW w:w="352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Obligaciones Negociables a LP </w:t>
            </w:r>
          </w:p>
        </w:tc>
        <w:tc>
          <w:tcPr>
            <w:tcW w:w="76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47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94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1.2.1.2.9</w:t>
            </w:r>
          </w:p>
        </w:tc>
        <w:tc>
          <w:tcPr>
            <w:tcW w:w="352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Valores a LP </w:t>
            </w:r>
          </w:p>
        </w:tc>
        <w:tc>
          <w:tcPr>
            <w:tcW w:w="76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47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94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3526" w:type="dxa"/>
            <w:vAlign w:val="center"/>
          </w:tcPr>
          <w:p w:rsidR="00E4404A" w:rsidRPr="00E4404A" w:rsidRDefault="00E4404A" w:rsidP="00E4404A">
            <w:pPr>
              <w:widowControl/>
              <w:autoSpaceDE/>
              <w:autoSpaceDN/>
              <w:spacing w:after="52" w:line="216" w:lineRule="exact"/>
              <w:jc w:val="both"/>
              <w:rPr>
                <w:rFonts w:ascii="Arial" w:eastAsia="Times New Roman" w:hAnsi="Arial" w:cs="Arial"/>
                <w:sz w:val="16"/>
                <w:szCs w:val="20"/>
                <w:lang w:val="es-ES" w:eastAsia="es-ES"/>
              </w:rPr>
            </w:pPr>
          </w:p>
        </w:tc>
        <w:tc>
          <w:tcPr>
            <w:tcW w:w="763" w:type="dxa"/>
            <w:vAlign w:val="center"/>
          </w:tcPr>
          <w:p w:rsidR="00E4404A" w:rsidRPr="00E4404A" w:rsidRDefault="00E4404A" w:rsidP="00E4404A">
            <w:pPr>
              <w:widowControl/>
              <w:autoSpaceDE/>
              <w:autoSpaceDN/>
              <w:spacing w:after="52"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4.3.9.4</w:t>
            </w:r>
          </w:p>
        </w:tc>
        <w:tc>
          <w:tcPr>
            <w:tcW w:w="3471" w:type="dxa"/>
            <w:vAlign w:val="center"/>
          </w:tcPr>
          <w:p w:rsidR="00E4404A" w:rsidRPr="00E4404A" w:rsidRDefault="00E4404A" w:rsidP="00E4404A">
            <w:pPr>
              <w:widowControl/>
              <w:autoSpaceDE/>
              <w:autoSpaceDN/>
              <w:spacing w:after="52"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Diferencias de Cotización a Favor en Valores Negociables </w:t>
            </w:r>
          </w:p>
        </w:tc>
      </w:tr>
    </w:tbl>
    <w:p w:rsidR="00E4404A" w:rsidRPr="00E4404A" w:rsidRDefault="00E4404A" w:rsidP="00E4404A">
      <w:pPr>
        <w:widowControl/>
        <w:autoSpaceDE/>
        <w:autoSpaceDN/>
        <w:spacing w:after="101" w:line="254"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V.1.7.2</w:t>
      </w:r>
      <w:r w:rsidRPr="00E4404A">
        <w:rPr>
          <w:rFonts w:ascii="Arial" w:eastAsia="Times New Roman" w:hAnsi="Arial" w:cs="Arial"/>
          <w:sz w:val="18"/>
          <w:szCs w:val="20"/>
          <w:lang w:val="es-ES" w:eastAsia="es-ES"/>
        </w:rPr>
        <w:tab/>
        <w:t>Registro de las diferencias de cotización negativa en valores negociables en moneda extranjera.</w:t>
      </w:r>
    </w:p>
    <w:p w:rsidR="00E4404A" w:rsidRPr="00E4404A" w:rsidRDefault="00E4404A" w:rsidP="00E4404A">
      <w:pPr>
        <w:widowControl/>
        <w:autoSpaceDE/>
        <w:autoSpaceDN/>
        <w:spacing w:after="101" w:line="25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Estados de cuenta de los valores.</w:t>
      </w:r>
    </w:p>
    <w:tbl>
      <w:tblPr>
        <w:tblW w:w="8719"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2"/>
        <w:gridCol w:w="3566"/>
        <w:gridCol w:w="941"/>
        <w:gridCol w:w="3450"/>
      </w:tblGrid>
      <w:tr w:rsidR="00E4404A" w:rsidRPr="00E4404A" w:rsidTr="00F54548">
        <w:trPr>
          <w:trHeight w:val="20"/>
        </w:trPr>
        <w:tc>
          <w:tcPr>
            <w:tcW w:w="4328" w:type="dxa"/>
            <w:gridSpan w:val="2"/>
            <w:shd w:val="clear" w:color="auto" w:fill="D9D9D9"/>
            <w:vAlign w:val="center"/>
          </w:tcPr>
          <w:p w:rsidR="00E4404A" w:rsidRPr="00E4404A" w:rsidRDefault="00E4404A" w:rsidP="00E4404A">
            <w:pPr>
              <w:widowControl/>
              <w:autoSpaceDE/>
              <w:autoSpaceDN/>
              <w:spacing w:after="101" w:line="254" w:lineRule="exact"/>
              <w:jc w:val="center"/>
              <w:rPr>
                <w:rFonts w:ascii="Arial" w:eastAsia="Times New Roman" w:hAnsi="Arial" w:cs="Arial"/>
                <w:b/>
                <w:sz w:val="16"/>
                <w:szCs w:val="20"/>
                <w:lang w:val="es-ES" w:eastAsia="es-ES"/>
              </w:rPr>
            </w:pPr>
            <w:bookmarkStart w:id="32" w:name="OLE_LINK19"/>
            <w:bookmarkStart w:id="33" w:name="OLE_LINK26"/>
            <w:r w:rsidRPr="00E4404A">
              <w:rPr>
                <w:rFonts w:ascii="Arial" w:eastAsia="Times New Roman" w:hAnsi="Arial" w:cs="Arial"/>
                <w:b/>
                <w:sz w:val="16"/>
                <w:szCs w:val="20"/>
                <w:lang w:val="es-ES" w:eastAsia="es-ES"/>
              </w:rPr>
              <w:t>Cargo</w:t>
            </w:r>
          </w:p>
        </w:tc>
        <w:tc>
          <w:tcPr>
            <w:tcW w:w="4391" w:type="dxa"/>
            <w:gridSpan w:val="2"/>
            <w:shd w:val="clear" w:color="auto" w:fill="D9D9D9"/>
            <w:vAlign w:val="center"/>
          </w:tcPr>
          <w:p w:rsidR="00E4404A" w:rsidRPr="00E4404A" w:rsidRDefault="00E4404A" w:rsidP="00E4404A">
            <w:pPr>
              <w:widowControl/>
              <w:autoSpaceDE/>
              <w:autoSpaceDN/>
              <w:spacing w:after="101" w:line="25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62"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5.5.9.5</w:t>
            </w:r>
          </w:p>
        </w:tc>
        <w:tc>
          <w:tcPr>
            <w:tcW w:w="3566"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Diferencias de Cotización Negativa en Valores Negociables </w:t>
            </w:r>
          </w:p>
        </w:tc>
        <w:tc>
          <w:tcPr>
            <w:tcW w:w="941"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450"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r>
      <w:tr w:rsidR="00E4404A" w:rsidRPr="00E4404A" w:rsidTr="00F54548">
        <w:trPr>
          <w:trHeight w:val="20"/>
        </w:trPr>
        <w:tc>
          <w:tcPr>
            <w:tcW w:w="762"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566"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1.1.1.4</w:t>
            </w:r>
          </w:p>
        </w:tc>
        <w:tc>
          <w:tcPr>
            <w:tcW w:w="3450"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Inversiones Temporales (Hasta 3 meses) </w:t>
            </w:r>
          </w:p>
        </w:tc>
      </w:tr>
      <w:tr w:rsidR="00E4404A" w:rsidRPr="00E4404A" w:rsidTr="00F54548">
        <w:trPr>
          <w:trHeight w:val="20"/>
        </w:trPr>
        <w:tc>
          <w:tcPr>
            <w:tcW w:w="762"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566"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1.1.2.1</w:t>
            </w:r>
          </w:p>
        </w:tc>
        <w:tc>
          <w:tcPr>
            <w:tcW w:w="3450"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Inversiones Financieras de Corto Plazo</w:t>
            </w:r>
          </w:p>
        </w:tc>
      </w:tr>
      <w:tr w:rsidR="00E4404A" w:rsidRPr="00E4404A" w:rsidTr="00F54548">
        <w:trPr>
          <w:trHeight w:val="20"/>
        </w:trPr>
        <w:tc>
          <w:tcPr>
            <w:tcW w:w="762"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566"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1.2.1.1</w:t>
            </w:r>
          </w:p>
        </w:tc>
        <w:tc>
          <w:tcPr>
            <w:tcW w:w="3450"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Colocaciones a Largo Plazo </w:t>
            </w:r>
          </w:p>
        </w:tc>
      </w:tr>
      <w:tr w:rsidR="00E4404A" w:rsidRPr="00E4404A" w:rsidTr="00F54548">
        <w:trPr>
          <w:trHeight w:val="20"/>
        </w:trPr>
        <w:tc>
          <w:tcPr>
            <w:tcW w:w="762"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566"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1.2.1.1.1</w:t>
            </w:r>
          </w:p>
        </w:tc>
        <w:tc>
          <w:tcPr>
            <w:tcW w:w="3450"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Depósitos a LP en Moneda Nacional</w:t>
            </w:r>
          </w:p>
        </w:tc>
      </w:tr>
      <w:tr w:rsidR="00E4404A" w:rsidRPr="00E4404A" w:rsidTr="00F54548">
        <w:trPr>
          <w:trHeight w:val="20"/>
        </w:trPr>
        <w:tc>
          <w:tcPr>
            <w:tcW w:w="762"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566"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1.2.1.1.2</w:t>
            </w:r>
          </w:p>
        </w:tc>
        <w:tc>
          <w:tcPr>
            <w:tcW w:w="3450"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Depósitos a LP en Moneda Extranjera </w:t>
            </w:r>
          </w:p>
        </w:tc>
      </w:tr>
      <w:tr w:rsidR="00E4404A" w:rsidRPr="00E4404A" w:rsidTr="00F54548">
        <w:trPr>
          <w:trHeight w:val="20"/>
        </w:trPr>
        <w:tc>
          <w:tcPr>
            <w:tcW w:w="762"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566"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1.2.1.2</w:t>
            </w:r>
          </w:p>
        </w:tc>
        <w:tc>
          <w:tcPr>
            <w:tcW w:w="3450"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Títulos y Valores a Largo Plazo </w:t>
            </w:r>
          </w:p>
        </w:tc>
      </w:tr>
      <w:tr w:rsidR="00E4404A" w:rsidRPr="00E4404A" w:rsidTr="00F54548">
        <w:trPr>
          <w:trHeight w:val="20"/>
        </w:trPr>
        <w:tc>
          <w:tcPr>
            <w:tcW w:w="762"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566"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1.2.1.2.1</w:t>
            </w:r>
          </w:p>
        </w:tc>
        <w:tc>
          <w:tcPr>
            <w:tcW w:w="3450"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Bonos a LP </w:t>
            </w:r>
          </w:p>
        </w:tc>
      </w:tr>
      <w:tr w:rsidR="00E4404A" w:rsidRPr="00E4404A" w:rsidTr="00F54548">
        <w:trPr>
          <w:trHeight w:val="20"/>
        </w:trPr>
        <w:tc>
          <w:tcPr>
            <w:tcW w:w="762"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566"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1.2.1.2.2</w:t>
            </w:r>
          </w:p>
        </w:tc>
        <w:tc>
          <w:tcPr>
            <w:tcW w:w="3450"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Valores Representativos de Deuda a LP </w:t>
            </w:r>
          </w:p>
        </w:tc>
      </w:tr>
      <w:tr w:rsidR="00E4404A" w:rsidRPr="00E4404A" w:rsidTr="00F54548">
        <w:trPr>
          <w:trHeight w:val="20"/>
        </w:trPr>
        <w:tc>
          <w:tcPr>
            <w:tcW w:w="762"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566"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1.2.1.2.3</w:t>
            </w:r>
          </w:p>
        </w:tc>
        <w:tc>
          <w:tcPr>
            <w:tcW w:w="3450"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Obligaciones Negociables a LP </w:t>
            </w:r>
          </w:p>
        </w:tc>
      </w:tr>
      <w:tr w:rsidR="00E4404A" w:rsidRPr="00E4404A" w:rsidTr="00F54548">
        <w:trPr>
          <w:trHeight w:val="20"/>
        </w:trPr>
        <w:tc>
          <w:tcPr>
            <w:tcW w:w="762"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566"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1.2.1.2.9</w:t>
            </w:r>
          </w:p>
        </w:tc>
        <w:tc>
          <w:tcPr>
            <w:tcW w:w="3450"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Valores a LP </w:t>
            </w:r>
          </w:p>
        </w:tc>
      </w:tr>
    </w:tbl>
    <w:p w:rsidR="00E4404A" w:rsidRPr="00E4404A" w:rsidRDefault="00E4404A" w:rsidP="00E4404A">
      <w:pPr>
        <w:widowControl/>
        <w:autoSpaceDE/>
        <w:autoSpaceDN/>
        <w:spacing w:after="101" w:line="254"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54"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V.1.8</w:t>
      </w:r>
      <w:r w:rsidRPr="00E4404A">
        <w:rPr>
          <w:rFonts w:ascii="Arial" w:eastAsia="Times New Roman" w:hAnsi="Arial" w:cs="Arial"/>
          <w:b/>
          <w:sz w:val="18"/>
          <w:szCs w:val="20"/>
          <w:lang w:val="es-ES" w:eastAsia="es-ES"/>
        </w:rPr>
        <w:tab/>
        <w:t>Fondo Rotatorio o Revolvente</w:t>
      </w:r>
    </w:p>
    <w:p w:rsidR="00E4404A" w:rsidRPr="00E4404A" w:rsidRDefault="00E4404A" w:rsidP="00E4404A">
      <w:pPr>
        <w:widowControl/>
        <w:autoSpaceDE/>
        <w:autoSpaceDN/>
        <w:spacing w:after="101" w:line="254" w:lineRule="exact"/>
        <w:ind w:left="1152" w:hanging="864"/>
        <w:jc w:val="both"/>
        <w:rPr>
          <w:rFonts w:ascii="Arial" w:eastAsia="Times New Roman" w:hAnsi="Arial" w:cs="Arial"/>
          <w:sz w:val="18"/>
          <w:szCs w:val="20"/>
          <w:lang w:val="es-ES" w:eastAsia="es-ES"/>
        </w:rPr>
      </w:pPr>
      <w:bookmarkStart w:id="34" w:name="OLE_LINK55"/>
      <w:bookmarkEnd w:id="32"/>
      <w:bookmarkEnd w:id="33"/>
      <w:r w:rsidRPr="00E4404A">
        <w:rPr>
          <w:rFonts w:ascii="Arial" w:eastAsia="Times New Roman" w:hAnsi="Arial" w:cs="Arial"/>
          <w:sz w:val="18"/>
          <w:szCs w:val="20"/>
          <w:lang w:val="es-ES" w:eastAsia="es-ES"/>
        </w:rPr>
        <w:t>V.1.8.1</w:t>
      </w:r>
      <w:r w:rsidRPr="00E4404A">
        <w:rPr>
          <w:rFonts w:ascii="Arial" w:eastAsia="Times New Roman" w:hAnsi="Arial" w:cs="Arial"/>
          <w:sz w:val="18"/>
          <w:szCs w:val="20"/>
          <w:lang w:val="es-ES" w:eastAsia="es-ES"/>
        </w:rPr>
        <w:tab/>
        <w:t xml:space="preserve">Registro </w:t>
      </w:r>
      <w:bookmarkEnd w:id="34"/>
      <w:r w:rsidRPr="00E4404A">
        <w:rPr>
          <w:rFonts w:ascii="Arial" w:eastAsia="Times New Roman" w:hAnsi="Arial" w:cs="Arial"/>
          <w:sz w:val="18"/>
          <w:szCs w:val="20"/>
          <w:lang w:val="es-ES" w:eastAsia="es-ES"/>
        </w:rPr>
        <w:t>de la entrega de recursos para la constitución del fondo rotatorio o revolvente.</w:t>
      </w:r>
    </w:p>
    <w:p w:rsidR="00E4404A" w:rsidRPr="00E4404A" w:rsidRDefault="00E4404A" w:rsidP="00E4404A">
      <w:pPr>
        <w:widowControl/>
        <w:autoSpaceDE/>
        <w:autoSpaceDN/>
        <w:spacing w:after="101" w:line="25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autorización de fondo rotatorio o revolvente, documento equivalente y emisión de medio de pago.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1"/>
        <w:gridCol w:w="3565"/>
        <w:gridCol w:w="761"/>
        <w:gridCol w:w="3625"/>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101" w:line="25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29" w:type="dxa"/>
            <w:gridSpan w:val="2"/>
            <w:shd w:val="clear" w:color="auto" w:fill="D9D9D9"/>
            <w:vAlign w:val="center"/>
          </w:tcPr>
          <w:p w:rsidR="00E4404A" w:rsidRPr="00E4404A" w:rsidRDefault="00E4404A" w:rsidP="00E4404A">
            <w:pPr>
              <w:widowControl/>
              <w:autoSpaceDE/>
              <w:autoSpaceDN/>
              <w:spacing w:after="101" w:line="25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1.1.2.5</w:t>
            </w:r>
          </w:p>
        </w:tc>
        <w:tc>
          <w:tcPr>
            <w:tcW w:w="3768"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Deudores por anticipos de la Tesorería a Corto Plazo</w:t>
            </w:r>
          </w:p>
        </w:tc>
        <w:tc>
          <w:tcPr>
            <w:tcW w:w="797"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832"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32"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275397">
      <w:pPr>
        <w:widowControl/>
        <w:autoSpaceDE/>
        <w:autoSpaceDN/>
        <w:spacing w:after="101" w:line="25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V.1.8.2</w:t>
      </w:r>
      <w:r w:rsidRPr="00E4404A">
        <w:rPr>
          <w:rFonts w:ascii="Arial" w:eastAsia="Times New Roman" w:hAnsi="Arial" w:cs="Arial"/>
          <w:sz w:val="18"/>
          <w:szCs w:val="20"/>
          <w:lang w:val="es-ES" w:eastAsia="es-ES"/>
        </w:rPr>
        <w:tab/>
        <w:t>Registro del ingreso del fondo rotatorio o revolvente.</w:t>
      </w:r>
    </w:p>
    <w:p w:rsidR="00E4404A" w:rsidRPr="00E4404A" w:rsidRDefault="00E4404A" w:rsidP="00E4404A">
      <w:pPr>
        <w:widowControl/>
        <w:autoSpaceDE/>
        <w:autoSpaceDN/>
        <w:spacing w:after="101" w:line="25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validado, estado de cuenta.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4"/>
        <w:gridCol w:w="3584"/>
        <w:gridCol w:w="764"/>
        <w:gridCol w:w="3600"/>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101" w:line="25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82" w:type="dxa"/>
            <w:gridSpan w:val="2"/>
            <w:shd w:val="clear" w:color="auto" w:fill="D9D9D9"/>
            <w:vAlign w:val="center"/>
          </w:tcPr>
          <w:p w:rsidR="00E4404A" w:rsidRPr="00E4404A" w:rsidRDefault="00E4404A" w:rsidP="00E4404A">
            <w:pPr>
              <w:widowControl/>
              <w:autoSpaceDE/>
              <w:autoSpaceDN/>
              <w:spacing w:after="101" w:line="25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1.1.1.3</w:t>
            </w:r>
          </w:p>
        </w:tc>
        <w:tc>
          <w:tcPr>
            <w:tcW w:w="3768"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Bancos/Dependencias y otros</w:t>
            </w:r>
          </w:p>
        </w:tc>
        <w:tc>
          <w:tcPr>
            <w:tcW w:w="797"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785"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785"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Otras Cuentas por pagar a Corto Plazo </w:t>
            </w:r>
          </w:p>
        </w:tc>
      </w:tr>
    </w:tbl>
    <w:p w:rsidR="00E4404A" w:rsidRPr="00E4404A" w:rsidRDefault="00E4404A" w:rsidP="00275397">
      <w:pPr>
        <w:widowControl/>
        <w:autoSpaceDE/>
        <w:autoSpaceDN/>
        <w:spacing w:after="101" w:line="25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V.1.8.3</w:t>
      </w:r>
      <w:r w:rsidRPr="00E4404A">
        <w:rPr>
          <w:rFonts w:ascii="Arial" w:eastAsia="Times New Roman" w:hAnsi="Arial" w:cs="Arial"/>
          <w:sz w:val="18"/>
          <w:szCs w:val="20"/>
          <w:lang w:val="es-ES" w:eastAsia="es-ES"/>
        </w:rPr>
        <w:tab/>
        <w:t>Registro del uso del fondo rotatorio o revolvente.</w:t>
      </w:r>
    </w:p>
    <w:p w:rsidR="00E4404A" w:rsidRPr="00E4404A" w:rsidRDefault="00E4404A" w:rsidP="00E4404A">
      <w:pPr>
        <w:widowControl/>
        <w:autoSpaceDE/>
        <w:autoSpaceDN/>
        <w:spacing w:after="101" w:line="254"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Emisión de medio de pago o boleta de extracción.</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0"/>
        <w:gridCol w:w="3558"/>
        <w:gridCol w:w="760"/>
        <w:gridCol w:w="3634"/>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101" w:line="25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45" w:type="dxa"/>
            <w:gridSpan w:val="2"/>
            <w:shd w:val="clear" w:color="auto" w:fill="D9D9D9"/>
            <w:vAlign w:val="center"/>
          </w:tcPr>
          <w:p w:rsidR="00E4404A" w:rsidRPr="00E4404A" w:rsidRDefault="00E4404A" w:rsidP="00E4404A">
            <w:pPr>
              <w:widowControl/>
              <w:autoSpaceDE/>
              <w:autoSpaceDN/>
              <w:spacing w:after="101" w:line="254"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768"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Otras Cuentas por pagar a Corto Plazo </w:t>
            </w:r>
          </w:p>
        </w:tc>
        <w:tc>
          <w:tcPr>
            <w:tcW w:w="797"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1.1.1.3</w:t>
            </w:r>
          </w:p>
        </w:tc>
        <w:tc>
          <w:tcPr>
            <w:tcW w:w="3848" w:type="dxa"/>
            <w:vAlign w:val="center"/>
          </w:tcPr>
          <w:p w:rsidR="00E4404A" w:rsidRPr="00E4404A" w:rsidRDefault="00E4404A" w:rsidP="00E4404A">
            <w:pPr>
              <w:widowControl/>
              <w:autoSpaceDE/>
              <w:autoSpaceDN/>
              <w:spacing w:after="101" w:line="254"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Bancos/Dependencias y otros</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MX" w:eastAsia="es-ES"/>
        </w:rPr>
      </w:pPr>
    </w:p>
    <w:p w:rsidR="00275397" w:rsidRDefault="00275397" w:rsidP="00E4404A">
      <w:pPr>
        <w:widowControl/>
        <w:autoSpaceDE/>
        <w:autoSpaceDN/>
        <w:spacing w:after="101" w:line="230"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V.1.8.4</w:t>
      </w:r>
      <w:r w:rsidRPr="00E4404A">
        <w:rPr>
          <w:rFonts w:ascii="Arial" w:eastAsia="Times New Roman" w:hAnsi="Arial" w:cs="Arial"/>
          <w:sz w:val="18"/>
          <w:szCs w:val="20"/>
          <w:lang w:val="es-ES" w:eastAsia="es-ES"/>
        </w:rPr>
        <w:tab/>
        <w:t>Registro por la comprobación del fondo rotatorio o revolvente.</w:t>
      </w:r>
    </w:p>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comprobación de gastos/factura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9"/>
        <w:gridCol w:w="3487"/>
        <w:gridCol w:w="759"/>
        <w:gridCol w:w="3667"/>
      </w:tblGrid>
      <w:tr w:rsidR="00E4404A" w:rsidRPr="00E4404A" w:rsidTr="00F54548">
        <w:trPr>
          <w:trHeight w:val="20"/>
        </w:trPr>
        <w:tc>
          <w:tcPr>
            <w:tcW w:w="4286" w:type="dxa"/>
            <w:gridSpan w:val="2"/>
            <w:shd w:val="clear" w:color="auto" w:fill="D9D9D9"/>
            <w:vAlign w:val="center"/>
          </w:tcPr>
          <w:p w:rsidR="00E4404A" w:rsidRPr="00E4404A" w:rsidRDefault="00E4404A" w:rsidP="00E4404A">
            <w:pPr>
              <w:widowControl/>
              <w:autoSpaceDE/>
              <w:autoSpaceDN/>
              <w:spacing w:after="101" w:line="23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426" w:type="dxa"/>
            <w:gridSpan w:val="2"/>
            <w:shd w:val="clear" w:color="auto" w:fill="D9D9D9"/>
            <w:vAlign w:val="center"/>
          </w:tcPr>
          <w:p w:rsidR="00E4404A" w:rsidRPr="00E4404A" w:rsidRDefault="00E4404A" w:rsidP="00E4404A">
            <w:pPr>
              <w:widowControl/>
              <w:autoSpaceDE/>
              <w:autoSpaceDN/>
              <w:spacing w:after="101" w:line="23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5.1.2.1</w:t>
            </w:r>
          </w:p>
        </w:tc>
        <w:tc>
          <w:tcPr>
            <w:tcW w:w="348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Materiales de Administración, Emisión de documentos y Artículos Oficiales</w:t>
            </w:r>
          </w:p>
        </w:tc>
        <w:tc>
          <w:tcPr>
            <w:tcW w:w="75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66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r>
      <w:tr w:rsidR="00E4404A" w:rsidRPr="00E4404A" w:rsidTr="00F54548">
        <w:trPr>
          <w:trHeight w:val="20"/>
        </w:trPr>
        <w:tc>
          <w:tcPr>
            <w:tcW w:w="79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5.1.2.2</w:t>
            </w:r>
          </w:p>
        </w:tc>
        <w:tc>
          <w:tcPr>
            <w:tcW w:w="348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Alimentos y Utensilios</w:t>
            </w:r>
          </w:p>
        </w:tc>
        <w:tc>
          <w:tcPr>
            <w:tcW w:w="75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66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r>
      <w:tr w:rsidR="00E4404A" w:rsidRPr="00E4404A" w:rsidTr="00F54548">
        <w:trPr>
          <w:trHeight w:val="20"/>
        </w:trPr>
        <w:tc>
          <w:tcPr>
            <w:tcW w:w="79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5.1.2.3</w:t>
            </w:r>
          </w:p>
        </w:tc>
        <w:tc>
          <w:tcPr>
            <w:tcW w:w="348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Materias Primas y Materiales de Producción y Comercialización </w:t>
            </w:r>
          </w:p>
        </w:tc>
        <w:tc>
          <w:tcPr>
            <w:tcW w:w="75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66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r>
      <w:tr w:rsidR="00E4404A" w:rsidRPr="00E4404A" w:rsidTr="00F54548">
        <w:trPr>
          <w:trHeight w:val="20"/>
        </w:trPr>
        <w:tc>
          <w:tcPr>
            <w:tcW w:w="79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5.1.2.4</w:t>
            </w:r>
          </w:p>
        </w:tc>
        <w:tc>
          <w:tcPr>
            <w:tcW w:w="348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Artículos de Construcción y de Reparación </w:t>
            </w:r>
          </w:p>
        </w:tc>
        <w:tc>
          <w:tcPr>
            <w:tcW w:w="75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66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r>
      <w:tr w:rsidR="00E4404A" w:rsidRPr="00E4404A" w:rsidTr="00F54548">
        <w:trPr>
          <w:trHeight w:val="20"/>
        </w:trPr>
        <w:tc>
          <w:tcPr>
            <w:tcW w:w="79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5.1.2.5</w:t>
            </w:r>
          </w:p>
        </w:tc>
        <w:tc>
          <w:tcPr>
            <w:tcW w:w="348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Químicos, Farmacéuticos y de Laboratorio</w:t>
            </w:r>
          </w:p>
        </w:tc>
        <w:tc>
          <w:tcPr>
            <w:tcW w:w="75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66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r>
      <w:tr w:rsidR="00E4404A" w:rsidRPr="00E4404A" w:rsidTr="00F54548">
        <w:trPr>
          <w:trHeight w:val="20"/>
        </w:trPr>
        <w:tc>
          <w:tcPr>
            <w:tcW w:w="79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5.1.2.6</w:t>
            </w:r>
          </w:p>
        </w:tc>
        <w:tc>
          <w:tcPr>
            <w:tcW w:w="348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w:t>
            </w:r>
          </w:p>
        </w:tc>
        <w:tc>
          <w:tcPr>
            <w:tcW w:w="75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66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r>
      <w:tr w:rsidR="00E4404A" w:rsidRPr="00E4404A" w:rsidTr="00F54548">
        <w:trPr>
          <w:trHeight w:val="20"/>
        </w:trPr>
        <w:tc>
          <w:tcPr>
            <w:tcW w:w="79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5.1.2.7</w:t>
            </w:r>
          </w:p>
        </w:tc>
        <w:tc>
          <w:tcPr>
            <w:tcW w:w="348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Vestuario, Blancos, Prendas de Protección y Artículos Deportivos </w:t>
            </w:r>
          </w:p>
        </w:tc>
        <w:tc>
          <w:tcPr>
            <w:tcW w:w="75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66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r>
      <w:tr w:rsidR="00E4404A" w:rsidRPr="00E4404A" w:rsidTr="00F54548">
        <w:trPr>
          <w:trHeight w:val="20"/>
        </w:trPr>
        <w:tc>
          <w:tcPr>
            <w:tcW w:w="79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5.1.2.8</w:t>
            </w:r>
          </w:p>
        </w:tc>
        <w:tc>
          <w:tcPr>
            <w:tcW w:w="348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suministros para Seguridad </w:t>
            </w:r>
          </w:p>
        </w:tc>
        <w:tc>
          <w:tcPr>
            <w:tcW w:w="75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66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r>
      <w:tr w:rsidR="00E4404A" w:rsidRPr="00E4404A" w:rsidTr="00F54548">
        <w:trPr>
          <w:trHeight w:val="20"/>
        </w:trPr>
        <w:tc>
          <w:tcPr>
            <w:tcW w:w="79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5.1.2.9</w:t>
            </w:r>
          </w:p>
        </w:tc>
        <w:tc>
          <w:tcPr>
            <w:tcW w:w="348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Refacciones y Accesorios Menores </w:t>
            </w:r>
          </w:p>
        </w:tc>
        <w:tc>
          <w:tcPr>
            <w:tcW w:w="75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66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r>
      <w:tr w:rsidR="00E4404A" w:rsidRPr="00E4404A" w:rsidTr="00F54548">
        <w:trPr>
          <w:trHeight w:val="20"/>
        </w:trPr>
        <w:tc>
          <w:tcPr>
            <w:tcW w:w="79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5.1.3.1</w:t>
            </w:r>
          </w:p>
        </w:tc>
        <w:tc>
          <w:tcPr>
            <w:tcW w:w="348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Básicos </w:t>
            </w:r>
          </w:p>
        </w:tc>
        <w:tc>
          <w:tcPr>
            <w:tcW w:w="75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66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r>
      <w:tr w:rsidR="00E4404A" w:rsidRPr="00E4404A" w:rsidTr="00F54548">
        <w:trPr>
          <w:trHeight w:val="20"/>
        </w:trPr>
        <w:tc>
          <w:tcPr>
            <w:tcW w:w="79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5.1.3.7</w:t>
            </w:r>
          </w:p>
        </w:tc>
        <w:tc>
          <w:tcPr>
            <w:tcW w:w="348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Traslado y Viáticos </w:t>
            </w:r>
          </w:p>
        </w:tc>
        <w:tc>
          <w:tcPr>
            <w:tcW w:w="75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66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r>
      <w:tr w:rsidR="00E4404A" w:rsidRPr="00E4404A" w:rsidTr="00F54548">
        <w:trPr>
          <w:trHeight w:val="20"/>
        </w:trPr>
        <w:tc>
          <w:tcPr>
            <w:tcW w:w="79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48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759"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1.1.2.5</w:t>
            </w:r>
          </w:p>
        </w:tc>
        <w:tc>
          <w:tcPr>
            <w:tcW w:w="366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Deudores por anticipos de la Tesorería a Corto Plazo</w:t>
            </w:r>
          </w:p>
        </w:tc>
      </w:tr>
    </w:tbl>
    <w:p w:rsidR="00E4404A" w:rsidRPr="00E4404A" w:rsidRDefault="00E4404A" w:rsidP="00E4404A">
      <w:pPr>
        <w:widowControl/>
        <w:autoSpaceDE/>
        <w:autoSpaceDN/>
        <w:spacing w:after="101"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V.1.8.5</w:t>
      </w:r>
      <w:r w:rsidRPr="00E4404A">
        <w:rPr>
          <w:rFonts w:ascii="Arial" w:eastAsia="Times New Roman" w:hAnsi="Arial" w:cs="Arial"/>
          <w:sz w:val="18"/>
          <w:szCs w:val="20"/>
          <w:lang w:val="es-ES" w:eastAsia="es-ES"/>
        </w:rPr>
        <w:tab/>
        <w:t>Registro de la reposición del fondo rotatorio o revolvente.</w:t>
      </w:r>
    </w:p>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autorización de fondo rotatorio o revolvente, documento equivalente y emisión de medio de pago.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4"/>
        <w:gridCol w:w="750"/>
        <w:gridCol w:w="3638"/>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1" w:line="23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4" w:type="dxa"/>
            <w:gridSpan w:val="2"/>
            <w:shd w:val="clear" w:color="auto" w:fill="D9D9D9"/>
            <w:vAlign w:val="center"/>
          </w:tcPr>
          <w:p w:rsidR="00E4404A" w:rsidRPr="00E4404A" w:rsidRDefault="00E4404A" w:rsidP="00E4404A">
            <w:pPr>
              <w:widowControl/>
              <w:autoSpaceDE/>
              <w:autoSpaceDN/>
              <w:spacing w:after="101" w:line="23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1.1.2.5</w:t>
            </w:r>
          </w:p>
        </w:tc>
        <w:tc>
          <w:tcPr>
            <w:tcW w:w="3848"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Deudores por anticipos de la Tesorería a Corto Plazo</w:t>
            </w:r>
          </w:p>
        </w:tc>
        <w:tc>
          <w:tcPr>
            <w:tcW w:w="79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V.1.8.6</w:t>
      </w:r>
      <w:r w:rsidRPr="00E4404A">
        <w:rPr>
          <w:rFonts w:ascii="Arial" w:eastAsia="Times New Roman" w:hAnsi="Arial" w:cs="Arial"/>
          <w:sz w:val="18"/>
          <w:szCs w:val="20"/>
          <w:lang w:val="es-ES" w:eastAsia="es-ES"/>
        </w:rPr>
        <w:tab/>
        <w:t>Registro del ingreso por la reposición del fondo rotatorio o revolvente.</w:t>
      </w:r>
    </w:p>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validado, estado de cuenta.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4"/>
        <w:gridCol w:w="3584"/>
        <w:gridCol w:w="764"/>
        <w:gridCol w:w="3600"/>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101" w:line="23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82" w:type="dxa"/>
            <w:gridSpan w:val="2"/>
            <w:shd w:val="clear" w:color="auto" w:fill="D9D9D9"/>
            <w:vAlign w:val="center"/>
          </w:tcPr>
          <w:p w:rsidR="00E4404A" w:rsidRPr="00E4404A" w:rsidRDefault="00E4404A" w:rsidP="00E4404A">
            <w:pPr>
              <w:widowControl/>
              <w:autoSpaceDE/>
              <w:autoSpaceDN/>
              <w:spacing w:after="101" w:line="23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1.1.1.3</w:t>
            </w:r>
          </w:p>
        </w:tc>
        <w:tc>
          <w:tcPr>
            <w:tcW w:w="3768"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Bancos/Dependencias y otros</w:t>
            </w:r>
          </w:p>
        </w:tc>
        <w:tc>
          <w:tcPr>
            <w:tcW w:w="79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785"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785"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Otras Cuentas por pagar a Corto Plazo </w:t>
            </w:r>
          </w:p>
        </w:tc>
      </w:tr>
    </w:tbl>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V.1.8.7</w:t>
      </w:r>
      <w:r w:rsidRPr="00E4404A">
        <w:rPr>
          <w:rFonts w:ascii="Arial" w:eastAsia="Times New Roman" w:hAnsi="Arial" w:cs="Arial"/>
          <w:sz w:val="18"/>
          <w:szCs w:val="20"/>
          <w:lang w:val="es-ES" w:eastAsia="es-ES"/>
        </w:rPr>
        <w:tab/>
        <w:t>Registro del reintegro de los recursos para la cancelación del fondo rotatorio o revolvente.</w:t>
      </w:r>
    </w:p>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MX" w:eastAsia="es-ES"/>
        </w:rPr>
        <w:t>Documento Fuente del Asiento: Cheque</w:t>
      </w:r>
      <w:r w:rsidRPr="00E4404A">
        <w:rPr>
          <w:rFonts w:ascii="Arial" w:eastAsia="Times New Roman" w:hAnsi="Arial" w:cs="Arial"/>
          <w:sz w:val="18"/>
          <w:szCs w:val="20"/>
          <w:lang w:val="es-ES" w:eastAsia="es-ES"/>
        </w:rPr>
        <w:t xml:space="preserve">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0"/>
        <w:gridCol w:w="3558"/>
        <w:gridCol w:w="760"/>
        <w:gridCol w:w="3634"/>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101" w:line="23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45" w:type="dxa"/>
            <w:gridSpan w:val="2"/>
            <w:shd w:val="clear" w:color="auto" w:fill="D9D9D9"/>
            <w:vAlign w:val="center"/>
          </w:tcPr>
          <w:p w:rsidR="00E4404A" w:rsidRPr="00E4404A" w:rsidRDefault="00E4404A" w:rsidP="00E4404A">
            <w:pPr>
              <w:widowControl/>
              <w:autoSpaceDE/>
              <w:autoSpaceDN/>
              <w:spacing w:after="101" w:line="23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768"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Otras Cuentas por pagar a Corto Plazo </w:t>
            </w:r>
          </w:p>
        </w:tc>
        <w:tc>
          <w:tcPr>
            <w:tcW w:w="79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1.1.1.3</w:t>
            </w:r>
          </w:p>
        </w:tc>
        <w:tc>
          <w:tcPr>
            <w:tcW w:w="3848" w:type="dxa"/>
            <w:vAlign w:val="center"/>
          </w:tcPr>
          <w:p w:rsidR="00E4404A" w:rsidRPr="00E4404A" w:rsidRDefault="00E4404A" w:rsidP="00E4404A">
            <w:pPr>
              <w:widowControl/>
              <w:autoSpaceDE/>
              <w:autoSpaceDN/>
              <w:spacing w:after="101" w:line="23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Bancos/Dependencias y otros</w:t>
            </w:r>
          </w:p>
        </w:tc>
      </w:tr>
    </w:tbl>
    <w:p w:rsidR="00E4404A" w:rsidRPr="00E4404A" w:rsidRDefault="00E4404A" w:rsidP="00E4404A">
      <w:pPr>
        <w:widowControl/>
        <w:autoSpaceDE/>
        <w:autoSpaceDN/>
        <w:spacing w:after="84"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V.1.8.8</w:t>
      </w:r>
      <w:r w:rsidRPr="00E4404A">
        <w:rPr>
          <w:rFonts w:ascii="Arial" w:eastAsia="Times New Roman" w:hAnsi="Arial" w:cs="Arial"/>
          <w:sz w:val="18"/>
          <w:szCs w:val="20"/>
          <w:lang w:val="es-ES" w:eastAsia="es-ES"/>
        </w:rPr>
        <w:tab/>
        <w:t>Registro del ingreso de los recursos por el reintegro derivado de la cancelación del fondo rotatorio o revolvente.</w:t>
      </w:r>
    </w:p>
    <w:p w:rsidR="00E4404A" w:rsidRPr="00E4404A" w:rsidRDefault="00E4404A" w:rsidP="00E4404A">
      <w:pPr>
        <w:widowControl/>
        <w:autoSpaceDE/>
        <w:autoSpaceDN/>
        <w:spacing w:after="8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 xml:space="preserve">Documento Fuente del Asiento: </w:t>
      </w:r>
      <w:r w:rsidRPr="00E4404A">
        <w:rPr>
          <w:rFonts w:ascii="Arial" w:eastAsia="Times New Roman" w:hAnsi="Arial" w:cs="Arial"/>
          <w:sz w:val="18"/>
          <w:szCs w:val="20"/>
          <w:lang w:val="es-MX" w:eastAsia="es-ES"/>
        </w:rPr>
        <w:t>Cheque</w:t>
      </w:r>
      <w:r w:rsidRPr="00E4404A">
        <w:rPr>
          <w:rFonts w:ascii="Arial" w:eastAsia="Times New Roman" w:hAnsi="Arial" w:cs="Arial"/>
          <w:sz w:val="18"/>
          <w:szCs w:val="20"/>
          <w:lang w:val="es-ES" w:eastAsia="es-ES"/>
        </w:rPr>
        <w:t xml:space="preserve">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1"/>
        <w:gridCol w:w="3560"/>
        <w:gridCol w:w="760"/>
        <w:gridCol w:w="3631"/>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8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40" w:type="dxa"/>
            <w:gridSpan w:val="2"/>
            <w:shd w:val="clear" w:color="auto" w:fill="D9D9D9"/>
            <w:vAlign w:val="center"/>
          </w:tcPr>
          <w:p w:rsidR="00E4404A" w:rsidRPr="00E4404A" w:rsidRDefault="00E4404A" w:rsidP="00E4404A">
            <w:pPr>
              <w:widowControl/>
              <w:autoSpaceDE/>
              <w:autoSpaceDN/>
              <w:spacing w:after="8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768"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3843"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1.1.2.5</w:t>
            </w:r>
          </w:p>
        </w:tc>
        <w:tc>
          <w:tcPr>
            <w:tcW w:w="3843"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Deudores por anticipos de la Tesorería a Corto Plazo</w:t>
            </w:r>
          </w:p>
        </w:tc>
      </w:tr>
    </w:tbl>
    <w:p w:rsidR="00E4404A" w:rsidRPr="00E4404A" w:rsidRDefault="00E4404A" w:rsidP="00275397">
      <w:pPr>
        <w:widowControl/>
        <w:autoSpaceDE/>
        <w:autoSpaceDN/>
        <w:spacing w:after="84" w:line="216" w:lineRule="exact"/>
        <w:ind w:firstLine="288"/>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V.1.9</w:t>
      </w:r>
      <w:r w:rsidRPr="00E4404A">
        <w:rPr>
          <w:rFonts w:ascii="Arial" w:eastAsia="Times New Roman" w:hAnsi="Arial" w:cs="Arial"/>
          <w:b/>
          <w:sz w:val="18"/>
          <w:szCs w:val="20"/>
          <w:lang w:val="es-ES" w:eastAsia="es-ES"/>
        </w:rPr>
        <w:tab/>
        <w:t>Otros Gastos</w:t>
      </w:r>
    </w:p>
    <w:p w:rsidR="00E4404A" w:rsidRPr="00E4404A" w:rsidRDefault="00E4404A" w:rsidP="00E4404A">
      <w:pPr>
        <w:widowControl/>
        <w:autoSpaceDE/>
        <w:autoSpaceDN/>
        <w:spacing w:after="84"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V.1.9.1</w:t>
      </w:r>
      <w:r w:rsidRPr="00E4404A">
        <w:rPr>
          <w:rFonts w:ascii="Arial" w:eastAsia="Times New Roman" w:hAnsi="Arial" w:cs="Arial"/>
          <w:sz w:val="18"/>
          <w:szCs w:val="20"/>
          <w:lang w:val="es-ES" w:eastAsia="es-ES"/>
        </w:rPr>
        <w:tab/>
        <w:t>Registro del devengo por otros gastos.</w:t>
      </w:r>
    </w:p>
    <w:p w:rsidR="00E4404A" w:rsidRPr="00E4404A" w:rsidRDefault="00E4404A" w:rsidP="00E4404A">
      <w:pPr>
        <w:widowControl/>
        <w:autoSpaceDE/>
        <w:autoSpaceDN/>
        <w:spacing w:after="8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factura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605"/>
        <w:gridCol w:w="750"/>
        <w:gridCol w:w="3608"/>
      </w:tblGrid>
      <w:tr w:rsidR="00E4404A" w:rsidRPr="00E4404A" w:rsidTr="00F54548">
        <w:trPr>
          <w:trHeight w:val="20"/>
        </w:trPr>
        <w:tc>
          <w:tcPr>
            <w:tcW w:w="4677" w:type="dxa"/>
            <w:gridSpan w:val="2"/>
            <w:shd w:val="clear" w:color="auto" w:fill="D9D9D9"/>
            <w:vAlign w:val="center"/>
          </w:tcPr>
          <w:p w:rsidR="00E4404A" w:rsidRPr="00E4404A" w:rsidRDefault="00E4404A" w:rsidP="00E4404A">
            <w:pPr>
              <w:widowControl/>
              <w:autoSpaceDE/>
              <w:autoSpaceDN/>
              <w:spacing w:after="8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80" w:type="dxa"/>
            <w:gridSpan w:val="2"/>
            <w:shd w:val="clear" w:color="auto" w:fill="D9D9D9"/>
            <w:vAlign w:val="center"/>
          </w:tcPr>
          <w:p w:rsidR="00E4404A" w:rsidRPr="00E4404A" w:rsidRDefault="00E4404A" w:rsidP="00E4404A">
            <w:pPr>
              <w:widowControl/>
              <w:autoSpaceDE/>
              <w:autoSpaceDN/>
              <w:spacing w:after="8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5.5.9.9</w:t>
            </w:r>
          </w:p>
        </w:tc>
        <w:tc>
          <w:tcPr>
            <w:tcW w:w="3880"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Gastos Varios</w:t>
            </w:r>
          </w:p>
        </w:tc>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3883"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3880"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883"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Otras Cuentas por Pagar a Corto Plazo </w:t>
            </w:r>
          </w:p>
        </w:tc>
      </w:tr>
    </w:tbl>
    <w:p w:rsidR="00E4404A" w:rsidRPr="00E4404A" w:rsidRDefault="00E4404A" w:rsidP="00E4404A">
      <w:pPr>
        <w:widowControl/>
        <w:autoSpaceDE/>
        <w:autoSpaceDN/>
        <w:spacing w:after="84" w:line="216"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84"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V.1.9.2</w:t>
      </w:r>
      <w:r w:rsidRPr="00E4404A">
        <w:rPr>
          <w:rFonts w:ascii="Arial" w:eastAsia="Times New Roman" w:hAnsi="Arial" w:cs="Arial"/>
          <w:sz w:val="18"/>
          <w:szCs w:val="20"/>
          <w:lang w:val="es-ES" w:eastAsia="es-ES"/>
        </w:rPr>
        <w:tab/>
        <w:t>Registro del pago de otros gastos.</w:t>
      </w:r>
    </w:p>
    <w:p w:rsidR="00E4404A" w:rsidRPr="00E4404A" w:rsidRDefault="00E4404A" w:rsidP="00E4404A">
      <w:pPr>
        <w:widowControl/>
        <w:autoSpaceDE/>
        <w:autoSpaceDN/>
        <w:spacing w:after="8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7"/>
        <w:gridCol w:w="3574"/>
        <w:gridCol w:w="747"/>
        <w:gridCol w:w="3644"/>
      </w:tblGrid>
      <w:tr w:rsidR="00E4404A" w:rsidRPr="00E4404A" w:rsidTr="00F54548">
        <w:trPr>
          <w:trHeight w:val="20"/>
        </w:trPr>
        <w:tc>
          <w:tcPr>
            <w:tcW w:w="4664" w:type="dxa"/>
            <w:gridSpan w:val="2"/>
            <w:shd w:val="clear" w:color="auto" w:fill="D9D9D9"/>
            <w:vAlign w:val="center"/>
          </w:tcPr>
          <w:p w:rsidR="00E4404A" w:rsidRPr="00E4404A" w:rsidRDefault="00E4404A" w:rsidP="00E4404A">
            <w:pPr>
              <w:widowControl/>
              <w:autoSpaceDE/>
              <w:autoSpaceDN/>
              <w:spacing w:after="84" w:line="216" w:lineRule="exact"/>
              <w:jc w:val="center"/>
              <w:rPr>
                <w:rFonts w:ascii="Arial" w:eastAsia="Times New Roman" w:hAnsi="Arial" w:cs="Arial"/>
                <w:b/>
                <w:sz w:val="16"/>
                <w:szCs w:val="20"/>
                <w:lang w:val="es-ES" w:eastAsia="es-ES"/>
              </w:rPr>
            </w:pPr>
            <w:bookmarkStart w:id="35" w:name="OLE_LINK61"/>
            <w:r w:rsidRPr="00E4404A">
              <w:rPr>
                <w:rFonts w:ascii="Arial" w:eastAsia="Times New Roman" w:hAnsi="Arial" w:cs="Arial"/>
                <w:b/>
                <w:sz w:val="16"/>
                <w:szCs w:val="20"/>
                <w:lang w:val="es-ES" w:eastAsia="es-ES"/>
              </w:rPr>
              <w:t>Cargo</w:t>
            </w:r>
          </w:p>
        </w:tc>
        <w:tc>
          <w:tcPr>
            <w:tcW w:w="4740" w:type="dxa"/>
            <w:gridSpan w:val="2"/>
            <w:shd w:val="clear" w:color="auto" w:fill="D9D9D9"/>
            <w:vAlign w:val="center"/>
          </w:tcPr>
          <w:p w:rsidR="00E4404A" w:rsidRPr="00E4404A" w:rsidRDefault="00E4404A" w:rsidP="00E4404A">
            <w:pPr>
              <w:widowControl/>
              <w:autoSpaceDE/>
              <w:autoSpaceDN/>
              <w:spacing w:after="8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86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Otras Cuentas por Pagar a Corto Plazo </w:t>
            </w:r>
          </w:p>
        </w:tc>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3943"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386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43"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275397">
      <w:pPr>
        <w:widowControl/>
        <w:autoSpaceDE/>
        <w:autoSpaceDN/>
        <w:spacing w:after="8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V.1.9.3</w:t>
      </w:r>
      <w:r w:rsidRPr="00E4404A">
        <w:rPr>
          <w:rFonts w:ascii="Arial" w:eastAsia="Times New Roman" w:hAnsi="Arial" w:cs="Arial"/>
          <w:sz w:val="18"/>
          <w:szCs w:val="20"/>
          <w:lang w:val="es-ES" w:eastAsia="es-ES"/>
        </w:rPr>
        <w:tab/>
        <w:t xml:space="preserve">Transferencias </w:t>
      </w:r>
      <w:bookmarkEnd w:id="35"/>
      <w:r w:rsidRPr="00E4404A">
        <w:rPr>
          <w:rFonts w:ascii="Arial" w:eastAsia="Times New Roman" w:hAnsi="Arial" w:cs="Arial"/>
          <w:sz w:val="18"/>
          <w:szCs w:val="20"/>
          <w:lang w:val="es-ES" w:eastAsia="es-ES"/>
        </w:rPr>
        <w:t>de fondos entre cuentas bancarias.</w:t>
      </w:r>
    </w:p>
    <w:p w:rsidR="00E4404A" w:rsidRPr="00E4404A" w:rsidRDefault="00E4404A" w:rsidP="00E4404A">
      <w:pPr>
        <w:widowControl/>
        <w:autoSpaceDE/>
        <w:autoSpaceDN/>
        <w:spacing w:after="8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Documentos Fuente del Asiento: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3"/>
        <w:gridCol w:w="3571"/>
        <w:gridCol w:w="762"/>
        <w:gridCol w:w="3616"/>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8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12" w:type="dxa"/>
            <w:gridSpan w:val="2"/>
            <w:shd w:val="clear" w:color="auto" w:fill="D9D9D9"/>
            <w:vAlign w:val="center"/>
          </w:tcPr>
          <w:p w:rsidR="00E4404A" w:rsidRPr="00E4404A" w:rsidRDefault="00E4404A" w:rsidP="00E4404A">
            <w:pPr>
              <w:widowControl/>
              <w:autoSpaceDE/>
              <w:autoSpaceDN/>
              <w:spacing w:after="8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768"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 A</w:t>
            </w:r>
          </w:p>
        </w:tc>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3815"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15"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B </w:t>
            </w:r>
          </w:p>
        </w:tc>
      </w:tr>
    </w:tbl>
    <w:p w:rsidR="00E4404A" w:rsidRPr="00E4404A" w:rsidRDefault="00E4404A" w:rsidP="00E4404A">
      <w:pPr>
        <w:widowControl/>
        <w:autoSpaceDE/>
        <w:autoSpaceDN/>
        <w:spacing w:after="84" w:line="216" w:lineRule="exact"/>
        <w:ind w:firstLine="288"/>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84"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V.2</w:t>
      </w:r>
      <w:r w:rsidRPr="00E4404A">
        <w:rPr>
          <w:rFonts w:ascii="Arial" w:eastAsia="Times New Roman" w:hAnsi="Arial" w:cs="Arial"/>
          <w:b/>
          <w:sz w:val="18"/>
          <w:szCs w:val="20"/>
          <w:lang w:val="es-ES" w:eastAsia="es-ES"/>
        </w:rPr>
        <w:tab/>
        <w:t>Anticipos de Fondos</w:t>
      </w:r>
    </w:p>
    <w:p w:rsidR="00E4404A" w:rsidRPr="00E4404A" w:rsidRDefault="00E4404A" w:rsidP="00E4404A">
      <w:pPr>
        <w:widowControl/>
        <w:autoSpaceDE/>
        <w:autoSpaceDN/>
        <w:spacing w:after="84" w:line="216" w:lineRule="exact"/>
        <w:ind w:left="1152" w:hanging="864"/>
        <w:jc w:val="both"/>
        <w:rPr>
          <w:rFonts w:ascii="Arial" w:eastAsia="Times New Roman" w:hAnsi="Arial" w:cs="Arial"/>
          <w:b/>
          <w:sz w:val="18"/>
          <w:szCs w:val="20"/>
          <w:lang w:val="es-ES" w:eastAsia="es-ES"/>
        </w:rPr>
      </w:pPr>
      <w:bookmarkStart w:id="36" w:name="OLE_LINK32"/>
      <w:r w:rsidRPr="00E4404A">
        <w:rPr>
          <w:rFonts w:ascii="Arial" w:eastAsia="Times New Roman" w:hAnsi="Arial" w:cs="Arial"/>
          <w:b/>
          <w:sz w:val="18"/>
          <w:szCs w:val="20"/>
          <w:lang w:val="es-ES" w:eastAsia="es-ES"/>
        </w:rPr>
        <w:t>V.2.1</w:t>
      </w:r>
      <w:r w:rsidRPr="00E4404A">
        <w:rPr>
          <w:rFonts w:ascii="Arial" w:eastAsia="Times New Roman" w:hAnsi="Arial" w:cs="Arial"/>
          <w:b/>
          <w:sz w:val="18"/>
          <w:szCs w:val="20"/>
          <w:lang w:val="es-ES" w:eastAsia="es-ES"/>
        </w:rPr>
        <w:tab/>
        <w:t>Erogaciones por Anticipos de Participaciones</w:t>
      </w:r>
    </w:p>
    <w:p w:rsidR="00E4404A" w:rsidRPr="00E4404A" w:rsidRDefault="00E4404A" w:rsidP="00E4404A">
      <w:pPr>
        <w:widowControl/>
        <w:autoSpaceDE/>
        <w:autoSpaceDN/>
        <w:spacing w:after="84"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V.2.1.1</w:t>
      </w:r>
      <w:r w:rsidRPr="00E4404A">
        <w:rPr>
          <w:rFonts w:ascii="Arial" w:eastAsia="Times New Roman" w:hAnsi="Arial" w:cs="Arial"/>
          <w:sz w:val="18"/>
          <w:szCs w:val="20"/>
          <w:lang w:val="es-ES" w:eastAsia="es-ES"/>
        </w:rPr>
        <w:tab/>
        <w:t>Registro del anticipo de participaciones.</w:t>
      </w:r>
    </w:p>
    <w:p w:rsidR="00E4404A" w:rsidRPr="00E4404A" w:rsidRDefault="00E4404A" w:rsidP="00E4404A">
      <w:pPr>
        <w:widowControl/>
        <w:autoSpaceDE/>
        <w:autoSpaceDN/>
        <w:spacing w:after="8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Relación de acuerdos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4"/>
        <w:gridCol w:w="3580"/>
        <w:gridCol w:w="764"/>
        <w:gridCol w:w="3604"/>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8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90" w:type="dxa"/>
            <w:gridSpan w:val="2"/>
            <w:shd w:val="clear" w:color="auto" w:fill="D9D9D9"/>
            <w:vAlign w:val="center"/>
          </w:tcPr>
          <w:p w:rsidR="00E4404A" w:rsidRPr="00E4404A" w:rsidRDefault="00E4404A" w:rsidP="00E4404A">
            <w:pPr>
              <w:widowControl/>
              <w:autoSpaceDE/>
              <w:autoSpaceDN/>
              <w:spacing w:after="8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1.1.2.5</w:t>
            </w:r>
          </w:p>
        </w:tc>
        <w:tc>
          <w:tcPr>
            <w:tcW w:w="3768" w:type="dxa"/>
            <w:vAlign w:val="center"/>
          </w:tcPr>
          <w:p w:rsidR="00E4404A" w:rsidRPr="00E4404A" w:rsidRDefault="00E4404A" w:rsidP="00E4404A">
            <w:pPr>
              <w:widowControl/>
              <w:autoSpaceDE/>
              <w:autoSpaceDN/>
              <w:spacing w:after="84"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Deudores por Anticipos de la Tesorería a Corto Plazo</w:t>
            </w:r>
          </w:p>
        </w:tc>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3793"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793"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84" w:line="216"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84" w:line="216" w:lineRule="exact"/>
        <w:ind w:left="1152" w:hanging="864"/>
        <w:jc w:val="both"/>
        <w:rPr>
          <w:rFonts w:ascii="Arial" w:eastAsia="Times New Roman" w:hAnsi="Arial" w:cs="Arial"/>
          <w:sz w:val="18"/>
          <w:szCs w:val="20"/>
          <w:lang w:val="es-ES" w:eastAsia="es-ES"/>
        </w:rPr>
      </w:pPr>
      <w:bookmarkStart w:id="37" w:name="OLE_LINK3"/>
      <w:bookmarkStart w:id="38" w:name="OLE_LINK53"/>
      <w:bookmarkEnd w:id="36"/>
      <w:r w:rsidRPr="00E4404A">
        <w:rPr>
          <w:rFonts w:ascii="Arial" w:eastAsia="Times New Roman" w:hAnsi="Arial" w:cs="Arial"/>
          <w:sz w:val="18"/>
          <w:szCs w:val="20"/>
          <w:lang w:val="es-ES" w:eastAsia="es-ES"/>
        </w:rPr>
        <w:t>V.2.1.2</w:t>
      </w:r>
      <w:r w:rsidRPr="00E4404A">
        <w:rPr>
          <w:rFonts w:ascii="Arial" w:eastAsia="Times New Roman" w:hAnsi="Arial" w:cs="Arial"/>
          <w:sz w:val="18"/>
          <w:szCs w:val="20"/>
          <w:lang w:val="es-ES" w:eastAsia="es-ES"/>
        </w:rPr>
        <w:tab/>
        <w:t xml:space="preserve">Registro </w:t>
      </w:r>
      <w:bookmarkEnd w:id="37"/>
      <w:bookmarkEnd w:id="38"/>
      <w:r w:rsidRPr="00E4404A">
        <w:rPr>
          <w:rFonts w:ascii="Arial" w:eastAsia="Times New Roman" w:hAnsi="Arial" w:cs="Arial"/>
          <w:sz w:val="18"/>
          <w:szCs w:val="20"/>
          <w:lang w:val="es-ES" w:eastAsia="es-ES"/>
        </w:rPr>
        <w:t>de la aplicación del anticipo de participaciones.</w:t>
      </w:r>
    </w:p>
    <w:p w:rsidR="00E4404A" w:rsidRPr="00E4404A" w:rsidRDefault="00E4404A" w:rsidP="00E4404A">
      <w:pPr>
        <w:widowControl/>
        <w:autoSpaceDE/>
        <w:autoSpaceDN/>
        <w:spacing w:after="8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Constancia de participaciones.</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2"/>
        <w:gridCol w:w="3568"/>
        <w:gridCol w:w="762"/>
        <w:gridCol w:w="3620"/>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8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20" w:type="dxa"/>
            <w:gridSpan w:val="2"/>
            <w:shd w:val="clear" w:color="auto" w:fill="D9D9D9"/>
            <w:vAlign w:val="center"/>
          </w:tcPr>
          <w:p w:rsidR="00E4404A" w:rsidRPr="00E4404A" w:rsidRDefault="00E4404A" w:rsidP="00E4404A">
            <w:pPr>
              <w:widowControl/>
              <w:autoSpaceDE/>
              <w:autoSpaceDN/>
              <w:spacing w:after="8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5.3.1.1</w:t>
            </w:r>
          </w:p>
        </w:tc>
        <w:tc>
          <w:tcPr>
            <w:tcW w:w="3768"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Participaciones de la Federación a Entidades Federativas y Municipios</w:t>
            </w:r>
          </w:p>
        </w:tc>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3823"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5.3.1.2</w:t>
            </w:r>
          </w:p>
        </w:tc>
        <w:tc>
          <w:tcPr>
            <w:tcW w:w="3768"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Participaciones de las Entidades Federativas a los Municipios</w:t>
            </w:r>
          </w:p>
        </w:tc>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3823"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84"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84"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1.1.2.5</w:t>
            </w:r>
          </w:p>
        </w:tc>
        <w:tc>
          <w:tcPr>
            <w:tcW w:w="3823" w:type="dxa"/>
            <w:vAlign w:val="center"/>
          </w:tcPr>
          <w:p w:rsidR="00E4404A" w:rsidRPr="00E4404A" w:rsidRDefault="00E4404A" w:rsidP="00E4404A">
            <w:pPr>
              <w:widowControl/>
              <w:autoSpaceDE/>
              <w:autoSpaceDN/>
              <w:spacing w:after="84"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Deudores por Anticipos de la Tesorería a Corto Plazo</w:t>
            </w:r>
          </w:p>
        </w:tc>
      </w:tr>
    </w:tbl>
    <w:p w:rsidR="00E4404A" w:rsidRPr="00E4404A" w:rsidRDefault="00E4404A" w:rsidP="00E4404A">
      <w:pPr>
        <w:widowControl/>
        <w:autoSpaceDE/>
        <w:autoSpaceDN/>
        <w:spacing w:after="101" w:line="240"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V.2.2</w:t>
      </w:r>
      <w:r w:rsidRPr="00E4404A">
        <w:rPr>
          <w:rFonts w:ascii="Arial" w:eastAsia="Times New Roman" w:hAnsi="Arial" w:cs="Arial"/>
          <w:b/>
          <w:sz w:val="18"/>
          <w:szCs w:val="20"/>
          <w:lang w:val="es-ES" w:eastAsia="es-ES"/>
        </w:rPr>
        <w:tab/>
        <w:t>Anticipos a Proveedores</w:t>
      </w:r>
    </w:p>
    <w:p w:rsidR="00E4404A" w:rsidRPr="00E4404A" w:rsidRDefault="00E4404A" w:rsidP="00E4404A">
      <w:pPr>
        <w:widowControl/>
        <w:autoSpaceDE/>
        <w:autoSpaceDN/>
        <w:spacing w:after="101" w:line="240" w:lineRule="exact"/>
        <w:ind w:left="1080" w:hanging="360"/>
        <w:jc w:val="both"/>
        <w:rPr>
          <w:rFonts w:ascii="Arial" w:eastAsia="Times New Roman" w:hAnsi="Arial" w:cs="Arial"/>
          <w:b/>
          <w:i/>
          <w:sz w:val="18"/>
          <w:szCs w:val="18"/>
          <w:lang w:val="es-ES" w:eastAsia="es-ES"/>
        </w:rPr>
      </w:pPr>
      <w:r w:rsidRPr="00E4404A">
        <w:rPr>
          <w:rFonts w:ascii="Arial" w:eastAsia="Times New Roman" w:hAnsi="Arial" w:cs="Arial"/>
          <w:b/>
          <w:i/>
          <w:sz w:val="18"/>
          <w:szCs w:val="18"/>
          <w:lang w:val="es-ES" w:eastAsia="es-ES"/>
        </w:rPr>
        <w:lastRenderedPageBreak/>
        <w:t>A)</w:t>
      </w:r>
      <w:r w:rsidRPr="00E4404A">
        <w:rPr>
          <w:rFonts w:ascii="Arial" w:eastAsia="Times New Roman" w:hAnsi="Arial" w:cs="Arial"/>
          <w:b/>
          <w:i/>
          <w:sz w:val="18"/>
          <w:szCs w:val="18"/>
          <w:lang w:val="es-ES" w:eastAsia="es-ES"/>
        </w:rPr>
        <w:tab/>
      </w:r>
      <w:r w:rsidRPr="00E4404A">
        <w:rPr>
          <w:rFonts w:ascii="Arial" w:eastAsia="Times New Roman" w:hAnsi="Arial" w:cs="Arial"/>
          <w:b/>
          <w:i/>
          <w:sz w:val="18"/>
          <w:szCs w:val="18"/>
          <w:u w:val="single"/>
          <w:lang w:val="es-ES" w:eastAsia="es-ES"/>
        </w:rPr>
        <w:t>Registro de anticipos a proveedores sin afectación presupuestaria</w:t>
      </w:r>
    </w:p>
    <w:p w:rsidR="00E4404A" w:rsidRPr="00E4404A" w:rsidRDefault="00E4404A" w:rsidP="00E4404A">
      <w:pPr>
        <w:widowControl/>
        <w:autoSpaceDE/>
        <w:autoSpaceDN/>
        <w:spacing w:after="101" w:line="24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V.2.2.1</w:t>
      </w:r>
      <w:r w:rsidRPr="00E4404A">
        <w:rPr>
          <w:rFonts w:ascii="Arial" w:eastAsia="Times New Roman" w:hAnsi="Arial" w:cs="Arial"/>
          <w:sz w:val="18"/>
          <w:szCs w:val="20"/>
          <w:lang w:val="es-ES" w:eastAsia="es-ES"/>
        </w:rPr>
        <w:tab/>
        <w:t>Registro de anticipos a proveedores por la adquisición de bienes y contratación servicios.</w:t>
      </w:r>
    </w:p>
    <w:p w:rsidR="00E4404A" w:rsidRPr="00E4404A" w:rsidRDefault="00E4404A" w:rsidP="00E4404A">
      <w:pPr>
        <w:widowControl/>
        <w:autoSpaceDE/>
        <w:autoSpaceDN/>
        <w:spacing w:after="101" w:line="24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factura, contrato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1"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07" w:type="dxa"/>
            <w:gridSpan w:val="2"/>
            <w:shd w:val="clear" w:color="auto" w:fill="D9D9D9"/>
            <w:vAlign w:val="center"/>
          </w:tcPr>
          <w:p w:rsidR="00E4404A" w:rsidRPr="00E4404A" w:rsidRDefault="00E4404A" w:rsidP="00E4404A">
            <w:pPr>
              <w:widowControl/>
              <w:autoSpaceDE/>
              <w:autoSpaceDN/>
              <w:spacing w:after="101"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1.1.3.1</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Anticipo a Proveedores por Adquisición de Bienes y Prestación de Servicios a Corto Plazo</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910"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101" w:line="240"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V.2.2.2</w:t>
      </w:r>
      <w:r w:rsidRPr="00E4404A">
        <w:rPr>
          <w:rFonts w:ascii="Arial" w:eastAsia="Times New Roman" w:hAnsi="Arial" w:cs="Arial"/>
          <w:sz w:val="18"/>
          <w:szCs w:val="20"/>
          <w:lang w:val="es-ES" w:eastAsia="es-ES"/>
        </w:rPr>
        <w:tab/>
        <w:t xml:space="preserve">Registro </w:t>
      </w:r>
      <w:r w:rsidRPr="00E4404A">
        <w:rPr>
          <w:rFonts w:ascii="Arial" w:eastAsia="Times New Roman" w:hAnsi="Arial" w:cs="Arial"/>
          <w:sz w:val="18"/>
          <w:szCs w:val="20"/>
          <w:lang w:val="es-MX" w:eastAsia="es-ES"/>
        </w:rPr>
        <w:t xml:space="preserve">de la aplicación del anticipo </w:t>
      </w:r>
      <w:r w:rsidRPr="00E4404A">
        <w:rPr>
          <w:rFonts w:ascii="Arial" w:eastAsia="Times New Roman" w:hAnsi="Arial" w:cs="Arial"/>
          <w:sz w:val="18"/>
          <w:szCs w:val="20"/>
          <w:lang w:val="es-ES" w:eastAsia="es-ES"/>
        </w:rPr>
        <w:t>a proveedores por la adquisición de bienes y contratación servicios.</w:t>
      </w:r>
    </w:p>
    <w:p w:rsidR="00E4404A" w:rsidRPr="00E4404A" w:rsidRDefault="00E4404A" w:rsidP="00E4404A">
      <w:pPr>
        <w:widowControl/>
        <w:autoSpaceDE/>
        <w:autoSpaceDN/>
        <w:spacing w:after="101" w:line="24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factura, contrato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3593"/>
        <w:gridCol w:w="753"/>
        <w:gridCol w:w="3613"/>
      </w:tblGrid>
      <w:tr w:rsidR="00E4404A" w:rsidRPr="00E4404A" w:rsidTr="00F54548">
        <w:trPr>
          <w:trHeight w:val="20"/>
        </w:trPr>
        <w:tc>
          <w:tcPr>
            <w:tcW w:w="4645" w:type="dxa"/>
            <w:gridSpan w:val="2"/>
            <w:shd w:val="clear" w:color="auto" w:fill="D9D9D9"/>
            <w:vAlign w:val="center"/>
          </w:tcPr>
          <w:p w:rsidR="00E4404A" w:rsidRPr="00E4404A" w:rsidRDefault="00E4404A" w:rsidP="00E4404A">
            <w:pPr>
              <w:widowControl/>
              <w:autoSpaceDE/>
              <w:autoSpaceDN/>
              <w:spacing w:after="101"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66" w:type="dxa"/>
            <w:gridSpan w:val="2"/>
            <w:shd w:val="clear" w:color="auto" w:fill="D9D9D9"/>
            <w:vAlign w:val="center"/>
          </w:tcPr>
          <w:p w:rsidR="00E4404A" w:rsidRPr="00E4404A" w:rsidRDefault="00E4404A" w:rsidP="00E4404A">
            <w:pPr>
              <w:widowControl/>
              <w:autoSpaceDE/>
              <w:autoSpaceDN/>
              <w:spacing w:after="101"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5.1.2.1</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Materiales de Administración, Emisión de documentos y Artículos Oficiales</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5.1.2.2</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Alimentos y Utensilios</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5.1.2.3</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Materias Primas y Materiales de Producción y Comercialización </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5.1.2.4</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Artículos de Construcción y de Reparación </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5.1.2.5</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Químicos, Farmacéuticos y de Laboratorio</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5.1.2.6</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5.1.2.7</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Vestuario, Blancos, Prendas de Protección y Artículos Deportivos </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5.1.2.8</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suministros para Seguridad </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5.1.2.9</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Refacciones y Accesorios Menores </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5.1.3.1</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Básicos </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5.1.3.2</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Arrendamiento</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5.1.3.3</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Profesionales, Científicos y Técnicos y Otros Servicios </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5.1.3.4</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Financieros, Bancarios y Comerciales </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5.1.3.5</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Instalación, Reparación, Mantenimiento y Conservación </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5.1.3.6</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Comunicación Social y Publicidad</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5.1.3.7</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Traslado y Viáticos </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5.1.3.8</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Oficiales </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color w:val="000000"/>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color w:val="000000"/>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5.1.3.9</w:t>
            </w: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Servicios Generales</w:t>
            </w: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color w:val="000000"/>
                <w:sz w:val="16"/>
                <w:szCs w:val="20"/>
                <w:lang w:val="es-ES" w:eastAsia="es-ES"/>
              </w:rPr>
            </w:pP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color w:val="000000"/>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1.1.3.1</w:t>
            </w:r>
          </w:p>
        </w:tc>
        <w:tc>
          <w:tcPr>
            <w:tcW w:w="3869" w:type="dxa"/>
            <w:vAlign w:val="center"/>
          </w:tcPr>
          <w:p w:rsidR="00E4404A" w:rsidRPr="00E4404A" w:rsidRDefault="00E4404A" w:rsidP="00E4404A">
            <w:pPr>
              <w:widowControl/>
              <w:autoSpaceDE/>
              <w:autoSpaceDN/>
              <w:spacing w:after="101"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Anticipo a Proveedores por Adquisición de Bienes y Prestación de Servicios a Corto Plazo</w:t>
            </w:r>
          </w:p>
        </w:tc>
      </w:tr>
    </w:tbl>
    <w:p w:rsidR="00E4404A" w:rsidRPr="00E4404A" w:rsidRDefault="00E4404A" w:rsidP="00E4404A">
      <w:pPr>
        <w:widowControl/>
        <w:autoSpaceDE/>
        <w:autoSpaceDN/>
        <w:spacing w:after="101" w:line="256" w:lineRule="exact"/>
        <w:ind w:left="1080" w:hanging="360"/>
        <w:jc w:val="both"/>
        <w:rPr>
          <w:rFonts w:ascii="Arial" w:eastAsia="Times New Roman" w:hAnsi="Arial" w:cs="Arial"/>
          <w:b/>
          <w:i/>
          <w:sz w:val="18"/>
          <w:szCs w:val="18"/>
          <w:lang w:val="es-ES" w:eastAsia="es-ES"/>
        </w:rPr>
      </w:pPr>
      <w:r w:rsidRPr="00E4404A">
        <w:rPr>
          <w:rFonts w:ascii="Arial" w:eastAsia="Times New Roman" w:hAnsi="Arial" w:cs="Arial"/>
          <w:b/>
          <w:i/>
          <w:sz w:val="18"/>
          <w:szCs w:val="18"/>
          <w:lang w:val="es-ES" w:eastAsia="es-ES"/>
        </w:rPr>
        <w:lastRenderedPageBreak/>
        <w:t>B)</w:t>
      </w:r>
      <w:r w:rsidRPr="00E4404A">
        <w:rPr>
          <w:rFonts w:ascii="Arial" w:eastAsia="Times New Roman" w:hAnsi="Arial" w:cs="Arial"/>
          <w:b/>
          <w:i/>
          <w:sz w:val="18"/>
          <w:szCs w:val="18"/>
          <w:lang w:val="es-ES" w:eastAsia="es-ES"/>
        </w:rPr>
        <w:tab/>
      </w:r>
      <w:r w:rsidRPr="00E4404A">
        <w:rPr>
          <w:rFonts w:ascii="Arial" w:eastAsia="Times New Roman" w:hAnsi="Arial" w:cs="Arial"/>
          <w:b/>
          <w:i/>
          <w:sz w:val="18"/>
          <w:szCs w:val="18"/>
          <w:u w:val="single"/>
          <w:lang w:val="es-ES" w:eastAsia="es-ES"/>
        </w:rPr>
        <w:t>Registro de anticipos a proveedores con afectación presupuestaria</w:t>
      </w:r>
    </w:p>
    <w:p w:rsidR="00E4404A" w:rsidRPr="00E4404A" w:rsidRDefault="00E4404A" w:rsidP="00E4404A">
      <w:pPr>
        <w:widowControl/>
        <w:autoSpaceDE/>
        <w:autoSpaceDN/>
        <w:spacing w:after="101" w:line="25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V.2.2.3</w:t>
      </w:r>
      <w:r w:rsidRPr="00E4404A">
        <w:rPr>
          <w:rFonts w:ascii="Arial" w:eastAsia="Times New Roman" w:hAnsi="Arial" w:cs="Arial"/>
          <w:sz w:val="18"/>
          <w:szCs w:val="20"/>
          <w:lang w:val="es-ES" w:eastAsia="es-ES"/>
        </w:rPr>
        <w:tab/>
        <w:t>Registro del devengado de anticipos a proveedores por la adquisición de bienes y contratación servicios.</w:t>
      </w:r>
    </w:p>
    <w:p w:rsidR="00E4404A" w:rsidRPr="00E4404A" w:rsidRDefault="00E4404A" w:rsidP="00E4404A">
      <w:pPr>
        <w:widowControl/>
        <w:autoSpaceDE/>
        <w:autoSpaceDN/>
        <w:spacing w:after="101" w:line="25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factura, contrato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4"/>
        <w:gridCol w:w="3578"/>
        <w:gridCol w:w="763"/>
        <w:gridCol w:w="3607"/>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101" w:line="25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96" w:type="dxa"/>
            <w:gridSpan w:val="2"/>
            <w:shd w:val="clear" w:color="auto" w:fill="D9D9D9"/>
            <w:vAlign w:val="center"/>
          </w:tcPr>
          <w:p w:rsidR="00E4404A" w:rsidRPr="00E4404A" w:rsidRDefault="00E4404A" w:rsidP="00E4404A">
            <w:pPr>
              <w:widowControl/>
              <w:autoSpaceDE/>
              <w:autoSpaceDN/>
              <w:spacing w:after="101" w:line="25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5.1.2.1</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Materiales de Administración, Emisión de documentos y Artículos Oficiales</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5.1.2.2</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Alimentos y Utensilios</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5.1.2.3</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Materias Primas y Materiales de Producción y Comercialización </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5.1.2.4</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Artículos de Construcción y de Reparación </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5.1.2.5</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Químicos, Farmacéuticos y de Laboratorio</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5.1.2.6</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5.1.2.7</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Vestuario, Blancos, Prendas de Protección y Artículos Deportivos </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5.1.2.8</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suministros para Seguridad </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5.1.2.9</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Refacciones y Accesorios Menores </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5.1.3.1</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Básicos </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5.1.3.2</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Arrendamiento</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5.1.3.3</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Profesionales, Científicos y Técnicos y Otros Servicios </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5.1.3.4</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Financieros, Bancarios y Comerciales </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5.1.3.5</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Instalación, Reparación, Mantenimiento y Conservación </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5.1.3.6</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Comunicación Social y Publicidad</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5.1.3.7</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Traslado y Viáticos </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5.1.3.8</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Oficiales </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5.1.3.9</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Servicios Generales</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799"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Proveedores por Pagar a Corto Plazo</w:t>
            </w:r>
          </w:p>
        </w:tc>
      </w:tr>
    </w:tbl>
    <w:p w:rsidR="00E4404A" w:rsidRPr="00E4404A" w:rsidRDefault="00E4404A" w:rsidP="00275397">
      <w:pPr>
        <w:widowControl/>
        <w:autoSpaceDE/>
        <w:autoSpaceDN/>
        <w:spacing w:after="101" w:line="25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V.2.2.4</w:t>
      </w:r>
      <w:r w:rsidRPr="00E4404A">
        <w:rPr>
          <w:rFonts w:ascii="Arial" w:eastAsia="Times New Roman" w:hAnsi="Arial" w:cs="Arial"/>
          <w:sz w:val="18"/>
          <w:szCs w:val="20"/>
          <w:lang w:val="es-ES" w:eastAsia="es-ES"/>
        </w:rPr>
        <w:tab/>
        <w:t>Registro del pago de Anticipos a Proveedores por adquisición de bienes y contratación de servicios.</w:t>
      </w:r>
    </w:p>
    <w:p w:rsidR="00E4404A" w:rsidRPr="00E4404A" w:rsidRDefault="00E4404A" w:rsidP="00E4404A">
      <w:pPr>
        <w:widowControl/>
        <w:autoSpaceDE/>
        <w:autoSpaceDN/>
        <w:spacing w:after="101" w:line="25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2"/>
        <w:gridCol w:w="3565"/>
        <w:gridCol w:w="761"/>
        <w:gridCol w:w="3624"/>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101" w:line="25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27" w:type="dxa"/>
            <w:gridSpan w:val="2"/>
            <w:shd w:val="clear" w:color="auto" w:fill="D9D9D9"/>
            <w:vAlign w:val="center"/>
          </w:tcPr>
          <w:p w:rsidR="00E4404A" w:rsidRPr="00E4404A" w:rsidRDefault="00E4404A" w:rsidP="00E4404A">
            <w:pPr>
              <w:widowControl/>
              <w:autoSpaceDE/>
              <w:autoSpaceDN/>
              <w:spacing w:after="101" w:line="25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Proveedores por Pagar a Corto Plazo</w:t>
            </w: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830"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30" w:type="dxa"/>
            <w:vAlign w:val="center"/>
          </w:tcPr>
          <w:p w:rsidR="00E4404A" w:rsidRPr="00E4404A" w:rsidRDefault="00E4404A" w:rsidP="00E4404A">
            <w:pPr>
              <w:widowControl/>
              <w:autoSpaceDE/>
              <w:autoSpaceDN/>
              <w:spacing w:after="101" w:line="25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after="6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V.2.2.5</w:t>
      </w:r>
      <w:r w:rsidRPr="00E4404A">
        <w:rPr>
          <w:rFonts w:ascii="Arial" w:eastAsia="Times New Roman" w:hAnsi="Arial" w:cs="Arial"/>
          <w:sz w:val="18"/>
          <w:szCs w:val="20"/>
          <w:lang w:val="es-ES" w:eastAsia="es-ES"/>
        </w:rPr>
        <w:tab/>
        <w:t>Registro de la reclasificación de anticipos a proveedores por la adquisición de bienes y contratación de servicios.</w:t>
      </w:r>
    </w:p>
    <w:p w:rsidR="00E4404A" w:rsidRPr="00E4404A" w:rsidRDefault="00E4404A" w:rsidP="00E4404A">
      <w:pPr>
        <w:widowControl/>
        <w:autoSpaceDE/>
        <w:autoSpaceDN/>
        <w:spacing w:after="6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1"/>
        <w:gridCol w:w="3563"/>
        <w:gridCol w:w="761"/>
        <w:gridCol w:w="3627"/>
      </w:tblGrid>
      <w:tr w:rsidR="00E4404A" w:rsidRPr="00E4404A" w:rsidTr="00F54548">
        <w:trPr>
          <w:trHeight w:val="20"/>
        </w:trPr>
        <w:tc>
          <w:tcPr>
            <w:tcW w:w="4564" w:type="dxa"/>
            <w:gridSpan w:val="2"/>
            <w:shd w:val="clear" w:color="auto" w:fill="D9D9D9"/>
            <w:vAlign w:val="center"/>
          </w:tcPr>
          <w:p w:rsidR="00E4404A" w:rsidRPr="00E4404A" w:rsidRDefault="00E4404A" w:rsidP="00E4404A">
            <w:pPr>
              <w:widowControl/>
              <w:autoSpaceDE/>
              <w:autoSpaceDN/>
              <w:spacing w:after="7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32" w:type="dxa"/>
            <w:gridSpan w:val="2"/>
            <w:shd w:val="clear" w:color="auto" w:fill="D9D9D9"/>
            <w:vAlign w:val="center"/>
          </w:tcPr>
          <w:p w:rsidR="00E4404A" w:rsidRPr="00E4404A" w:rsidRDefault="00E4404A" w:rsidP="00E4404A">
            <w:pPr>
              <w:widowControl/>
              <w:autoSpaceDE/>
              <w:autoSpaceDN/>
              <w:spacing w:after="7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1.1.3.1</w:t>
            </w: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Anticipo a Proveedores por Adquisición de Bienes y Prestación de Servicios a Corto Plazo</w:t>
            </w: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5.1.2.1</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Materiales de Administración, Emisión de documentos y Artículos Oficiales</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5.1.2.2</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Alimentos y Utensilios</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5.1.2.3</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Materias Primas y Materiales de Producción y Comercialización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5.1.2.4</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Artículos de Construcción y de Reparación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5.1.2.5</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Químicos, Farmacéuticos y de Laboratorio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5.1.2.6</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5.1.2.7</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Vestuario, Blancos, Prendas de Protección y Artículos Deportivos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5.1.2.8</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suministros para Seguridad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5.1.2.9</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Refacciones y Accesorios Menores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5.1.3.1</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Básicos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5.1.3.2</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Arrendamiento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5.1.3.3</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Profesionales, Científicos y Técnicos y Otros Servicios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5.1.3.4</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Financieros, Bancarios y Comerciales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5.1.3.5</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Instalación, Reparación, Mantenimiento y Conservación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5.1.3.6</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Comunicación Social y Publicidad</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5.1.3.7</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Traslado y Viáticos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5.1.3.8</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Oficiales </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76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5.1.3.9</w:t>
            </w:r>
          </w:p>
        </w:tc>
        <w:tc>
          <w:tcPr>
            <w:tcW w:w="3835"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Servicios Generales</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V.2.2.6</w:t>
      </w:r>
      <w:r w:rsidRPr="00E4404A">
        <w:rPr>
          <w:rFonts w:ascii="Arial" w:eastAsia="Times New Roman" w:hAnsi="Arial" w:cs="Arial"/>
          <w:sz w:val="18"/>
          <w:szCs w:val="20"/>
          <w:lang w:val="es-ES" w:eastAsia="es-ES"/>
        </w:rPr>
        <w:tab/>
        <w:t>Registro de la aplicación del anticipo a proveedores por la adquisición de bienes y contratación de servicios.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factura, contrato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3"/>
        <w:gridCol w:w="3578"/>
        <w:gridCol w:w="764"/>
        <w:gridCol w:w="3607"/>
      </w:tblGrid>
      <w:tr w:rsidR="00E4404A" w:rsidRPr="00E4404A" w:rsidTr="00F54548">
        <w:trPr>
          <w:trHeight w:val="20"/>
          <w:tblHeader/>
        </w:trPr>
        <w:tc>
          <w:tcPr>
            <w:tcW w:w="456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9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5.1.2.1</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Materiales de Administración, Emisión de documentos y Artículos Oficiales</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5.1.2.2</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Alimentos y Utensilios</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5.1.2.3</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Materias Primas y Materiales de Producción y Comercialización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5.1.2.4</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Artículos de Construcción y de Reparación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5.1.2.5</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Productos Químicos, Farmacéuticos y de Laboratorio</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5.1.2.6</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Combustibles, Lubricantes y Aditivos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lastRenderedPageBreak/>
              <w:t>5.1.2.7</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Vestuario, Blancos, Prendas de Protección y Artículos Deportivos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5.1.2.8</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Materiales y suministros para Seguridad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5.1.2.9</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Refacciones y Accesorios Menores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5.1.3.1</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Básicos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5.1.3.2</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Arrendamiento</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5.1.3.3</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Profesionales, Científicos y Técnicos y Otros Servicios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5.1.3.4</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Financieros, Bancarios y Comerciales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5.1.3.5</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Instalación, Reparación, Mantenimiento y Conservación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5.1.3.6</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Servicios de Comunicación Social y Publicidad</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5.1.3.7</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de Traslado y Viáticos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5.1.3.8</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Servicios Oficiales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5.1.3.9</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Servicios Generales</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1.1.3.1</w:t>
            </w:r>
          </w:p>
        </w:tc>
        <w:tc>
          <w:tcPr>
            <w:tcW w:w="37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Anticipo a Proveedores por Adquisición de Bienes y Prestación de Servicios a Corto Plazo</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360"/>
        <w:jc w:val="both"/>
        <w:rPr>
          <w:rFonts w:ascii="Arial" w:eastAsia="Times New Roman" w:hAnsi="Arial" w:cs="Arial"/>
          <w:b/>
          <w:i/>
          <w:sz w:val="18"/>
          <w:szCs w:val="18"/>
          <w:u w:val="single"/>
          <w:lang w:val="es-ES" w:eastAsia="es-ES"/>
        </w:rPr>
      </w:pPr>
      <w:r w:rsidRPr="00E4404A">
        <w:rPr>
          <w:rFonts w:ascii="Arial" w:eastAsia="Times New Roman" w:hAnsi="Arial" w:cs="Arial"/>
          <w:b/>
          <w:i/>
          <w:sz w:val="18"/>
          <w:szCs w:val="18"/>
          <w:lang w:val="es-ES" w:eastAsia="es-ES"/>
        </w:rPr>
        <w:t>A)</w:t>
      </w:r>
      <w:r w:rsidRPr="00E4404A">
        <w:rPr>
          <w:rFonts w:ascii="Arial" w:eastAsia="Times New Roman" w:hAnsi="Arial" w:cs="Arial"/>
          <w:b/>
          <w:i/>
          <w:sz w:val="18"/>
          <w:szCs w:val="18"/>
          <w:lang w:val="es-ES" w:eastAsia="es-ES"/>
        </w:rPr>
        <w:tab/>
      </w:r>
      <w:r w:rsidRPr="00E4404A">
        <w:rPr>
          <w:rFonts w:ascii="Arial" w:eastAsia="Times New Roman" w:hAnsi="Arial" w:cs="Arial"/>
          <w:b/>
          <w:i/>
          <w:sz w:val="18"/>
          <w:szCs w:val="18"/>
          <w:u w:val="single"/>
          <w:lang w:val="es-ES" w:eastAsia="es-ES"/>
        </w:rPr>
        <w:t>Registro de anticipos a proveedores sin afectación presupuestaria</w:t>
      </w: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V.2.2.7</w:t>
      </w:r>
      <w:r w:rsidRPr="00E4404A">
        <w:rPr>
          <w:rFonts w:ascii="Arial" w:eastAsia="Times New Roman" w:hAnsi="Arial" w:cs="Arial"/>
          <w:sz w:val="18"/>
          <w:szCs w:val="20"/>
          <w:lang w:val="es-ES" w:eastAsia="es-ES"/>
        </w:rPr>
        <w:tab/>
        <w:t>Registro de anticipos a proveedores de bienes inmuebles, muebles e intangibles.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factura, contrato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4"/>
        <w:gridCol w:w="3584"/>
        <w:gridCol w:w="764"/>
        <w:gridCol w:w="3600"/>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82"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1.1.3.2</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Anticipo a Proveedores por Adquisición de Bienes Inmuebles y Muebles a Corto Plazo</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8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1.1.3.3</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Anticipo a Proveedores por Adquisición de Bienes Intangibles a Corto Plazo</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8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785"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275397">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V.2.2.8</w:t>
      </w:r>
      <w:r w:rsidRPr="00E4404A">
        <w:rPr>
          <w:rFonts w:ascii="Arial" w:eastAsia="Times New Roman" w:hAnsi="Arial" w:cs="Arial"/>
          <w:sz w:val="18"/>
          <w:szCs w:val="20"/>
          <w:lang w:val="es-ES" w:eastAsia="es-ES"/>
        </w:rPr>
        <w:tab/>
        <w:t>Registro de la aplicación de anticipos a proveedores de bienes inmuebles, muebles e intangibles.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factura, contrato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8"/>
        <w:gridCol w:w="3450"/>
        <w:gridCol w:w="764"/>
        <w:gridCol w:w="3600"/>
      </w:tblGrid>
      <w:tr w:rsidR="00E4404A" w:rsidRPr="00E4404A" w:rsidTr="00F54548">
        <w:trPr>
          <w:trHeight w:val="20"/>
          <w:tblHeader/>
        </w:trPr>
        <w:tc>
          <w:tcPr>
            <w:tcW w:w="4348"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4"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1.2.3.1</w:t>
            </w:r>
          </w:p>
        </w:tc>
        <w:tc>
          <w:tcPr>
            <w:tcW w:w="345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Terrenos</w:t>
            </w:r>
          </w:p>
        </w:tc>
        <w:tc>
          <w:tcPr>
            <w:tcW w:w="764"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1.2.3.2</w:t>
            </w:r>
          </w:p>
        </w:tc>
        <w:tc>
          <w:tcPr>
            <w:tcW w:w="345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Viviendas</w:t>
            </w:r>
          </w:p>
        </w:tc>
        <w:tc>
          <w:tcPr>
            <w:tcW w:w="764"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1.2.3.3</w:t>
            </w:r>
          </w:p>
        </w:tc>
        <w:tc>
          <w:tcPr>
            <w:tcW w:w="345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Edificios no Habitacionales</w:t>
            </w:r>
          </w:p>
        </w:tc>
        <w:tc>
          <w:tcPr>
            <w:tcW w:w="764"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w:t>
            </w:r>
          </w:p>
        </w:tc>
        <w:tc>
          <w:tcPr>
            <w:tcW w:w="345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Infraestructura</w:t>
            </w:r>
          </w:p>
        </w:tc>
        <w:tc>
          <w:tcPr>
            <w:tcW w:w="764"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1.2.3.4.1</w:t>
            </w:r>
          </w:p>
        </w:tc>
        <w:tc>
          <w:tcPr>
            <w:tcW w:w="345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Carreteras </w:t>
            </w:r>
          </w:p>
        </w:tc>
        <w:tc>
          <w:tcPr>
            <w:tcW w:w="764"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1.2.3.4.2</w:t>
            </w:r>
          </w:p>
        </w:tc>
        <w:tc>
          <w:tcPr>
            <w:tcW w:w="345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Ferroviaria y Multimodal </w:t>
            </w:r>
          </w:p>
        </w:tc>
        <w:tc>
          <w:tcPr>
            <w:tcW w:w="764"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1.2.3.4.3</w:t>
            </w:r>
          </w:p>
        </w:tc>
        <w:tc>
          <w:tcPr>
            <w:tcW w:w="345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Portuaria </w:t>
            </w:r>
          </w:p>
        </w:tc>
        <w:tc>
          <w:tcPr>
            <w:tcW w:w="764"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1.2.3.4.4</w:t>
            </w:r>
          </w:p>
        </w:tc>
        <w:tc>
          <w:tcPr>
            <w:tcW w:w="345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Aeroportuaria </w:t>
            </w:r>
          </w:p>
        </w:tc>
        <w:tc>
          <w:tcPr>
            <w:tcW w:w="764"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1.2.3.4.5</w:t>
            </w:r>
          </w:p>
        </w:tc>
        <w:tc>
          <w:tcPr>
            <w:tcW w:w="345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Telecomunicaciones </w:t>
            </w:r>
          </w:p>
        </w:tc>
        <w:tc>
          <w:tcPr>
            <w:tcW w:w="764"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1.2.3.4.6</w:t>
            </w:r>
          </w:p>
        </w:tc>
        <w:tc>
          <w:tcPr>
            <w:tcW w:w="345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Agua Potable, Saneamiento, Hidroagrícola y Control de Inundaciones </w:t>
            </w:r>
          </w:p>
        </w:tc>
        <w:tc>
          <w:tcPr>
            <w:tcW w:w="764"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1.2.3.4.7</w:t>
            </w:r>
          </w:p>
        </w:tc>
        <w:tc>
          <w:tcPr>
            <w:tcW w:w="345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Eléctrica </w:t>
            </w:r>
          </w:p>
        </w:tc>
        <w:tc>
          <w:tcPr>
            <w:tcW w:w="764"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lastRenderedPageBreak/>
              <w:t>1.2.3.4.8</w:t>
            </w:r>
          </w:p>
        </w:tc>
        <w:tc>
          <w:tcPr>
            <w:tcW w:w="345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Producción de Hidrocarburos </w:t>
            </w:r>
          </w:p>
        </w:tc>
        <w:tc>
          <w:tcPr>
            <w:tcW w:w="764"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1.2.3.4.9</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Refinación, Gas y Petroquímica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Mobiliario y Equipo de Administración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Muebles de Oficina y Estantería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Muebles, Excepto de Oficina y Estantería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Equipo de Cómputo y de Tecnologías de la Información</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1.2.4.1.9</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Mobiliarios y Equipos de Administración</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Mobiliario y Equipo Educacional y Recreativo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Equipos y Aparatos Audiovisuales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Aparatos Deportivos</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Cámaras Fotográficas y de Video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1.2.4.2.9</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 Mobiliario y Equipo Educacional y Recreativo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e Instrumental Médico y de Laboratorio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Médico y de Laboratorio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Instrumental Médico y de Laboratorio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Equipo de Transporte</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Automóviles y Equipo Terrestre</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 xml:space="preserve">Carrocerías y Remolques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Aeroespacial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1.2.4.4.4</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Ferroviario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1.2.4.4.5</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Embarcaciones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1.2.4.4.9</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Equipos de Transporte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1.2.4.5</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de Defensa y Seguridad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Otros Equipos y Herramientas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Agropecuario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Industrial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de Construcción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1.2.4.6.4</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Sistemas de Aire Acondicionado, Calefacción y de Refrigeración Industrial y Comercial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1.2.4.6.5</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de Comunicación y Telecomunicación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1.2.4.6.6</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Equipos de Generación Eléctrica, Aparatos y Accesorios Eléctricos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1.2.4.6.7</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y Máquinas-Herramienta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1.2.4.6.9</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Equipos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1.2.4.7</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Colecciones, Obras de Arte y Objetos Valiosos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1.2.4.7.1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Artísticos, Culturales y Científicos</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1.2.4.7.2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Objetos de Valor</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Activos Biológicos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Bovinos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Porcinos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Aves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1.2.4.8.4</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Ovinos y Caprinos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1.2.4.8.5</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Peces y Acuicultura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lastRenderedPageBreak/>
              <w:t>1.2.4.8.6</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Equinos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1.2.4.8.7</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Especies Menores y de Zoológico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1.2.4.8.8</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Árboles y Plantas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1.2.4.8.9</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Activos Biológicos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Software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Patentes, Marcas y Derechos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Patentes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Marcas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Derechos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Concesiones y Franquicias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1.2.5.3.1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Concesiones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1.2.5.3.2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Franquicias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1.2.5.4</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Licencias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1.2.5.4.1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Licencias Informáticas e Intelectuales</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1.2.5.4.2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Licencias Industriales, Comerciales y Otras</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1.2.5.9</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Activos Intangibles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1.1.3.2</w:t>
            </w: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Anticipo a Proveedores por Adquisición de Bienes Inmuebles y Muebles a Corto Plazo</w:t>
            </w: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1.1.3.3</w:t>
            </w: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Anticipo a Proveedores por Adquisición de Bienes Intangibles a Corto Plazo</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360"/>
        <w:jc w:val="both"/>
        <w:rPr>
          <w:rFonts w:ascii="Arial" w:eastAsia="Times New Roman" w:hAnsi="Arial" w:cs="Arial"/>
          <w:b/>
          <w:i/>
          <w:sz w:val="18"/>
          <w:szCs w:val="18"/>
          <w:lang w:val="es-ES" w:eastAsia="es-ES"/>
        </w:rPr>
      </w:pPr>
      <w:r w:rsidRPr="00E4404A">
        <w:rPr>
          <w:rFonts w:ascii="Arial" w:eastAsia="Times New Roman" w:hAnsi="Arial" w:cs="Arial"/>
          <w:b/>
          <w:i/>
          <w:sz w:val="18"/>
          <w:szCs w:val="18"/>
          <w:lang w:val="es-ES" w:eastAsia="es-ES"/>
        </w:rPr>
        <w:t>B)</w:t>
      </w:r>
      <w:r w:rsidRPr="00E4404A">
        <w:rPr>
          <w:rFonts w:ascii="Arial" w:eastAsia="Times New Roman" w:hAnsi="Arial" w:cs="Arial"/>
          <w:b/>
          <w:i/>
          <w:sz w:val="18"/>
          <w:szCs w:val="18"/>
          <w:lang w:val="es-ES" w:eastAsia="es-ES"/>
        </w:rPr>
        <w:tab/>
      </w:r>
      <w:r w:rsidRPr="00E4404A">
        <w:rPr>
          <w:rFonts w:ascii="Arial" w:eastAsia="Times New Roman" w:hAnsi="Arial" w:cs="Arial"/>
          <w:b/>
          <w:i/>
          <w:sz w:val="18"/>
          <w:szCs w:val="18"/>
          <w:u w:val="single"/>
          <w:lang w:val="es-ES" w:eastAsia="es-ES"/>
        </w:rPr>
        <w:t>Registro de anticipos a proveedores con afectación presupuestaria</w:t>
      </w: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V.2.2.9</w:t>
      </w:r>
      <w:r w:rsidRPr="00E4404A">
        <w:rPr>
          <w:rFonts w:ascii="Arial" w:eastAsia="Times New Roman" w:hAnsi="Arial" w:cs="Arial"/>
          <w:sz w:val="18"/>
          <w:szCs w:val="20"/>
          <w:lang w:val="es-ES" w:eastAsia="es-ES"/>
        </w:rPr>
        <w:tab/>
        <w:t>Registro de anticipos a proveedores de bienes inmuebles, muebles e intangibles.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factura, contrato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8"/>
        <w:gridCol w:w="3450"/>
        <w:gridCol w:w="764"/>
        <w:gridCol w:w="3600"/>
      </w:tblGrid>
      <w:tr w:rsidR="00E4404A" w:rsidRPr="00E4404A" w:rsidTr="00F54548">
        <w:trPr>
          <w:trHeight w:val="20"/>
          <w:tblHeader/>
        </w:trPr>
        <w:tc>
          <w:tcPr>
            <w:tcW w:w="4348"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Cargo</w:t>
            </w:r>
          </w:p>
        </w:tc>
        <w:tc>
          <w:tcPr>
            <w:tcW w:w="4364"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Abono</w:t>
            </w: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Terrenos</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Viviendas</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Edificios no Habitacionales</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Infraestructura</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Carreteras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Ferroviaria y Multimodal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Portuaria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1.2.3.4.4</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Aeroportuaria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1.2.3.4.5</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Telecomunicaciones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1.2.3.4.6</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Agua Potable, Saneamiento, Hidroagrícola y Control de Inundaciones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1.2.3.4.7</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Eléctrica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1.2.3.4.8</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Producción de Hidrocarburos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1.2.3.4.9</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Refinación, Gas y Petroquímica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Mobiliario y Equipo de Administración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Muebles de Oficina y Estantería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Muebles, Excepto de Oficina y Estantería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Equipo de Cómputo y de Tecnologías de la Información</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1.2.4.1.9</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Mobiliarios y Equipos de Administración</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lastRenderedPageBreak/>
              <w:t>1.2.4.2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Mobiliario y Equipo Educacional y Recreativo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Equipos y Aparatos Audiovisuales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Aparatos Deportivos</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Cámaras Fotográficas y de Video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1.2.4.2.9</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 Mobiliario y Equipo Educacional y Recreativo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e Instrumental Médico y de Laboratorio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Médico y de Laboratorio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Instrumental Médico y de Laboratorio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Equipo de Transporte</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Automóviles y Equipo Terrestre</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Carrocerías y Remolques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Aeroespacial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1.2.4.4.4</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Ferroviario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1.2.4.4.5</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Embarcaciones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1.2.4.4.9</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Equipos de Transporte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1.2.4.5</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de Defensa y Seguridad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Otros Equipos y Herramientas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Agropecuario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Industrial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de Construcción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1.2.4.6.4</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Sistemas de Aire Acondicionado, Calefacción y de Refrigeración Industrial y Comercial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1.2.4.6.5</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de Comunicación y Telecomunicación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1.2.4.6.6</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Equipos de Generación Eléctrica, Aparatos y Accesorios Eléctricos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1.2.4.6.7</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y Máquinas-Herramienta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1.2.4.6.9</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Equipos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1.2.4.7</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Colecciones, Obras de Arte y Objetos Valiosos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1.2.4.7.1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Artísticos, Culturales y Científicos</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1.2.4.7.2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Objetos de Valor</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Activos Biológicos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Bovinos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Porcinos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Aves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1.2.4.8.4</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Ovinos y Caprinos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1.2.4.8.5</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Peces y Acuicultura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1.2.4.8.6</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Equinos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1.2.4.8.7</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Especies Menores y de Zoológico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1.2.4.8.8</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Árboles y Plantas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1.2.4.8.9</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Activos Biológicos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Software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Patentes, Marcas y Derechos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Patentes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Marcas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Derechos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1.2.5.3</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Concesiones y Franquicias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lastRenderedPageBreak/>
              <w:t>1.2.5.3.1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Concesiones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1.2.5.3.2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Franquicias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1.2.5.4</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Licencias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1.2.5.4.1</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Licencias Informáticas e Intelectuales</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1.2.5.4.2</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Licencias Industriales, Comerciales y Otras</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1.2.5.9</w:t>
            </w: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Activos Intangibles </w:t>
            </w: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345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p>
        </w:tc>
        <w:tc>
          <w:tcPr>
            <w:tcW w:w="76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600"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V.2.2.10</w:t>
      </w:r>
      <w:r w:rsidRPr="00E4404A">
        <w:rPr>
          <w:rFonts w:ascii="Arial" w:eastAsia="Times New Roman" w:hAnsi="Arial" w:cs="Arial"/>
          <w:sz w:val="18"/>
          <w:szCs w:val="20"/>
          <w:lang w:val="es-ES" w:eastAsia="es-ES"/>
        </w:rPr>
        <w:tab/>
        <w:t>Registro del pago de anticipos a proveedores de bienes inmuebles, muebles e intangibles.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1"/>
        <w:gridCol w:w="3565"/>
        <w:gridCol w:w="761"/>
        <w:gridCol w:w="3625"/>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29"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2.1.1.2</w:t>
            </w:r>
          </w:p>
        </w:tc>
        <w:tc>
          <w:tcPr>
            <w:tcW w:w="376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Proveedores por Pagar a Corto Plazo </w:t>
            </w: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832"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32" w:type="dxa"/>
            <w:vAlign w:val="center"/>
          </w:tcPr>
          <w:p w:rsidR="00E4404A" w:rsidRPr="00E4404A" w:rsidRDefault="00E4404A" w:rsidP="00E4404A">
            <w:pPr>
              <w:widowControl/>
              <w:autoSpaceDE/>
              <w:autoSpaceDN/>
              <w:spacing w:after="101"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275397">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V.2.2.11</w:t>
      </w:r>
      <w:r w:rsidRPr="00E4404A">
        <w:rPr>
          <w:rFonts w:ascii="Arial" w:eastAsia="Times New Roman" w:hAnsi="Arial" w:cs="Arial"/>
          <w:sz w:val="18"/>
          <w:szCs w:val="20"/>
          <w:lang w:val="es-ES" w:eastAsia="es-ES"/>
        </w:rPr>
        <w:tab/>
        <w:t>Registro de la reclasificación de anticipos a proveedores de bienes inmuebles, muebles e intangibles.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28"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3725"/>
        <w:gridCol w:w="941"/>
        <w:gridCol w:w="3342"/>
      </w:tblGrid>
      <w:tr w:rsidR="00E4404A" w:rsidRPr="00E4404A" w:rsidTr="00F54548">
        <w:trPr>
          <w:trHeight w:val="20"/>
          <w:tblHeader/>
        </w:trPr>
        <w:tc>
          <w:tcPr>
            <w:tcW w:w="4445"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283"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1.1.3.2</w:t>
            </w: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Anticipo a Proveedores por Adquisición de Bienes Inmuebles y Muebles a Corto Plazo</w:t>
            </w: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1.1.3.3</w:t>
            </w: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Anticipo a Proveedores por Adquisición de Bienes Intangibles a Corto Plazo</w:t>
            </w: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1.2.3.1</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Terrenos</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1.2.3.2</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Viviendas</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1.2.3.3</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Edificios no Habitacionales</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Infraestructura</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1.2.3.4.1</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Carreteras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1.2.3.4.2</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Ferroviaria y Multimodal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1.2.3.4.3</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Portuaria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1.2.3.4.4</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Aeroportuaria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1.2.3.4.5</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Telecomunicaciones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1.2.3.4.6</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Agua Potable, Saneamiento, Hidroagrícola y Control de Inundaciones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1.2.3.4.7</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Eléctrica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1.2.3.4.8</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Producción de Hidrocarburos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1.2.3.4.9</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Refinación, Gas y Petroquímica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Mobiliario y Equipo de Administración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1.2.4.1.1</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Muebles de Oficina y Estantería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1.2.4.1.2</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Muebles, Excepto de Oficina y Estantería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1.2.4.1.3</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Equipo de Cómputo y de Tecnologías de la Información</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1.2.4.1.9</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Mobiliarios y Equipos de Administración</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Mobiliario y Equipo Educacional y Recreativo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1.2.4.2.1</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Equipos y Aparatos Audiovisuales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1.2.4.2.2</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Aparatos Deportivos</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1.2.4.2.3</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Cámaras Fotográficas y de Video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1.2.4.2.9</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 Mobiliario y Equipo Educacional y Recreativo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e Instrumental Médico y de Laboratorio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1.2.4.3.1</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Médico y de Laboratorio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1.2.4.3.2</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Instrumental Médico y de Laboratorio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w:t>
            </w:r>
          </w:p>
        </w:tc>
        <w:tc>
          <w:tcPr>
            <w:tcW w:w="3342" w:type="dxa"/>
            <w:shd w:val="clear" w:color="auto" w:fill="auto"/>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Equipo de Transporte</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1.2.4.4.1</w:t>
            </w:r>
          </w:p>
        </w:tc>
        <w:tc>
          <w:tcPr>
            <w:tcW w:w="3342" w:type="dxa"/>
            <w:shd w:val="clear" w:color="auto" w:fill="auto"/>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Automóviles y Equipo Terrestre</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1.2.4.4.2</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Carrocerías y Remolques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1.2.4.4.3</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Aeroespacial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1.2.4.4.4</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Ferroviario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1.2.4.4.5</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Embarcaciones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1.2.4.4.9</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Equipos de Transporte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1.2.4.5</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de Defensa y Seguridad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Otros Equipos y Herramientas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1.2.4.6.1</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Agropecuario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1.2.4.6.2</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Industrial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1.2.4.6.3</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de Construcción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1.2.4.6.4</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Sistemas de Aire Acondicionado, Calefacción y de Refrigeración Industrial y Comercial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1.2.4.6.5</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de Comunicación y Telecomunicación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1.2.4.6.6</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Equipos de Generación Eléctrica, Aparatos y Accesorios Eléctricos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1.2.4.6.7</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y Máquinas-Herramienta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1.2.4.6.9</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Equipos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1.2.4.7</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Colecciones, Obras de Arte y Objetos Valiosos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1.2.4.7.1</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Artísticos, Culturales y Científicos</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1.2.4.7.2</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Objetos de Valor</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Activos Biológicos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1.2.4.8.1</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Bovinos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1.2.4.8.2</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Porcinos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1.2.4.8.3</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Aves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1.2.4.8.4</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Ovinos y Caprinos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1.2.4.8.5</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Peces y Acuicultura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1.2.4.8.6</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Equinos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1.2.4.8.7</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Especies Menores y de Zoológico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1.2.4.8.8</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Árboles y Plantas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1.2.4.8.9</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Activos Biológicos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1.2.5.1</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Software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Patentes, Marcas y Derechos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1.2.5.2.1</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Patentes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1.2.5.2.2</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Marcas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1.2.5.2.3</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Derechos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1.2.5.3</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Concesiones y Franquicias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1.2.5.3.1</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Concesiones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1.2.5.3.2</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Franquicias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1.2.5.4</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Licencias </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1.2.5.4.1</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Licencias Informáticas e Intelectuales</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1.2.5.4.2</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Licencias Industriales, Comerciales y Otras</w:t>
            </w:r>
          </w:p>
        </w:tc>
      </w:tr>
      <w:tr w:rsidR="00E4404A" w:rsidRPr="00E4404A" w:rsidTr="00F54548">
        <w:trPr>
          <w:trHeight w:val="20"/>
        </w:trPr>
        <w:tc>
          <w:tcPr>
            <w:tcW w:w="720"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3725"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p>
        </w:tc>
        <w:tc>
          <w:tcPr>
            <w:tcW w:w="941"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1.2.5.9</w:t>
            </w:r>
          </w:p>
        </w:tc>
        <w:tc>
          <w:tcPr>
            <w:tcW w:w="3342" w:type="dxa"/>
            <w:shd w:val="clear" w:color="auto" w:fill="auto"/>
            <w:vAlign w:val="center"/>
          </w:tcPr>
          <w:p w:rsidR="00E4404A" w:rsidRPr="00E4404A" w:rsidRDefault="00E4404A" w:rsidP="00E4404A">
            <w:pPr>
              <w:widowControl/>
              <w:autoSpaceDE/>
              <w:autoSpaceDN/>
              <w:spacing w:after="24"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Activos Intangibles </w:t>
            </w:r>
          </w:p>
        </w:tc>
      </w:tr>
    </w:tbl>
    <w:p w:rsidR="00E4404A" w:rsidRPr="00E4404A" w:rsidRDefault="00E4404A" w:rsidP="00275397">
      <w:pPr>
        <w:widowControl/>
        <w:autoSpaceDE/>
        <w:autoSpaceDN/>
        <w:spacing w:after="101" w:line="216" w:lineRule="exact"/>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V.2.2.12</w:t>
      </w:r>
      <w:r w:rsidRPr="00E4404A">
        <w:rPr>
          <w:rFonts w:ascii="Arial" w:eastAsia="Times New Roman" w:hAnsi="Arial" w:cs="Arial"/>
          <w:sz w:val="18"/>
          <w:szCs w:val="20"/>
          <w:lang w:val="es-ES" w:eastAsia="es-ES"/>
        </w:rPr>
        <w:tab/>
        <w:t>Registro de la aplicación de anticipos a proveedores de bienes inmuebles, muebles e intangibles.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factura, contrato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8"/>
        <w:gridCol w:w="3434"/>
        <w:gridCol w:w="762"/>
        <w:gridCol w:w="3618"/>
      </w:tblGrid>
      <w:tr w:rsidR="00E4404A" w:rsidRPr="00E4404A" w:rsidTr="00F54548">
        <w:trPr>
          <w:trHeight w:val="20"/>
          <w:tblHeader/>
        </w:trPr>
        <w:tc>
          <w:tcPr>
            <w:tcW w:w="4332"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0"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1.2.3.1</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Terrenos</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1.2.3.2</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Viviendas</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1.2.3.3</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Edificios no Habitacionales</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Infraestructura</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1.2.3.4.1</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Carreteras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1.2.3.4.2</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Ferroviaria y Multimodal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1.2.3.4.3</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Portuaria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1.2.3.4.4</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Aeroportuaria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1.2.3.4.5</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Telecomunicaciones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1.2.3.4.6</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Agua Potable, Saneamiento, Hidroagrícola y Control de Inundaciones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1.2.3.4.7</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Eléctrica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1.2.3.4.8</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Producción de Hidrocarburos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1.2.3.4.9</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Infraestructura de Refinación, Gas y Petroquímica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Mobiliario y Equipo de Administración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1.2.4.1.1</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Muebles de Oficina y Estantería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1.2.4.1.2</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Muebles, Excepto de Oficina y Estantería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1.2.4.1.3</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Equipo de Cómputo y de Tecnologías de la Información</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1.2.4.1.9</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Mobiliarios y Equipos de Administración</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Mobiliario y Equipo Educacional y Recreativo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1.2.4.2.1</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Equipos y Aparatos Audiovisuales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1.2.4.2.2</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Aparatos Deportivos</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1.2.4.2.3</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Cámaras Fotográficas y de Video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1.2.4.2.9</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 Mobiliario y Equipo Educacional y Recreativo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e Instrumental Médico y de Laboratorio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1.2.4.3.1</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Médico y de Laboratorio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1.2.4.3.2</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Instrumental Médico y de Laboratorio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w:t>
            </w:r>
          </w:p>
        </w:tc>
        <w:tc>
          <w:tcPr>
            <w:tcW w:w="343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Equipo de Transporte</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1.2.4.4.1</w:t>
            </w:r>
          </w:p>
        </w:tc>
        <w:tc>
          <w:tcPr>
            <w:tcW w:w="3434" w:type="dxa"/>
            <w:vAlign w:val="center"/>
          </w:tcPr>
          <w:p w:rsidR="00E4404A" w:rsidRPr="00E4404A" w:rsidRDefault="00E4404A" w:rsidP="00E4404A">
            <w:pPr>
              <w:widowControl/>
              <w:autoSpaceDE/>
              <w:autoSpaceDN/>
              <w:spacing w:after="30" w:line="216"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Automóviles y Equipo Terrestre</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1.2.4.4.2</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Carrocerías y Remolques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lastRenderedPageBreak/>
              <w:t>1.2.4.4.3</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Aeroespacial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1.2.4.4.4</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Ferroviario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1.2.4.4.5</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Embarcaciones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1.2.4.4.9</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Equipos de Transporte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1.2.4.5</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de Defensa y Seguridad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Otros Equipos y Herramientas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1.2.4.6.1</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Agropecuario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1.2.4.6.2</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Industrial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1.2.4.6.3</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Maquinaria y Equipo de Construcción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1.2.4.6.4</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Sistemas de Aire Acondicionado, Calefacción y de Refrigeración Industrial y Comercial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1.2.4.6.5</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 de Comunicación y Telecomunicación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1.2.4.6.6</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Equipos de Generación Eléctrica, Aparatos y Accesorios Eléctricos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1.2.4.6.7</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Herramientas y Máquinas-Herramienta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1.2.4.6.9</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Equipos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1.2.4.7</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Colecciones, Obras de Arte y Objetos Valiosos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1.2.4.7.1</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Artísticos, Culturales y Científicos</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1.2.4.7.2</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Objetos de Valor</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Activos Biológicos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1.2.4.8.1</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Bovinos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1.2.4.8.2</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Porcinos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1.2.4.8.3</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Aves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1.2.4.8.4</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Ovinos y Caprinos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1.2.4.8.5</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Peces y Acuicultura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1.2.4.8.6</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Equinos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1.2.4.8.7</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Especies Menores y de Zoológico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1.2.4.8.8</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Árboles y Plantas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1.2.4.8.9</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Activos Biológicos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1.2.5.1</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Software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Patentes, Marcas y Derechos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1.2.5.2.1</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Patentes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1.2.5.2.2</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Marcas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1.2.5.2.3</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Derechos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1.2.5.3</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Concesiones y Franquicias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1.2.5.3.1</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Concesiones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1.2.5.3.2</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Franquicias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1.2.5.4</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Licencias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1.2.5.4.1</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Licencias Informáticas e Intelectuales</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A02150"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1.2.5.4.2</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Licencias Industriales, Comerciales y Otras</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1.2.5.9</w:t>
            </w: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Activos Intangibles </w:t>
            </w: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1.1.3.2</w:t>
            </w: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Anticipo a Proveedores por Adquisición de </w:t>
            </w:r>
            <w:r w:rsidRPr="00E4404A">
              <w:rPr>
                <w:rFonts w:ascii="Arial" w:eastAsia="Times New Roman" w:hAnsi="Arial" w:cs="Arial"/>
                <w:sz w:val="16"/>
                <w:szCs w:val="20"/>
                <w:lang w:val="es-ES" w:eastAsia="es-ES"/>
              </w:rPr>
              <w:lastRenderedPageBreak/>
              <w:t>Bienes Inmuebles y Muebles a Corto Plazo</w:t>
            </w: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3434"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p>
        </w:tc>
        <w:tc>
          <w:tcPr>
            <w:tcW w:w="762"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1.1.3.3</w:t>
            </w:r>
          </w:p>
        </w:tc>
        <w:tc>
          <w:tcPr>
            <w:tcW w:w="3618" w:type="dxa"/>
            <w:vAlign w:val="center"/>
          </w:tcPr>
          <w:p w:rsidR="00E4404A" w:rsidRPr="00E4404A" w:rsidRDefault="00E4404A" w:rsidP="00E4404A">
            <w:pPr>
              <w:widowControl/>
              <w:autoSpaceDE/>
              <w:autoSpaceDN/>
              <w:spacing w:after="7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Anticipo a Proveedores por Adquisición de Bienes Intangibles a Corto Plazo</w:t>
            </w:r>
          </w:p>
        </w:tc>
      </w:tr>
    </w:tbl>
    <w:p w:rsidR="00E4404A" w:rsidRPr="00E4404A" w:rsidRDefault="00E4404A" w:rsidP="00275397">
      <w:pPr>
        <w:widowControl/>
        <w:autoSpaceDE/>
        <w:autoSpaceDN/>
        <w:spacing w:after="101" w:line="216" w:lineRule="exact"/>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bookmarkStart w:id="39" w:name="OLE_LINK33"/>
      <w:r w:rsidRPr="00E4404A">
        <w:rPr>
          <w:rFonts w:ascii="Arial" w:eastAsia="Times New Roman" w:hAnsi="Arial" w:cs="Arial"/>
          <w:b/>
          <w:sz w:val="18"/>
          <w:szCs w:val="20"/>
          <w:lang w:val="es-ES" w:eastAsia="es-ES"/>
        </w:rPr>
        <w:t>V.2.3</w:t>
      </w:r>
      <w:r w:rsidRPr="00E4404A">
        <w:rPr>
          <w:rFonts w:ascii="Arial" w:eastAsia="Times New Roman" w:hAnsi="Arial" w:cs="Arial"/>
          <w:b/>
          <w:sz w:val="18"/>
          <w:szCs w:val="20"/>
          <w:lang w:val="es-ES" w:eastAsia="es-ES"/>
        </w:rPr>
        <w:tab/>
        <w:t>Anticipos a Contratistas por Obras Públicas</w:t>
      </w:r>
    </w:p>
    <w:p w:rsidR="00E4404A" w:rsidRPr="00E4404A" w:rsidRDefault="00E4404A" w:rsidP="00E4404A">
      <w:pPr>
        <w:widowControl/>
        <w:autoSpaceDE/>
        <w:autoSpaceDN/>
        <w:spacing w:after="101" w:line="216" w:lineRule="exact"/>
        <w:ind w:left="1080" w:hanging="360"/>
        <w:jc w:val="both"/>
        <w:rPr>
          <w:rFonts w:ascii="Arial" w:eastAsia="Times New Roman" w:hAnsi="Arial" w:cs="Arial"/>
          <w:b/>
          <w:i/>
          <w:sz w:val="18"/>
          <w:szCs w:val="18"/>
          <w:u w:val="single"/>
          <w:lang w:val="es-ES" w:eastAsia="es-ES"/>
        </w:rPr>
      </w:pPr>
      <w:r w:rsidRPr="00E4404A">
        <w:rPr>
          <w:rFonts w:ascii="Arial" w:eastAsia="Times New Roman" w:hAnsi="Arial" w:cs="Arial"/>
          <w:b/>
          <w:i/>
          <w:sz w:val="18"/>
          <w:szCs w:val="18"/>
          <w:lang w:val="es-ES" w:eastAsia="es-ES"/>
        </w:rPr>
        <w:t>A)</w:t>
      </w:r>
      <w:r w:rsidRPr="00E4404A">
        <w:rPr>
          <w:rFonts w:ascii="Arial" w:eastAsia="Times New Roman" w:hAnsi="Arial" w:cs="Arial"/>
          <w:b/>
          <w:i/>
          <w:sz w:val="18"/>
          <w:szCs w:val="18"/>
          <w:lang w:val="es-ES" w:eastAsia="es-ES"/>
        </w:rPr>
        <w:tab/>
      </w:r>
      <w:r w:rsidRPr="00E4404A">
        <w:rPr>
          <w:rFonts w:ascii="Arial" w:eastAsia="Times New Roman" w:hAnsi="Arial" w:cs="Arial"/>
          <w:b/>
          <w:i/>
          <w:sz w:val="18"/>
          <w:szCs w:val="18"/>
          <w:u w:val="single"/>
          <w:lang w:val="es-ES" w:eastAsia="es-ES"/>
        </w:rPr>
        <w:t>Registro de anticipos a contratistas sin afectación presupuestaria</w:t>
      </w:r>
    </w:p>
    <w:p w:rsidR="00E4404A" w:rsidRPr="00E4404A" w:rsidRDefault="00E4404A" w:rsidP="00E4404A">
      <w:pPr>
        <w:widowControl/>
        <w:autoSpaceDE/>
        <w:autoSpaceDN/>
        <w:spacing w:after="101" w:line="216" w:lineRule="exact"/>
        <w:ind w:left="1152" w:hanging="864"/>
        <w:jc w:val="both"/>
        <w:rPr>
          <w:rFonts w:ascii="Arial" w:eastAsia="Times New Roman" w:hAnsi="Arial" w:cs="Arial"/>
          <w:position w:val="2"/>
          <w:sz w:val="18"/>
          <w:szCs w:val="20"/>
          <w:lang w:val="es-ES" w:eastAsia="es-ES"/>
        </w:rPr>
      </w:pPr>
      <w:r w:rsidRPr="00E4404A">
        <w:rPr>
          <w:rFonts w:ascii="Arial" w:eastAsia="Times New Roman" w:hAnsi="Arial" w:cs="Arial"/>
          <w:position w:val="2"/>
          <w:sz w:val="18"/>
          <w:szCs w:val="20"/>
          <w:lang w:val="es-ES" w:eastAsia="es-ES"/>
        </w:rPr>
        <w:t>V.2.3.1</w:t>
      </w:r>
      <w:r w:rsidRPr="00E4404A">
        <w:rPr>
          <w:rFonts w:ascii="Arial" w:eastAsia="Times New Roman" w:hAnsi="Arial" w:cs="Arial"/>
          <w:position w:val="2"/>
          <w:sz w:val="18"/>
          <w:szCs w:val="20"/>
          <w:lang w:val="es-ES" w:eastAsia="es-ES"/>
        </w:rPr>
        <w:tab/>
        <w:t>Registro del anticipo a contratistas.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4"/>
        <w:gridCol w:w="3534"/>
        <w:gridCol w:w="764"/>
        <w:gridCol w:w="3600"/>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82"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49"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1.1.3.4</w:t>
            </w:r>
          </w:p>
        </w:tc>
        <w:tc>
          <w:tcPr>
            <w:tcW w:w="3716"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Anticipo a Contratistas por Obras Públicas a Corto Plazo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785"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49"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1.2.7.4</w:t>
            </w:r>
          </w:p>
        </w:tc>
        <w:tc>
          <w:tcPr>
            <w:tcW w:w="3716"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Anticipos a Largo Plazo </w:t>
            </w: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785"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49"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3716"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785" w:type="dxa"/>
            <w:vAlign w:val="center"/>
          </w:tcPr>
          <w:p w:rsidR="00E4404A" w:rsidRPr="00E4404A" w:rsidRDefault="00E4404A" w:rsidP="00E4404A">
            <w:pPr>
              <w:widowControl/>
              <w:autoSpaceDE/>
              <w:autoSpaceDN/>
              <w:spacing w:after="8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position w:val="2"/>
          <w:sz w:val="18"/>
          <w:szCs w:val="20"/>
          <w:lang w:val="es-ES" w:eastAsia="es-ES"/>
        </w:rPr>
      </w:pPr>
      <w:r w:rsidRPr="00E4404A">
        <w:rPr>
          <w:rFonts w:ascii="Arial" w:eastAsia="Times New Roman" w:hAnsi="Arial" w:cs="Arial"/>
          <w:position w:val="2"/>
          <w:sz w:val="18"/>
          <w:szCs w:val="20"/>
          <w:lang w:val="es-ES" w:eastAsia="es-ES"/>
        </w:rPr>
        <w:t>V.2.3.2</w:t>
      </w:r>
      <w:r w:rsidRPr="00E4404A">
        <w:rPr>
          <w:rFonts w:ascii="Arial" w:eastAsia="Times New Roman" w:hAnsi="Arial" w:cs="Arial"/>
          <w:position w:val="2"/>
          <w:sz w:val="18"/>
          <w:szCs w:val="20"/>
          <w:lang w:val="es-ES" w:eastAsia="es-ES"/>
        </w:rPr>
        <w:tab/>
        <w:t>Registro de la aplicación del anticipo a contratistas.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informe de avance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9"/>
        <w:gridCol w:w="3459"/>
        <w:gridCol w:w="764"/>
        <w:gridCol w:w="3600"/>
      </w:tblGrid>
      <w:tr w:rsidR="00E4404A" w:rsidRPr="00E4404A" w:rsidTr="00F54548">
        <w:trPr>
          <w:trHeight w:val="20"/>
          <w:tblHeader/>
        </w:trPr>
        <w:tc>
          <w:tcPr>
            <w:tcW w:w="4348"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4"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w:t>
            </w:r>
          </w:p>
        </w:tc>
        <w:tc>
          <w:tcPr>
            <w:tcW w:w="345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Construcciones en Proceso en Bienes de Dominio Público</w:t>
            </w:r>
          </w:p>
        </w:tc>
        <w:tc>
          <w:tcPr>
            <w:tcW w:w="764"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1.2.3.5.1</w:t>
            </w:r>
          </w:p>
        </w:tc>
        <w:tc>
          <w:tcPr>
            <w:tcW w:w="345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64"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1.2.3.5.2</w:t>
            </w:r>
          </w:p>
        </w:tc>
        <w:tc>
          <w:tcPr>
            <w:tcW w:w="345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64"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1.2.3.5.3</w:t>
            </w:r>
          </w:p>
        </w:tc>
        <w:tc>
          <w:tcPr>
            <w:tcW w:w="345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64"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1.2.3.5.4</w:t>
            </w:r>
          </w:p>
        </w:tc>
        <w:tc>
          <w:tcPr>
            <w:tcW w:w="345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64"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1.2.3.5.5</w:t>
            </w:r>
          </w:p>
        </w:tc>
        <w:tc>
          <w:tcPr>
            <w:tcW w:w="345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64"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1.2.3.5.6</w:t>
            </w:r>
          </w:p>
        </w:tc>
        <w:tc>
          <w:tcPr>
            <w:tcW w:w="345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64"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1.2.3.5.7</w:t>
            </w:r>
          </w:p>
        </w:tc>
        <w:tc>
          <w:tcPr>
            <w:tcW w:w="345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64"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1.2.3.5.9</w:t>
            </w:r>
          </w:p>
        </w:tc>
        <w:tc>
          <w:tcPr>
            <w:tcW w:w="345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64"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w:t>
            </w:r>
          </w:p>
        </w:tc>
        <w:tc>
          <w:tcPr>
            <w:tcW w:w="345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Construcciones en Proceso en Bienes Propios </w:t>
            </w:r>
          </w:p>
        </w:tc>
        <w:tc>
          <w:tcPr>
            <w:tcW w:w="764"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1.2.3.6.1</w:t>
            </w:r>
          </w:p>
        </w:tc>
        <w:tc>
          <w:tcPr>
            <w:tcW w:w="345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64"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1.2.3.6.2</w:t>
            </w:r>
          </w:p>
        </w:tc>
        <w:tc>
          <w:tcPr>
            <w:tcW w:w="3459"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64"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1.2.3.6.3</w:t>
            </w:r>
          </w:p>
        </w:tc>
        <w:tc>
          <w:tcPr>
            <w:tcW w:w="34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6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1.2.3.6.4</w:t>
            </w:r>
          </w:p>
        </w:tc>
        <w:tc>
          <w:tcPr>
            <w:tcW w:w="34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6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1.2.3.6.5</w:t>
            </w:r>
          </w:p>
        </w:tc>
        <w:tc>
          <w:tcPr>
            <w:tcW w:w="34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6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1.2.3.6.6</w:t>
            </w:r>
          </w:p>
        </w:tc>
        <w:tc>
          <w:tcPr>
            <w:tcW w:w="34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6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lastRenderedPageBreak/>
              <w:t>1.2.3.6.7</w:t>
            </w:r>
          </w:p>
        </w:tc>
        <w:tc>
          <w:tcPr>
            <w:tcW w:w="34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6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1.2.3.6.9</w:t>
            </w:r>
          </w:p>
        </w:tc>
        <w:tc>
          <w:tcPr>
            <w:tcW w:w="34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6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6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1.1.3.4</w:t>
            </w:r>
          </w:p>
        </w:tc>
        <w:tc>
          <w:tcPr>
            <w:tcW w:w="36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Anticipo a Contratistas por Obras Públicas a Corto Plazo </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76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1.2.7.4</w:t>
            </w:r>
          </w:p>
        </w:tc>
        <w:tc>
          <w:tcPr>
            <w:tcW w:w="360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Anticipos a Largo Plazo</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080" w:hanging="360"/>
        <w:jc w:val="both"/>
        <w:rPr>
          <w:rFonts w:ascii="Arial" w:eastAsia="Times New Roman" w:hAnsi="Arial" w:cs="Arial"/>
          <w:b/>
          <w:i/>
          <w:sz w:val="18"/>
          <w:szCs w:val="18"/>
          <w:u w:val="single"/>
          <w:lang w:val="es-ES" w:eastAsia="es-ES"/>
        </w:rPr>
      </w:pPr>
      <w:r w:rsidRPr="00E4404A">
        <w:rPr>
          <w:rFonts w:ascii="Arial" w:eastAsia="Times New Roman" w:hAnsi="Arial" w:cs="Arial"/>
          <w:b/>
          <w:i/>
          <w:sz w:val="18"/>
          <w:szCs w:val="18"/>
          <w:lang w:val="es-ES" w:eastAsia="es-ES"/>
        </w:rPr>
        <w:t>B)</w:t>
      </w:r>
      <w:r w:rsidRPr="00E4404A">
        <w:rPr>
          <w:rFonts w:ascii="Arial" w:eastAsia="Times New Roman" w:hAnsi="Arial" w:cs="Arial"/>
          <w:b/>
          <w:i/>
          <w:sz w:val="18"/>
          <w:szCs w:val="18"/>
          <w:lang w:val="es-ES" w:eastAsia="es-ES"/>
        </w:rPr>
        <w:tab/>
      </w:r>
      <w:r w:rsidRPr="00E4404A">
        <w:rPr>
          <w:rFonts w:ascii="Arial" w:eastAsia="Times New Roman" w:hAnsi="Arial" w:cs="Arial"/>
          <w:b/>
          <w:i/>
          <w:sz w:val="18"/>
          <w:szCs w:val="18"/>
          <w:u w:val="single"/>
          <w:lang w:val="es-ES" w:eastAsia="es-ES"/>
        </w:rPr>
        <w:t>Registro de anticipos a contratistas con afectación presupuestaria</w:t>
      </w:r>
    </w:p>
    <w:bookmarkEnd w:id="39"/>
    <w:p w:rsidR="00E4404A" w:rsidRPr="00E4404A" w:rsidRDefault="00E4404A" w:rsidP="00E4404A">
      <w:pPr>
        <w:widowControl/>
        <w:autoSpaceDE/>
        <w:autoSpaceDN/>
        <w:spacing w:after="101" w:line="216" w:lineRule="exact"/>
        <w:ind w:left="1152" w:hanging="864"/>
        <w:jc w:val="both"/>
        <w:rPr>
          <w:rFonts w:ascii="Arial" w:eastAsia="Times New Roman" w:hAnsi="Arial" w:cs="Arial"/>
          <w:position w:val="2"/>
          <w:sz w:val="18"/>
          <w:szCs w:val="20"/>
          <w:lang w:val="es-ES" w:eastAsia="es-ES"/>
        </w:rPr>
      </w:pPr>
      <w:r w:rsidRPr="00E4404A">
        <w:rPr>
          <w:rFonts w:ascii="Arial" w:eastAsia="Times New Roman" w:hAnsi="Arial" w:cs="Arial"/>
          <w:position w:val="2"/>
          <w:sz w:val="18"/>
          <w:szCs w:val="20"/>
          <w:lang w:val="es-ES" w:eastAsia="es-ES"/>
        </w:rPr>
        <w:t>V.2.3.3</w:t>
      </w:r>
      <w:r w:rsidRPr="00E4404A">
        <w:rPr>
          <w:rFonts w:ascii="Arial" w:eastAsia="Times New Roman" w:hAnsi="Arial" w:cs="Arial"/>
          <w:position w:val="2"/>
          <w:sz w:val="18"/>
          <w:szCs w:val="20"/>
          <w:lang w:val="es-ES" w:eastAsia="es-ES"/>
        </w:rPr>
        <w:tab/>
        <w:t>Registro por el devengado del anticipo a contratistas.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9"/>
        <w:gridCol w:w="3459"/>
        <w:gridCol w:w="764"/>
        <w:gridCol w:w="3600"/>
      </w:tblGrid>
      <w:tr w:rsidR="00E4404A" w:rsidRPr="00E4404A" w:rsidTr="00F54548">
        <w:trPr>
          <w:trHeight w:val="20"/>
          <w:tblHeader/>
        </w:trPr>
        <w:tc>
          <w:tcPr>
            <w:tcW w:w="4348" w:type="dxa"/>
            <w:gridSpan w:val="2"/>
            <w:shd w:val="clear" w:color="auto" w:fill="D9D9D9"/>
            <w:vAlign w:val="center"/>
          </w:tcPr>
          <w:p w:rsidR="00E4404A" w:rsidRPr="00E4404A" w:rsidRDefault="00E4404A" w:rsidP="00E4404A">
            <w:pPr>
              <w:widowControl/>
              <w:autoSpaceDE/>
              <w:autoSpaceDN/>
              <w:spacing w:before="20" w:after="26"/>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4" w:type="dxa"/>
            <w:gridSpan w:val="2"/>
            <w:shd w:val="clear" w:color="auto" w:fill="D9D9D9"/>
            <w:vAlign w:val="center"/>
          </w:tcPr>
          <w:p w:rsidR="00E4404A" w:rsidRPr="00E4404A" w:rsidRDefault="00E4404A" w:rsidP="00E4404A">
            <w:pPr>
              <w:widowControl/>
              <w:autoSpaceDE/>
              <w:autoSpaceDN/>
              <w:spacing w:before="20" w:after="26"/>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Construcciones en Proceso en Bienes de Dominio Público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1.2.3.5.1</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1.2.3.5.2</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1.2.3.5.3</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1.2.3.5.4</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1.2.3.5.5</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1.2.3.5.6</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1.2.3.5.7</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1.2.3.5.9</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Construcciones en Proceso en Bienes Propios </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1.2.3.6.1</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1.2.3.6.2</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1.2.3.6.3</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1.2.3.6.4</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1.2.3.6.5</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1.2.3.6.6</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1.2.3.6.7</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1.2.3.6.9</w:t>
            </w: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r>
      <w:tr w:rsidR="00E4404A" w:rsidRPr="00E4404A" w:rsidTr="00F54548">
        <w:trPr>
          <w:trHeight w:val="20"/>
        </w:trPr>
        <w:tc>
          <w:tcPr>
            <w:tcW w:w="88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3459" w:type="dxa"/>
            <w:vAlign w:val="center"/>
          </w:tcPr>
          <w:p w:rsidR="00E4404A" w:rsidRPr="00E4404A" w:rsidRDefault="00E4404A" w:rsidP="00E4404A">
            <w:pPr>
              <w:widowControl/>
              <w:autoSpaceDE/>
              <w:autoSpaceDN/>
              <w:spacing w:before="20" w:after="26"/>
              <w:jc w:val="both"/>
              <w:rPr>
                <w:rFonts w:ascii="Arial" w:eastAsia="Times New Roman" w:hAnsi="Arial" w:cs="Arial"/>
                <w:sz w:val="16"/>
                <w:szCs w:val="20"/>
                <w:lang w:val="es-ES" w:eastAsia="es-ES"/>
              </w:rPr>
            </w:pPr>
          </w:p>
        </w:tc>
        <w:tc>
          <w:tcPr>
            <w:tcW w:w="764" w:type="dxa"/>
            <w:vAlign w:val="center"/>
          </w:tcPr>
          <w:p w:rsidR="00E4404A" w:rsidRPr="00E4404A" w:rsidRDefault="00E4404A" w:rsidP="00E4404A">
            <w:pPr>
              <w:widowControl/>
              <w:autoSpaceDE/>
              <w:autoSpaceDN/>
              <w:spacing w:before="20" w:after="26"/>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2.1.1.3</w:t>
            </w:r>
          </w:p>
        </w:tc>
        <w:tc>
          <w:tcPr>
            <w:tcW w:w="3600" w:type="dxa"/>
            <w:vAlign w:val="center"/>
          </w:tcPr>
          <w:p w:rsidR="00E4404A" w:rsidRPr="00E4404A" w:rsidRDefault="00E4404A" w:rsidP="00E4404A">
            <w:pPr>
              <w:widowControl/>
              <w:autoSpaceDE/>
              <w:autoSpaceDN/>
              <w:spacing w:before="20" w:after="26"/>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Contratistas por Obras Públicas por Pagar a Corto Plazo </w:t>
            </w:r>
          </w:p>
        </w:tc>
      </w:tr>
    </w:tbl>
    <w:p w:rsidR="00E4404A" w:rsidRPr="00E4404A" w:rsidRDefault="00E4404A" w:rsidP="00275397">
      <w:pPr>
        <w:widowControl/>
        <w:autoSpaceDE/>
        <w:autoSpaceDN/>
        <w:spacing w:after="101" w:line="216" w:lineRule="exact"/>
        <w:ind w:firstLine="288"/>
        <w:jc w:val="both"/>
        <w:rPr>
          <w:rFonts w:ascii="Arial" w:eastAsia="Times New Roman" w:hAnsi="Arial" w:cs="Arial"/>
          <w:position w:val="2"/>
          <w:sz w:val="18"/>
          <w:szCs w:val="20"/>
          <w:lang w:val="es-ES" w:eastAsia="es-ES"/>
        </w:rPr>
      </w:pPr>
      <w:r w:rsidRPr="00E4404A">
        <w:rPr>
          <w:rFonts w:ascii="Arial" w:eastAsia="Times New Roman" w:hAnsi="Arial" w:cs="Arial"/>
          <w:position w:val="2"/>
          <w:sz w:val="18"/>
          <w:szCs w:val="20"/>
          <w:lang w:val="es-ES" w:eastAsia="es-ES"/>
        </w:rPr>
        <w:t>V.2.3.4</w:t>
      </w:r>
      <w:r w:rsidRPr="00E4404A">
        <w:rPr>
          <w:rFonts w:ascii="Arial" w:eastAsia="Times New Roman" w:hAnsi="Arial" w:cs="Arial"/>
          <w:position w:val="2"/>
          <w:sz w:val="18"/>
          <w:szCs w:val="20"/>
          <w:lang w:val="es-ES" w:eastAsia="es-ES"/>
        </w:rPr>
        <w:tab/>
        <w:t>Registro por el pago del anticipo a contratistas.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1"/>
        <w:gridCol w:w="3564"/>
        <w:gridCol w:w="761"/>
        <w:gridCol w:w="3626"/>
      </w:tblGrid>
      <w:tr w:rsidR="00E4404A" w:rsidRPr="00E4404A" w:rsidTr="00F54548">
        <w:trPr>
          <w:trHeight w:val="20"/>
        </w:trPr>
        <w:tc>
          <w:tcPr>
            <w:tcW w:w="4565"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30"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2.1.1.3</w:t>
            </w: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Contratistas por Obras Públicas por Pagar a Corto Plazo </w:t>
            </w: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83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3768"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p>
        </w:tc>
        <w:tc>
          <w:tcPr>
            <w:tcW w:w="797"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833" w:type="dxa"/>
            <w:vAlign w:val="center"/>
          </w:tcPr>
          <w:p w:rsidR="00E4404A" w:rsidRPr="00E4404A" w:rsidRDefault="00E4404A" w:rsidP="00E4404A">
            <w:pPr>
              <w:widowControl/>
              <w:autoSpaceDE/>
              <w:autoSpaceDN/>
              <w:spacing w:after="6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275397">
      <w:pPr>
        <w:widowControl/>
        <w:autoSpaceDE/>
        <w:autoSpaceDN/>
        <w:spacing w:after="101" w:line="216" w:lineRule="exact"/>
        <w:ind w:firstLine="288"/>
        <w:jc w:val="both"/>
        <w:rPr>
          <w:rFonts w:ascii="Arial" w:eastAsia="Times New Roman" w:hAnsi="Arial" w:cs="Arial"/>
          <w:position w:val="2"/>
          <w:sz w:val="18"/>
          <w:szCs w:val="20"/>
          <w:lang w:val="es-ES" w:eastAsia="es-ES"/>
        </w:rPr>
      </w:pPr>
      <w:r w:rsidRPr="00E4404A">
        <w:rPr>
          <w:rFonts w:ascii="Arial" w:eastAsia="Times New Roman" w:hAnsi="Arial" w:cs="Arial"/>
          <w:position w:val="2"/>
          <w:sz w:val="18"/>
          <w:szCs w:val="20"/>
          <w:lang w:val="es-ES" w:eastAsia="es-ES"/>
        </w:rPr>
        <w:lastRenderedPageBreak/>
        <w:t>V.2.3.5</w:t>
      </w:r>
      <w:r w:rsidRPr="00E4404A">
        <w:rPr>
          <w:rFonts w:ascii="Arial" w:eastAsia="Times New Roman" w:hAnsi="Arial" w:cs="Arial"/>
          <w:position w:val="2"/>
          <w:sz w:val="18"/>
          <w:szCs w:val="20"/>
          <w:lang w:val="es-ES" w:eastAsia="es-ES"/>
        </w:rPr>
        <w:tab/>
        <w:t>Registro de la reclasificación del anticipo a contratistas.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0"/>
        <w:gridCol w:w="3559"/>
        <w:gridCol w:w="944"/>
        <w:gridCol w:w="3449"/>
      </w:tblGrid>
      <w:tr w:rsidR="00E4404A" w:rsidRPr="00E4404A" w:rsidTr="00F54548">
        <w:trPr>
          <w:trHeight w:val="20"/>
          <w:tblHeader/>
        </w:trPr>
        <w:tc>
          <w:tcPr>
            <w:tcW w:w="4319"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3" w:type="dxa"/>
            <w:gridSpan w:val="2"/>
            <w:shd w:val="clear" w:color="auto" w:fill="D9D9D9"/>
            <w:vAlign w:val="center"/>
          </w:tcPr>
          <w:p w:rsidR="00E4404A" w:rsidRPr="00E4404A" w:rsidRDefault="00E4404A" w:rsidP="00E4404A">
            <w:pPr>
              <w:widowControl/>
              <w:autoSpaceDE/>
              <w:autoSpaceDN/>
              <w:spacing w:after="101"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1.1.3.4</w:t>
            </w: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Anticipo a Contratistas por Obras Públicas a Corto Plazo </w:t>
            </w: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1.2.7.4</w:t>
            </w: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Anticipos a Largo Plazo </w:t>
            </w: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Construcciones en Proceso en Bienes de Dominio Público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1.2.3.5.1</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1.2.3.5.2</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1.2.3.5.3</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1.2.3.5.4</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1.2.3.5.5</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1.2.3.5.6</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1.2.3.5.7</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1.2.3.5.9</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Construcciones en Proceso en Bienes Propios </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1.2.3.6.1</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1.2.3.6.2</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1.2.3.6.3</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1.2.3.6.4</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1.2.3.6.5</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1.2.3.6.6</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1.2.3.6.7</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355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p>
        </w:tc>
        <w:tc>
          <w:tcPr>
            <w:tcW w:w="944"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1.2.3.6.9</w:t>
            </w:r>
          </w:p>
        </w:tc>
        <w:tc>
          <w:tcPr>
            <w:tcW w:w="3449" w:type="dxa"/>
            <w:vAlign w:val="center"/>
          </w:tcPr>
          <w:p w:rsidR="00E4404A" w:rsidRPr="00E4404A" w:rsidRDefault="00E4404A" w:rsidP="00E4404A">
            <w:pPr>
              <w:widowControl/>
              <w:autoSpaceDE/>
              <w:autoSpaceDN/>
              <w:spacing w:after="40" w:line="216"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r>
    </w:tbl>
    <w:p w:rsidR="00E4404A" w:rsidRPr="00E4404A" w:rsidRDefault="00E4404A" w:rsidP="00E4404A">
      <w:pPr>
        <w:widowControl/>
        <w:autoSpaceDE/>
        <w:autoSpaceDN/>
        <w:spacing w:line="200" w:lineRule="exact"/>
        <w:ind w:left="1151" w:hanging="862"/>
        <w:jc w:val="both"/>
        <w:rPr>
          <w:rFonts w:ascii="Arial" w:eastAsia="Times New Roman" w:hAnsi="Arial" w:cs="Arial"/>
          <w:position w:val="2"/>
          <w:sz w:val="18"/>
          <w:szCs w:val="20"/>
          <w:lang w:val="es-ES" w:eastAsia="es-ES"/>
        </w:rPr>
      </w:pPr>
    </w:p>
    <w:p w:rsidR="00E4404A" w:rsidRPr="00E4404A" w:rsidRDefault="00E4404A" w:rsidP="00E4404A">
      <w:pPr>
        <w:widowControl/>
        <w:autoSpaceDE/>
        <w:autoSpaceDN/>
        <w:spacing w:after="101" w:line="26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V.2.3.6</w:t>
      </w:r>
      <w:r w:rsidRPr="00E4404A">
        <w:rPr>
          <w:rFonts w:ascii="Arial" w:eastAsia="Times New Roman" w:hAnsi="Arial" w:cs="Arial"/>
          <w:sz w:val="18"/>
          <w:szCs w:val="20"/>
          <w:lang w:val="es-ES" w:eastAsia="es-ES"/>
        </w:rPr>
        <w:tab/>
        <w:t>Registro de la aplicación del anticipo</w:t>
      </w:r>
      <w:r w:rsidRPr="00E4404A">
        <w:rPr>
          <w:rFonts w:ascii="Arial" w:eastAsia="Times New Roman" w:hAnsi="Arial" w:cs="Arial"/>
          <w:position w:val="2"/>
          <w:sz w:val="18"/>
          <w:szCs w:val="20"/>
          <w:lang w:val="es-ES" w:eastAsia="es-ES"/>
        </w:rPr>
        <w:t xml:space="preserve"> a contratistas.</w:t>
      </w:r>
    </w:p>
    <w:p w:rsidR="00E4404A" w:rsidRPr="00E4404A" w:rsidRDefault="00E4404A" w:rsidP="00E4404A">
      <w:pPr>
        <w:widowControl/>
        <w:autoSpaceDE/>
        <w:autoSpaceDN/>
        <w:spacing w:after="101" w:line="26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8"/>
        <w:gridCol w:w="3442"/>
        <w:gridCol w:w="763"/>
        <w:gridCol w:w="3609"/>
      </w:tblGrid>
      <w:tr w:rsidR="00E4404A" w:rsidRPr="00E4404A" w:rsidTr="00F54548">
        <w:trPr>
          <w:trHeight w:val="20"/>
          <w:tblHeader/>
        </w:trPr>
        <w:tc>
          <w:tcPr>
            <w:tcW w:w="4340" w:type="dxa"/>
            <w:gridSpan w:val="2"/>
            <w:shd w:val="clear" w:color="auto" w:fill="D9D9D9"/>
            <w:vAlign w:val="center"/>
          </w:tcPr>
          <w:p w:rsidR="00E4404A" w:rsidRPr="00E4404A" w:rsidRDefault="00E4404A" w:rsidP="00E4404A">
            <w:pPr>
              <w:widowControl/>
              <w:autoSpaceDE/>
              <w:autoSpaceDN/>
              <w:spacing w:after="101" w:line="260" w:lineRule="exact"/>
              <w:jc w:val="center"/>
              <w:rPr>
                <w:rFonts w:ascii="Arial" w:eastAsia="Times New Roman" w:hAnsi="Arial" w:cs="Arial"/>
                <w:b/>
                <w:sz w:val="16"/>
                <w:szCs w:val="20"/>
                <w:lang w:val="es-ES" w:eastAsia="es-ES"/>
              </w:rPr>
            </w:pPr>
            <w:bookmarkStart w:id="40" w:name="OLE_LINK24"/>
            <w:bookmarkStart w:id="41" w:name="OLE_LINK30"/>
            <w:bookmarkStart w:id="42" w:name="OLE_LINK31"/>
            <w:bookmarkStart w:id="43" w:name="OLE_LINK73"/>
            <w:bookmarkStart w:id="44" w:name="OLE_LINK57"/>
            <w:r w:rsidRPr="00E4404A">
              <w:rPr>
                <w:rFonts w:ascii="Arial" w:eastAsia="Times New Roman" w:hAnsi="Arial" w:cs="Arial"/>
                <w:b/>
                <w:sz w:val="16"/>
                <w:szCs w:val="20"/>
                <w:lang w:val="es-ES" w:eastAsia="es-ES"/>
              </w:rPr>
              <w:t>Cargo</w:t>
            </w:r>
          </w:p>
        </w:tc>
        <w:tc>
          <w:tcPr>
            <w:tcW w:w="4372" w:type="dxa"/>
            <w:gridSpan w:val="2"/>
            <w:shd w:val="clear" w:color="auto" w:fill="D9D9D9"/>
            <w:vAlign w:val="center"/>
          </w:tcPr>
          <w:p w:rsidR="00E4404A" w:rsidRPr="00E4404A" w:rsidRDefault="00E4404A" w:rsidP="00E4404A">
            <w:pPr>
              <w:widowControl/>
              <w:autoSpaceDE/>
              <w:autoSpaceDN/>
              <w:spacing w:after="101"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w:t>
            </w:r>
          </w:p>
        </w:tc>
        <w:tc>
          <w:tcPr>
            <w:tcW w:w="3442"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Construcciones en Proceso en Bienes de Dominio Público</w:t>
            </w:r>
          </w:p>
        </w:tc>
        <w:tc>
          <w:tcPr>
            <w:tcW w:w="763"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1.2.3.5.1</w:t>
            </w:r>
          </w:p>
        </w:tc>
        <w:tc>
          <w:tcPr>
            <w:tcW w:w="3442"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63"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1.2.3.5.2</w:t>
            </w:r>
          </w:p>
        </w:tc>
        <w:tc>
          <w:tcPr>
            <w:tcW w:w="3442"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63"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1.2.3.5.3</w:t>
            </w:r>
          </w:p>
        </w:tc>
        <w:tc>
          <w:tcPr>
            <w:tcW w:w="3442"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Construcción de Obras para el Abastecimiento de Agua, Petróleo, Gas, </w:t>
            </w:r>
            <w:r w:rsidRPr="00E4404A">
              <w:rPr>
                <w:rFonts w:ascii="Arial" w:eastAsia="Times New Roman" w:hAnsi="Arial" w:cs="Arial"/>
                <w:sz w:val="16"/>
                <w:szCs w:val="20"/>
                <w:lang w:val="es-ES" w:eastAsia="es-ES"/>
              </w:rPr>
              <w:lastRenderedPageBreak/>
              <w:t>Electricidad y Telecomunicaciones en Proceso</w:t>
            </w:r>
          </w:p>
        </w:tc>
        <w:tc>
          <w:tcPr>
            <w:tcW w:w="763"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1.2.3.5.4</w:t>
            </w:r>
          </w:p>
        </w:tc>
        <w:tc>
          <w:tcPr>
            <w:tcW w:w="3442"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63"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1.2.3.5.5</w:t>
            </w:r>
          </w:p>
        </w:tc>
        <w:tc>
          <w:tcPr>
            <w:tcW w:w="3442"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63"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1.2.3.5.6</w:t>
            </w:r>
          </w:p>
        </w:tc>
        <w:tc>
          <w:tcPr>
            <w:tcW w:w="3442"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63"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4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1.2.3.5.7</w:t>
            </w:r>
          </w:p>
        </w:tc>
        <w:tc>
          <w:tcPr>
            <w:tcW w:w="3442"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63"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1.2.3.5.9</w:t>
            </w:r>
          </w:p>
        </w:tc>
        <w:tc>
          <w:tcPr>
            <w:tcW w:w="3442"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63"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w:t>
            </w:r>
          </w:p>
        </w:tc>
        <w:tc>
          <w:tcPr>
            <w:tcW w:w="3442"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Construcciones en Proceso en Bienes Propios </w:t>
            </w:r>
          </w:p>
        </w:tc>
        <w:tc>
          <w:tcPr>
            <w:tcW w:w="763"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1.2.3.6.1</w:t>
            </w:r>
          </w:p>
        </w:tc>
        <w:tc>
          <w:tcPr>
            <w:tcW w:w="3442"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Habitacional en Proceso</w:t>
            </w:r>
          </w:p>
        </w:tc>
        <w:tc>
          <w:tcPr>
            <w:tcW w:w="763"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1.2.3.6.2</w:t>
            </w:r>
          </w:p>
        </w:tc>
        <w:tc>
          <w:tcPr>
            <w:tcW w:w="3442"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Edificación no Habitacional en Proceso</w:t>
            </w:r>
          </w:p>
        </w:tc>
        <w:tc>
          <w:tcPr>
            <w:tcW w:w="763"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1.2.3.6.3</w:t>
            </w:r>
          </w:p>
        </w:tc>
        <w:tc>
          <w:tcPr>
            <w:tcW w:w="3442"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Obras para el Abastecimiento de Agua, Petróleo, Gas, Electricidad y Telecomunicaciones en Proceso</w:t>
            </w:r>
          </w:p>
        </w:tc>
        <w:tc>
          <w:tcPr>
            <w:tcW w:w="763"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1.2.3.6.4</w:t>
            </w:r>
          </w:p>
        </w:tc>
        <w:tc>
          <w:tcPr>
            <w:tcW w:w="3442"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División de Terrenos y Construcción de Obras de Urbanización en Proceso</w:t>
            </w:r>
          </w:p>
        </w:tc>
        <w:tc>
          <w:tcPr>
            <w:tcW w:w="763"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1.2.3.6.5</w:t>
            </w:r>
          </w:p>
        </w:tc>
        <w:tc>
          <w:tcPr>
            <w:tcW w:w="3442"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Construcción de Vías de Comunicación en Proceso</w:t>
            </w:r>
          </w:p>
        </w:tc>
        <w:tc>
          <w:tcPr>
            <w:tcW w:w="763"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1.2.3.6.6</w:t>
            </w:r>
          </w:p>
        </w:tc>
        <w:tc>
          <w:tcPr>
            <w:tcW w:w="3442"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Construcciones de Ingeniería Civil u Obra Pesada en Proceso</w:t>
            </w:r>
          </w:p>
        </w:tc>
        <w:tc>
          <w:tcPr>
            <w:tcW w:w="763"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1.2.3.6.7</w:t>
            </w:r>
          </w:p>
        </w:tc>
        <w:tc>
          <w:tcPr>
            <w:tcW w:w="3442"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Instalaciones y Equipamiento en Construcciones en Proceso</w:t>
            </w:r>
          </w:p>
        </w:tc>
        <w:tc>
          <w:tcPr>
            <w:tcW w:w="763"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1.2.3.6.9</w:t>
            </w:r>
          </w:p>
        </w:tc>
        <w:tc>
          <w:tcPr>
            <w:tcW w:w="3442"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Trabajos de Acabados en Edificaciones y Otros Trabajos Especializados en Proceso</w:t>
            </w:r>
          </w:p>
        </w:tc>
        <w:tc>
          <w:tcPr>
            <w:tcW w:w="763"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3609"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3442"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763"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1.1.3.4</w:t>
            </w:r>
          </w:p>
        </w:tc>
        <w:tc>
          <w:tcPr>
            <w:tcW w:w="3609"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Anticipo a Contratistas por Obras Públicas a Corto Plazo </w:t>
            </w:r>
          </w:p>
        </w:tc>
      </w:tr>
      <w:tr w:rsidR="00E4404A" w:rsidRPr="00E4404A" w:rsidTr="00F54548">
        <w:trPr>
          <w:trHeight w:val="20"/>
        </w:trPr>
        <w:tc>
          <w:tcPr>
            <w:tcW w:w="898"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3442"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p>
        </w:tc>
        <w:tc>
          <w:tcPr>
            <w:tcW w:w="763"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1.2.7.4</w:t>
            </w:r>
          </w:p>
        </w:tc>
        <w:tc>
          <w:tcPr>
            <w:tcW w:w="3609" w:type="dxa"/>
            <w:vAlign w:val="center"/>
          </w:tcPr>
          <w:p w:rsidR="00E4404A" w:rsidRPr="00E4404A" w:rsidRDefault="00E4404A" w:rsidP="00E4404A">
            <w:pPr>
              <w:widowControl/>
              <w:autoSpaceDE/>
              <w:autoSpaceDN/>
              <w:spacing w:after="6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Anticipos a Largo Plazo </w:t>
            </w:r>
          </w:p>
        </w:tc>
      </w:tr>
    </w:tbl>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40"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br w:type="page"/>
      </w:r>
      <w:r w:rsidRPr="00E4404A">
        <w:rPr>
          <w:rFonts w:ascii="Arial" w:eastAsia="Times New Roman" w:hAnsi="Arial" w:cs="Arial"/>
          <w:b/>
          <w:sz w:val="18"/>
          <w:szCs w:val="20"/>
          <w:lang w:val="es-ES" w:eastAsia="es-ES"/>
        </w:rPr>
        <w:lastRenderedPageBreak/>
        <w:t>VI</w:t>
      </w:r>
      <w:r w:rsidRPr="00E4404A">
        <w:rPr>
          <w:rFonts w:ascii="Arial" w:eastAsia="Times New Roman" w:hAnsi="Arial" w:cs="Arial"/>
          <w:b/>
          <w:sz w:val="18"/>
          <w:szCs w:val="20"/>
          <w:lang w:val="es-ES" w:eastAsia="es-ES"/>
        </w:rPr>
        <w:tab/>
        <w:t>OPERACIONES DE FINANCIAMIENTO</w:t>
      </w:r>
    </w:p>
    <w:p w:rsidR="00E4404A" w:rsidRPr="00E4404A" w:rsidRDefault="00E4404A" w:rsidP="00E4404A">
      <w:pPr>
        <w:widowControl/>
        <w:autoSpaceDE/>
        <w:autoSpaceDN/>
        <w:spacing w:after="101" w:line="240" w:lineRule="exact"/>
        <w:ind w:left="1152" w:hanging="864"/>
        <w:jc w:val="both"/>
        <w:rPr>
          <w:rFonts w:ascii="Arial" w:eastAsia="Times New Roman" w:hAnsi="Arial" w:cs="Arial"/>
          <w:b/>
          <w:sz w:val="18"/>
          <w:szCs w:val="20"/>
          <w:lang w:val="es-ES" w:eastAsia="es-ES"/>
        </w:rPr>
      </w:pPr>
      <w:bookmarkStart w:id="45" w:name="OLE_LINK45"/>
      <w:bookmarkEnd w:id="40"/>
      <w:bookmarkEnd w:id="41"/>
      <w:bookmarkEnd w:id="42"/>
      <w:bookmarkEnd w:id="43"/>
      <w:bookmarkEnd w:id="44"/>
      <w:r w:rsidRPr="00E4404A">
        <w:rPr>
          <w:rFonts w:ascii="Arial" w:eastAsia="Times New Roman" w:hAnsi="Arial" w:cs="Arial"/>
          <w:b/>
          <w:sz w:val="18"/>
          <w:szCs w:val="20"/>
          <w:lang w:val="es-ES" w:eastAsia="es-ES"/>
        </w:rPr>
        <w:t>VI.1</w:t>
      </w:r>
      <w:r w:rsidRPr="00E4404A">
        <w:rPr>
          <w:rFonts w:ascii="Arial" w:eastAsia="Times New Roman" w:hAnsi="Arial" w:cs="Arial"/>
          <w:b/>
          <w:sz w:val="18"/>
          <w:szCs w:val="20"/>
          <w:lang w:val="es-ES" w:eastAsia="es-ES"/>
        </w:rPr>
        <w:tab/>
      </w:r>
      <w:r w:rsidRPr="00E4404A">
        <w:rPr>
          <w:rFonts w:ascii="Arial" w:eastAsia="Times New Roman" w:hAnsi="Arial" w:cs="Arial"/>
          <w:b/>
          <w:smallCaps/>
          <w:sz w:val="18"/>
          <w:szCs w:val="18"/>
          <w:lang w:val="es-ES" w:eastAsia="es-ES"/>
        </w:rPr>
        <w:t>Deuda Pública</w:t>
      </w:r>
    </w:p>
    <w:bookmarkEnd w:id="45"/>
    <w:p w:rsidR="00EB2630" w:rsidRDefault="00EB2630" w:rsidP="00E4404A">
      <w:pPr>
        <w:widowControl/>
        <w:autoSpaceDE/>
        <w:autoSpaceDN/>
        <w:spacing w:after="101" w:line="240" w:lineRule="exact"/>
        <w:ind w:left="1152" w:hanging="864"/>
        <w:jc w:val="both"/>
        <w:rPr>
          <w:rFonts w:ascii="Arial" w:eastAsia="Times New Roman" w:hAnsi="Arial" w:cs="Arial"/>
          <w:color w:val="0000FF"/>
          <w:sz w:val="16"/>
          <w:szCs w:val="16"/>
          <w:lang w:val="es-ES" w:eastAsia="es-ES"/>
        </w:rPr>
      </w:pPr>
    </w:p>
    <w:p w:rsidR="00E4404A" w:rsidRDefault="00E4404A" w:rsidP="00EB2630">
      <w:pPr>
        <w:widowControl/>
        <w:autoSpaceDE/>
        <w:autoSpaceDN/>
        <w:spacing w:after="101" w:line="240" w:lineRule="exact"/>
        <w:ind w:left="1152" w:hanging="864"/>
        <w:jc w:val="both"/>
        <w:rPr>
          <w:rFonts w:ascii="Arial" w:eastAsia="Times New Roman" w:hAnsi="Arial" w:cs="Arial"/>
          <w:color w:val="0000FF"/>
          <w:sz w:val="16"/>
          <w:szCs w:val="16"/>
          <w:lang w:val="es-ES" w:eastAsia="es-ES"/>
        </w:rPr>
      </w:pPr>
      <w:r w:rsidRPr="00E4404A">
        <w:rPr>
          <w:rFonts w:ascii="Arial" w:eastAsia="Times New Roman" w:hAnsi="Arial" w:cs="Arial"/>
          <w:b/>
          <w:sz w:val="18"/>
          <w:szCs w:val="20"/>
          <w:lang w:val="es-ES" w:eastAsia="es-ES"/>
        </w:rPr>
        <w:t>VI.1.1</w:t>
      </w:r>
      <w:r w:rsidRPr="00E4404A">
        <w:rPr>
          <w:rFonts w:ascii="Arial" w:eastAsia="Times New Roman" w:hAnsi="Arial" w:cs="Arial"/>
          <w:b/>
          <w:sz w:val="18"/>
          <w:szCs w:val="20"/>
          <w:lang w:val="es-ES" w:eastAsia="es-ES"/>
        </w:rPr>
        <w:tab/>
        <w:t>Deuda Pública</w:t>
      </w:r>
    </w:p>
    <w:p w:rsidR="00EB2630" w:rsidRPr="00E4404A" w:rsidRDefault="00EB2630" w:rsidP="00EB2630">
      <w:pPr>
        <w:widowControl/>
        <w:autoSpaceDE/>
        <w:autoSpaceDN/>
        <w:spacing w:after="101" w:line="240"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4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VI.1.1.1</w:t>
      </w:r>
      <w:r w:rsidRPr="00E4404A">
        <w:rPr>
          <w:rFonts w:ascii="Arial" w:eastAsia="Times New Roman" w:hAnsi="Arial" w:cs="Arial"/>
          <w:sz w:val="18"/>
          <w:szCs w:val="20"/>
          <w:lang w:val="es-ES" w:eastAsia="es-ES"/>
        </w:rPr>
        <w:tab/>
        <w:t>Registro de la colocación de títulos y valores de la deuda pública interna a la par.</w:t>
      </w:r>
      <w:r w:rsidRPr="00E4404A">
        <w:rPr>
          <w:rFonts w:ascii="Arial" w:eastAsia="Times New Roman" w:hAnsi="Arial" w:cs="Arial"/>
          <w:sz w:val="18"/>
          <w:szCs w:val="18"/>
          <w:lang w:val="es-ES" w:eastAsia="es-ES"/>
        </w:rPr>
        <w:t xml:space="preserve"> Complemento con modelos de asientos VII.2.3</w:t>
      </w:r>
      <w:r w:rsidRPr="00E4404A">
        <w:rPr>
          <w:rFonts w:ascii="Arial" w:eastAsia="Times New Roman" w:hAnsi="Arial" w:cs="Arial"/>
          <w:sz w:val="18"/>
          <w:szCs w:val="20"/>
          <w:lang w:val="es-ES" w:eastAsia="es-ES"/>
        </w:rPr>
        <w:t>.</w:t>
      </w:r>
    </w:p>
    <w:p w:rsidR="00E4404A" w:rsidRPr="00E4404A" w:rsidRDefault="00E4404A" w:rsidP="00E4404A">
      <w:pPr>
        <w:widowControl/>
        <w:autoSpaceDE/>
        <w:autoSpaceDN/>
        <w:spacing w:after="60" w:line="240"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Información del Banco de México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5"/>
        <w:gridCol w:w="751"/>
        <w:gridCol w:w="3624"/>
      </w:tblGrid>
      <w:tr w:rsidR="00E4404A" w:rsidRPr="00E4404A" w:rsidTr="00F54548">
        <w:trPr>
          <w:trHeight w:val="20"/>
        </w:trPr>
        <w:tc>
          <w:tcPr>
            <w:tcW w:w="433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2.1.4.1</w:t>
            </w:r>
          </w:p>
        </w:tc>
        <w:tc>
          <w:tcPr>
            <w:tcW w:w="362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Títulos y Valores de la Deuda Pública Interna a Corto Plazo </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2.2.3.1</w:t>
            </w:r>
          </w:p>
        </w:tc>
        <w:tc>
          <w:tcPr>
            <w:tcW w:w="362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Títulos y Valores de la Deuda Pública Interna a Largo Plazo </w:t>
            </w:r>
          </w:p>
        </w:tc>
      </w:tr>
    </w:tbl>
    <w:p w:rsidR="00E4404A" w:rsidRPr="00E4404A" w:rsidRDefault="00E4404A" w:rsidP="00E4404A">
      <w:pPr>
        <w:widowControl/>
        <w:autoSpaceDE/>
        <w:autoSpaceDN/>
        <w:spacing w:line="160" w:lineRule="exact"/>
        <w:ind w:firstLine="289"/>
        <w:jc w:val="both"/>
        <w:rPr>
          <w:rFonts w:ascii="Arial" w:eastAsia="Times New Roman" w:hAnsi="Arial" w:cs="Arial"/>
          <w:sz w:val="16"/>
          <w:szCs w:val="16"/>
          <w:lang w:val="es-ES" w:eastAsia="es-ES"/>
        </w:rPr>
      </w:pPr>
    </w:p>
    <w:p w:rsidR="00E4404A" w:rsidRPr="00E4404A" w:rsidRDefault="00E4404A" w:rsidP="00E4404A">
      <w:pPr>
        <w:widowControl/>
        <w:autoSpaceDE/>
        <w:autoSpaceDN/>
        <w:spacing w:after="101" w:line="24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VI.1.1.2</w:t>
      </w:r>
      <w:r w:rsidRPr="00E4404A">
        <w:rPr>
          <w:rFonts w:ascii="Arial" w:eastAsia="Times New Roman" w:hAnsi="Arial" w:cs="Arial"/>
          <w:sz w:val="18"/>
          <w:szCs w:val="20"/>
          <w:lang w:val="es-ES" w:eastAsia="es-ES"/>
        </w:rPr>
        <w:tab/>
        <w:t>Registro de la colocación de títulos y valores de la deuda pública interna sobre la par.</w:t>
      </w:r>
      <w:r w:rsidRPr="00E4404A">
        <w:rPr>
          <w:rFonts w:ascii="Arial" w:eastAsia="Times New Roman" w:hAnsi="Arial" w:cs="Arial"/>
          <w:sz w:val="18"/>
          <w:szCs w:val="18"/>
          <w:lang w:val="es-ES" w:eastAsia="es-ES"/>
        </w:rPr>
        <w:t xml:space="preserve"> Complemento con modelos de asientos VII.2.3</w:t>
      </w:r>
      <w:r w:rsidRPr="00E4404A">
        <w:rPr>
          <w:rFonts w:ascii="Arial" w:eastAsia="Times New Roman" w:hAnsi="Arial" w:cs="Arial"/>
          <w:sz w:val="18"/>
          <w:szCs w:val="20"/>
          <w:lang w:val="es-ES" w:eastAsia="es-ES"/>
        </w:rPr>
        <w:t>.</w:t>
      </w:r>
    </w:p>
    <w:p w:rsidR="00E4404A" w:rsidRPr="00E4404A" w:rsidRDefault="00E4404A" w:rsidP="00E4404A">
      <w:pPr>
        <w:widowControl/>
        <w:autoSpaceDE/>
        <w:autoSpaceDN/>
        <w:spacing w:after="60" w:line="240"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Información del Banco de México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5"/>
        <w:gridCol w:w="751"/>
        <w:gridCol w:w="3624"/>
      </w:tblGrid>
      <w:tr w:rsidR="00E4404A" w:rsidRPr="00E4404A" w:rsidTr="00F54548">
        <w:trPr>
          <w:trHeight w:val="20"/>
        </w:trPr>
        <w:tc>
          <w:tcPr>
            <w:tcW w:w="433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2.1.4.1</w:t>
            </w:r>
          </w:p>
        </w:tc>
        <w:tc>
          <w:tcPr>
            <w:tcW w:w="362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Interna a Corto Plazo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2.2.3.1</w:t>
            </w:r>
          </w:p>
        </w:tc>
        <w:tc>
          <w:tcPr>
            <w:tcW w:w="362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Interna a Largo Plazo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4.3.9.4</w:t>
            </w:r>
          </w:p>
        </w:tc>
        <w:tc>
          <w:tcPr>
            <w:tcW w:w="362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Diferencias de Cotizaciones a Favor en Valores Negociables</w:t>
            </w:r>
          </w:p>
        </w:tc>
      </w:tr>
    </w:tbl>
    <w:p w:rsidR="00EB2630" w:rsidRDefault="00EB2630" w:rsidP="00E4404A">
      <w:pPr>
        <w:widowControl/>
        <w:autoSpaceDE/>
        <w:autoSpaceDN/>
        <w:spacing w:after="101" w:line="240"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4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VI.1.1.3</w:t>
      </w:r>
      <w:r w:rsidRPr="00E4404A">
        <w:rPr>
          <w:rFonts w:ascii="Arial" w:eastAsia="Times New Roman" w:hAnsi="Arial" w:cs="Arial"/>
          <w:sz w:val="18"/>
          <w:szCs w:val="20"/>
          <w:lang w:val="es-ES" w:eastAsia="es-ES"/>
        </w:rPr>
        <w:tab/>
        <w:t>Registro de la colocación de títulos y valores de la deuda pública interna bajo la par.</w:t>
      </w:r>
      <w:r w:rsidRPr="00E4404A">
        <w:rPr>
          <w:rFonts w:ascii="Arial" w:eastAsia="Times New Roman" w:hAnsi="Arial" w:cs="Arial"/>
          <w:sz w:val="18"/>
          <w:szCs w:val="18"/>
          <w:lang w:val="es-ES" w:eastAsia="es-ES"/>
        </w:rPr>
        <w:t xml:space="preserve"> Complemento con modelos de asientos VII.2.3</w:t>
      </w:r>
      <w:r w:rsidRPr="00E4404A">
        <w:rPr>
          <w:rFonts w:ascii="Arial" w:eastAsia="Times New Roman" w:hAnsi="Arial" w:cs="Arial"/>
          <w:sz w:val="18"/>
          <w:szCs w:val="20"/>
          <w:lang w:val="es-ES" w:eastAsia="es-ES"/>
        </w:rPr>
        <w:t>.</w:t>
      </w:r>
    </w:p>
    <w:p w:rsidR="00E4404A" w:rsidRPr="00E4404A" w:rsidRDefault="00E4404A" w:rsidP="00E4404A">
      <w:pPr>
        <w:widowControl/>
        <w:autoSpaceDE/>
        <w:autoSpaceDN/>
        <w:spacing w:after="60" w:line="240"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Información del Banco de México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5"/>
        <w:gridCol w:w="751"/>
        <w:gridCol w:w="3624"/>
      </w:tblGrid>
      <w:tr w:rsidR="00E4404A" w:rsidRPr="00E4404A" w:rsidTr="00F54548">
        <w:trPr>
          <w:trHeight w:val="20"/>
        </w:trPr>
        <w:tc>
          <w:tcPr>
            <w:tcW w:w="433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5.5.9.5</w:t>
            </w:r>
          </w:p>
        </w:tc>
        <w:tc>
          <w:tcPr>
            <w:tcW w:w="358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Diferencias de Cotizaciones Negativas en Valores Negociables </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2.1.4.1</w:t>
            </w:r>
          </w:p>
        </w:tc>
        <w:tc>
          <w:tcPr>
            <w:tcW w:w="362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Interna a Corto Plazo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2.2.3.1</w:t>
            </w:r>
          </w:p>
        </w:tc>
        <w:tc>
          <w:tcPr>
            <w:tcW w:w="362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Interna a Largo Plazo</w:t>
            </w:r>
          </w:p>
        </w:tc>
      </w:tr>
    </w:tbl>
    <w:p w:rsidR="00E4404A" w:rsidRPr="00E4404A" w:rsidRDefault="00E4404A" w:rsidP="00E4404A">
      <w:pPr>
        <w:widowControl/>
        <w:autoSpaceDE/>
        <w:autoSpaceDN/>
        <w:spacing w:line="160" w:lineRule="exact"/>
        <w:ind w:firstLine="289"/>
        <w:jc w:val="both"/>
        <w:rPr>
          <w:rFonts w:ascii="Arial" w:eastAsia="Times New Roman" w:hAnsi="Arial" w:cs="Arial"/>
          <w:sz w:val="16"/>
          <w:szCs w:val="16"/>
          <w:lang w:val="es-ES" w:eastAsia="es-ES"/>
        </w:rPr>
      </w:pPr>
    </w:p>
    <w:p w:rsidR="00E4404A" w:rsidRPr="00E4404A" w:rsidRDefault="00E4404A" w:rsidP="00E4404A">
      <w:pPr>
        <w:widowControl/>
        <w:autoSpaceDE/>
        <w:autoSpaceDN/>
        <w:spacing w:after="101" w:line="24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VI.1.1.4</w:t>
      </w:r>
      <w:r w:rsidRPr="00E4404A">
        <w:rPr>
          <w:rFonts w:ascii="Arial" w:eastAsia="Times New Roman" w:hAnsi="Arial" w:cs="Arial"/>
          <w:sz w:val="18"/>
          <w:szCs w:val="20"/>
          <w:lang w:val="es-ES" w:eastAsia="es-ES"/>
        </w:rPr>
        <w:tab/>
        <w:t>Registro de la colocación de títulos y valores de la deuda pública externa a la par.</w:t>
      </w:r>
      <w:r w:rsidRPr="00E4404A">
        <w:rPr>
          <w:rFonts w:ascii="Arial" w:eastAsia="Times New Roman" w:hAnsi="Arial" w:cs="Arial"/>
          <w:sz w:val="18"/>
          <w:szCs w:val="18"/>
          <w:lang w:val="es-ES" w:eastAsia="es-ES"/>
        </w:rPr>
        <w:t xml:space="preserve"> Complemento con modelos de asientos VII.2.3</w:t>
      </w:r>
      <w:r w:rsidRPr="00E4404A">
        <w:rPr>
          <w:rFonts w:ascii="Arial" w:eastAsia="Times New Roman" w:hAnsi="Arial" w:cs="Arial"/>
          <w:sz w:val="18"/>
          <w:szCs w:val="20"/>
          <w:lang w:val="es-ES" w:eastAsia="es-ES"/>
        </w:rPr>
        <w:t>.</w:t>
      </w:r>
    </w:p>
    <w:p w:rsidR="00E4404A" w:rsidRPr="00E4404A" w:rsidRDefault="00E4404A" w:rsidP="00E4404A">
      <w:pPr>
        <w:widowControl/>
        <w:autoSpaceDE/>
        <w:autoSpaceDN/>
        <w:spacing w:after="60" w:line="240"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Información del Banco de México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5"/>
        <w:gridCol w:w="751"/>
        <w:gridCol w:w="3624"/>
      </w:tblGrid>
      <w:tr w:rsidR="00E4404A" w:rsidRPr="00E4404A" w:rsidTr="00F54548">
        <w:trPr>
          <w:trHeight w:val="20"/>
        </w:trPr>
        <w:tc>
          <w:tcPr>
            <w:tcW w:w="433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2.1.4.2</w:t>
            </w:r>
          </w:p>
        </w:tc>
        <w:tc>
          <w:tcPr>
            <w:tcW w:w="362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Títulos y Valores de la Deuda Pública Externa a Corto Plazo </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2.2.3.2</w:t>
            </w:r>
          </w:p>
        </w:tc>
        <w:tc>
          <w:tcPr>
            <w:tcW w:w="3624"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Títulos y Valores de la Deuda Pública Externa a Largo Plazo </w:t>
            </w:r>
          </w:p>
        </w:tc>
      </w:tr>
    </w:tbl>
    <w:p w:rsidR="00E4404A" w:rsidRPr="00E4404A" w:rsidRDefault="00E4404A" w:rsidP="00E4404A">
      <w:pPr>
        <w:widowControl/>
        <w:autoSpaceDE/>
        <w:autoSpaceDN/>
        <w:spacing w:after="60" w:line="240" w:lineRule="exact"/>
        <w:ind w:left="1151" w:hanging="86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VI.1.1.5</w:t>
      </w:r>
      <w:r w:rsidRPr="00E4404A">
        <w:rPr>
          <w:rFonts w:ascii="Arial" w:eastAsia="Times New Roman" w:hAnsi="Arial" w:cs="Arial"/>
          <w:sz w:val="18"/>
          <w:szCs w:val="20"/>
          <w:lang w:val="es-ES" w:eastAsia="es-ES"/>
        </w:rPr>
        <w:tab/>
        <w:t>Registro de la colocación de títulos y valores de la deuda pública externa sobre la par.</w:t>
      </w:r>
      <w:r w:rsidRPr="00E4404A">
        <w:rPr>
          <w:rFonts w:ascii="Arial" w:eastAsia="Times New Roman" w:hAnsi="Arial" w:cs="Arial"/>
          <w:sz w:val="18"/>
          <w:szCs w:val="18"/>
          <w:lang w:val="es-ES" w:eastAsia="es-ES"/>
        </w:rPr>
        <w:t xml:space="preserve"> Complemento con modelos de asientos VII.2.3</w:t>
      </w:r>
      <w:r w:rsidRPr="00E4404A">
        <w:rPr>
          <w:rFonts w:ascii="Arial" w:eastAsia="Times New Roman" w:hAnsi="Arial" w:cs="Arial"/>
          <w:sz w:val="18"/>
          <w:szCs w:val="20"/>
          <w:lang w:val="es-ES" w:eastAsia="es-ES"/>
        </w:rPr>
        <w:t>.</w:t>
      </w:r>
    </w:p>
    <w:p w:rsidR="00E4404A" w:rsidRPr="00E4404A" w:rsidRDefault="00E4404A" w:rsidP="00E4404A">
      <w:pPr>
        <w:widowControl/>
        <w:autoSpaceDE/>
        <w:autoSpaceDN/>
        <w:spacing w:after="60" w:line="240"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Información del Banco de México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5"/>
        <w:gridCol w:w="751"/>
        <w:gridCol w:w="3624"/>
      </w:tblGrid>
      <w:tr w:rsidR="00E4404A" w:rsidRPr="00E4404A" w:rsidTr="00F54548">
        <w:trPr>
          <w:trHeight w:val="20"/>
        </w:trPr>
        <w:tc>
          <w:tcPr>
            <w:tcW w:w="4337"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5"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2.1.4.2</w:t>
            </w:r>
          </w:p>
        </w:tc>
        <w:tc>
          <w:tcPr>
            <w:tcW w:w="362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Externa a Corto Plazo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2.2.3.2</w:t>
            </w:r>
          </w:p>
        </w:tc>
        <w:tc>
          <w:tcPr>
            <w:tcW w:w="362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Externa a Largo Plazo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4.3.9.4</w:t>
            </w:r>
          </w:p>
        </w:tc>
        <w:tc>
          <w:tcPr>
            <w:tcW w:w="362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Diferencias de Cotizaciones a Favor en Valores Negociables</w:t>
            </w:r>
          </w:p>
        </w:tc>
      </w:tr>
    </w:tbl>
    <w:p w:rsidR="00E4404A" w:rsidRPr="00E4404A" w:rsidRDefault="00E4404A" w:rsidP="00E4404A">
      <w:pPr>
        <w:widowControl/>
        <w:autoSpaceDE/>
        <w:autoSpaceDN/>
        <w:spacing w:line="100" w:lineRule="exact"/>
        <w:ind w:firstLine="289"/>
        <w:jc w:val="both"/>
        <w:rPr>
          <w:rFonts w:ascii="Arial" w:eastAsia="Times New Roman" w:hAnsi="Arial" w:cs="Arial"/>
          <w:sz w:val="12"/>
          <w:szCs w:val="12"/>
          <w:lang w:val="es-ES" w:eastAsia="es-ES"/>
        </w:rPr>
      </w:pPr>
    </w:p>
    <w:p w:rsidR="00E4404A" w:rsidRPr="00E4404A" w:rsidRDefault="00E4404A" w:rsidP="00E4404A">
      <w:pPr>
        <w:widowControl/>
        <w:autoSpaceDE/>
        <w:autoSpaceDN/>
        <w:spacing w:after="60" w:line="240" w:lineRule="exact"/>
        <w:ind w:left="1151" w:hanging="86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VI.1.1.6</w:t>
      </w:r>
      <w:r w:rsidRPr="00E4404A">
        <w:rPr>
          <w:rFonts w:ascii="Arial" w:eastAsia="Times New Roman" w:hAnsi="Arial" w:cs="Arial"/>
          <w:sz w:val="18"/>
          <w:szCs w:val="20"/>
          <w:lang w:val="es-ES" w:eastAsia="es-ES"/>
        </w:rPr>
        <w:tab/>
        <w:t>Registro de la colocación de títulos y valores de la deuda pública externa bajo la par.</w:t>
      </w:r>
      <w:r w:rsidRPr="00E4404A">
        <w:rPr>
          <w:rFonts w:ascii="Arial" w:eastAsia="Times New Roman" w:hAnsi="Arial" w:cs="Arial"/>
          <w:sz w:val="18"/>
          <w:szCs w:val="18"/>
          <w:lang w:val="es-ES" w:eastAsia="es-ES"/>
        </w:rPr>
        <w:t xml:space="preserve"> Complemento con modelos de asientos VII.2.3</w:t>
      </w:r>
      <w:r w:rsidRPr="00E4404A">
        <w:rPr>
          <w:rFonts w:ascii="Arial" w:eastAsia="Times New Roman" w:hAnsi="Arial" w:cs="Arial"/>
          <w:sz w:val="18"/>
          <w:szCs w:val="20"/>
          <w:lang w:val="es-ES" w:eastAsia="es-ES"/>
        </w:rPr>
        <w:t>.</w:t>
      </w:r>
    </w:p>
    <w:p w:rsidR="00E4404A" w:rsidRPr="00E4404A" w:rsidRDefault="00E4404A" w:rsidP="00E4404A">
      <w:pPr>
        <w:widowControl/>
        <w:autoSpaceDE/>
        <w:autoSpaceDN/>
        <w:spacing w:after="60" w:line="240"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Información del Banco de México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2"/>
        <w:gridCol w:w="3585"/>
        <w:gridCol w:w="751"/>
        <w:gridCol w:w="3624"/>
      </w:tblGrid>
      <w:tr w:rsidR="00E4404A" w:rsidRPr="00E4404A" w:rsidTr="00F54548">
        <w:trPr>
          <w:trHeight w:val="20"/>
        </w:trPr>
        <w:tc>
          <w:tcPr>
            <w:tcW w:w="433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8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5.5.9.5</w:t>
            </w:r>
          </w:p>
        </w:tc>
        <w:tc>
          <w:tcPr>
            <w:tcW w:w="358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Diferencias de Cotizaciones Negativas en Valores Negociables </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8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2.1.4.2</w:t>
            </w:r>
          </w:p>
        </w:tc>
        <w:tc>
          <w:tcPr>
            <w:tcW w:w="362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Títulos y Valores de la Deuda Pública Externa a Corto Plazo </w:t>
            </w:r>
          </w:p>
        </w:tc>
      </w:tr>
      <w:tr w:rsidR="00E4404A" w:rsidRPr="00E4404A" w:rsidTr="00F54548">
        <w:trPr>
          <w:trHeight w:val="20"/>
        </w:trPr>
        <w:tc>
          <w:tcPr>
            <w:tcW w:w="752"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58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2.2.3.2</w:t>
            </w:r>
          </w:p>
        </w:tc>
        <w:tc>
          <w:tcPr>
            <w:tcW w:w="362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Títulos y Valores de la Deuda Pública Externa a Largo Plazo </w:t>
            </w:r>
          </w:p>
        </w:tc>
      </w:tr>
    </w:tbl>
    <w:p w:rsidR="00EB2630" w:rsidRDefault="00EB2630" w:rsidP="00E4404A">
      <w:pPr>
        <w:widowControl/>
        <w:autoSpaceDE/>
        <w:autoSpaceDN/>
        <w:spacing w:after="60" w:line="240" w:lineRule="exact"/>
        <w:ind w:left="1151" w:hanging="86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60" w:line="240" w:lineRule="exact"/>
        <w:ind w:left="1151" w:hanging="86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VI.1.1.7</w:t>
      </w:r>
      <w:r w:rsidRPr="00E4404A">
        <w:rPr>
          <w:rFonts w:ascii="Arial" w:eastAsia="Times New Roman" w:hAnsi="Arial" w:cs="Arial"/>
          <w:sz w:val="18"/>
          <w:szCs w:val="20"/>
          <w:lang w:val="es-ES" w:eastAsia="es-ES"/>
        </w:rPr>
        <w:tab/>
        <w:t xml:space="preserve">Registro de la porción de la deuda pública interna por la colocación de títulos y valores de largo plazo a </w:t>
      </w:r>
      <w:r w:rsidRPr="00E4404A">
        <w:rPr>
          <w:rFonts w:ascii="Arial" w:eastAsia="Times New Roman" w:hAnsi="Arial" w:cs="Arial"/>
          <w:sz w:val="18"/>
          <w:szCs w:val="18"/>
          <w:lang w:val="es-ES" w:eastAsia="es-ES"/>
        </w:rPr>
        <w:t>corto</w:t>
      </w:r>
      <w:r w:rsidRPr="00E4404A">
        <w:rPr>
          <w:rFonts w:ascii="Arial" w:eastAsia="Times New Roman" w:hAnsi="Arial" w:cs="Arial"/>
          <w:sz w:val="18"/>
          <w:szCs w:val="20"/>
          <w:lang w:val="es-ES" w:eastAsia="es-ES"/>
        </w:rPr>
        <w:t xml:space="preserve"> plazo.</w:t>
      </w:r>
    </w:p>
    <w:p w:rsidR="00E4404A" w:rsidRPr="00E4404A" w:rsidRDefault="00E4404A" w:rsidP="00E4404A">
      <w:pPr>
        <w:widowControl/>
        <w:autoSpaceDE/>
        <w:autoSpaceDN/>
        <w:spacing w:after="60" w:line="240"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0"/>
        <w:gridCol w:w="3557"/>
        <w:gridCol w:w="760"/>
        <w:gridCol w:w="3635"/>
      </w:tblGrid>
      <w:tr w:rsidR="00E4404A" w:rsidRPr="00E4404A" w:rsidTr="00F54548">
        <w:trPr>
          <w:trHeight w:val="20"/>
        </w:trPr>
        <w:tc>
          <w:tcPr>
            <w:tcW w:w="431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2.2.3.1</w:t>
            </w:r>
          </w:p>
        </w:tc>
        <w:tc>
          <w:tcPr>
            <w:tcW w:w="355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Títulos y Valores de la Deuda Pública Interna a Largo Plazo </w:t>
            </w:r>
          </w:p>
        </w:tc>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3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55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2.1.3.1</w:t>
            </w:r>
          </w:p>
        </w:tc>
        <w:tc>
          <w:tcPr>
            <w:tcW w:w="363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Porción a Corto Plazo de la Deuda Pública Interna</w:t>
            </w:r>
          </w:p>
        </w:tc>
      </w:tr>
    </w:tbl>
    <w:p w:rsidR="00EB2630" w:rsidRDefault="00EB2630" w:rsidP="00E4404A">
      <w:pPr>
        <w:widowControl/>
        <w:autoSpaceDE/>
        <w:autoSpaceDN/>
        <w:spacing w:after="60" w:line="240" w:lineRule="exact"/>
        <w:ind w:left="1151" w:hanging="86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60" w:line="240" w:lineRule="exact"/>
        <w:ind w:left="1151" w:hanging="86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VI.1.1.8</w:t>
      </w:r>
      <w:r w:rsidRPr="00E4404A">
        <w:rPr>
          <w:rFonts w:ascii="Arial" w:eastAsia="Times New Roman" w:hAnsi="Arial" w:cs="Arial"/>
          <w:sz w:val="18"/>
          <w:szCs w:val="20"/>
          <w:lang w:val="es-ES" w:eastAsia="es-ES"/>
        </w:rPr>
        <w:tab/>
        <w:t>Registro de la porción de la deuda pública externa por la colocación de títulos y valores de largo plazo a corto plazo.</w:t>
      </w:r>
    </w:p>
    <w:p w:rsidR="00E4404A" w:rsidRPr="00E4404A" w:rsidRDefault="00E4404A" w:rsidP="00E4404A">
      <w:pPr>
        <w:widowControl/>
        <w:autoSpaceDE/>
        <w:autoSpaceDN/>
        <w:spacing w:after="60" w:line="240"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0"/>
        <w:gridCol w:w="3557"/>
        <w:gridCol w:w="760"/>
        <w:gridCol w:w="3635"/>
      </w:tblGrid>
      <w:tr w:rsidR="00E4404A" w:rsidRPr="00E4404A" w:rsidTr="00F54548">
        <w:trPr>
          <w:trHeight w:val="20"/>
        </w:trPr>
        <w:tc>
          <w:tcPr>
            <w:tcW w:w="431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2.2.3.2</w:t>
            </w:r>
          </w:p>
        </w:tc>
        <w:tc>
          <w:tcPr>
            <w:tcW w:w="355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Títulos y Valores de la Deuda Pública Externa a Largo Plazo </w:t>
            </w:r>
          </w:p>
        </w:tc>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3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55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2.1.3.2</w:t>
            </w:r>
          </w:p>
        </w:tc>
        <w:tc>
          <w:tcPr>
            <w:tcW w:w="363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Porción a Corto Plazo de la Deuda Pública Externa</w:t>
            </w:r>
          </w:p>
        </w:tc>
      </w:tr>
    </w:tbl>
    <w:p w:rsidR="00E4404A" w:rsidRPr="00E4404A" w:rsidRDefault="00E4404A" w:rsidP="00E4404A">
      <w:pPr>
        <w:widowControl/>
        <w:autoSpaceDE/>
        <w:autoSpaceDN/>
        <w:spacing w:line="100" w:lineRule="exact"/>
        <w:ind w:firstLine="289"/>
        <w:jc w:val="both"/>
        <w:rPr>
          <w:rFonts w:ascii="Arial" w:eastAsia="Times New Roman" w:hAnsi="Arial" w:cs="Arial"/>
          <w:sz w:val="12"/>
          <w:szCs w:val="12"/>
          <w:lang w:val="es-ES" w:eastAsia="es-ES"/>
        </w:rPr>
      </w:pPr>
    </w:p>
    <w:p w:rsidR="00E4404A" w:rsidRPr="00E4404A" w:rsidRDefault="00E4404A" w:rsidP="00E4404A">
      <w:pPr>
        <w:widowControl/>
        <w:autoSpaceDE/>
        <w:autoSpaceDN/>
        <w:spacing w:after="60" w:line="240" w:lineRule="exact"/>
        <w:ind w:left="1151" w:hanging="862"/>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VI.1.1.9</w:t>
      </w:r>
      <w:r w:rsidRPr="00E4404A">
        <w:rPr>
          <w:rFonts w:ascii="Arial" w:eastAsia="Times New Roman" w:hAnsi="Arial" w:cs="Arial"/>
          <w:sz w:val="18"/>
          <w:szCs w:val="20"/>
          <w:lang w:val="es-ES" w:eastAsia="es-ES"/>
        </w:rPr>
        <w:tab/>
        <w:t>Registro por el ingreso de fondos de la deuda pública interna y/o externa derivado de la obtención de préstamos.</w:t>
      </w:r>
      <w:r w:rsidRPr="00E4404A">
        <w:rPr>
          <w:rFonts w:ascii="Arial" w:eastAsia="Times New Roman" w:hAnsi="Arial" w:cs="Arial"/>
          <w:sz w:val="18"/>
          <w:szCs w:val="18"/>
          <w:lang w:val="es-ES" w:eastAsia="es-ES"/>
        </w:rPr>
        <w:t xml:space="preserve"> Complemento con modelos de asientos VII.2.4.</w:t>
      </w:r>
    </w:p>
    <w:p w:rsidR="00E4404A" w:rsidRPr="00E4404A" w:rsidRDefault="00E4404A" w:rsidP="00E4404A">
      <w:pPr>
        <w:widowControl/>
        <w:autoSpaceDE/>
        <w:autoSpaceDN/>
        <w:spacing w:after="60" w:line="240" w:lineRule="exact"/>
        <w:ind w:firstLine="289"/>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Información del Banco de México o agente financiero,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0"/>
        <w:gridCol w:w="3557"/>
        <w:gridCol w:w="760"/>
        <w:gridCol w:w="3635"/>
      </w:tblGrid>
      <w:tr w:rsidR="00E4404A" w:rsidRPr="00E4404A" w:rsidTr="00F54548">
        <w:trPr>
          <w:trHeight w:val="20"/>
        </w:trPr>
        <w:tc>
          <w:tcPr>
            <w:tcW w:w="431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5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3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55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2.2.3.3</w:t>
            </w:r>
          </w:p>
        </w:tc>
        <w:tc>
          <w:tcPr>
            <w:tcW w:w="363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Préstamos de la Deuda Pública Interna por Pagar a Largo Plazo </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55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2.2.3.4</w:t>
            </w:r>
          </w:p>
        </w:tc>
        <w:tc>
          <w:tcPr>
            <w:tcW w:w="3635"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Préstamos de la Deuda Pública Externa por Pagar a Largo Plazo </w:t>
            </w:r>
          </w:p>
        </w:tc>
      </w:tr>
    </w:tbl>
    <w:p w:rsidR="00E4404A" w:rsidRDefault="00E4404A" w:rsidP="00E4404A">
      <w:pPr>
        <w:widowControl/>
        <w:autoSpaceDE/>
        <w:autoSpaceDN/>
        <w:spacing w:line="140" w:lineRule="exact"/>
        <w:ind w:firstLine="289"/>
        <w:jc w:val="both"/>
        <w:rPr>
          <w:rFonts w:ascii="Arial" w:eastAsia="Times New Roman" w:hAnsi="Arial" w:cs="Arial"/>
          <w:color w:val="0000FF"/>
          <w:sz w:val="16"/>
          <w:szCs w:val="16"/>
          <w:lang w:val="es-ES" w:eastAsia="es-ES"/>
        </w:rPr>
      </w:pPr>
    </w:p>
    <w:p w:rsidR="00EB2630" w:rsidRPr="00E4404A" w:rsidRDefault="00EB2630" w:rsidP="00E4404A">
      <w:pPr>
        <w:widowControl/>
        <w:autoSpaceDE/>
        <w:autoSpaceDN/>
        <w:spacing w:line="140" w:lineRule="exact"/>
        <w:ind w:firstLine="289"/>
        <w:jc w:val="both"/>
        <w:rPr>
          <w:rFonts w:ascii="Arial" w:eastAsia="Times New Roman" w:hAnsi="Arial" w:cs="Arial"/>
          <w:sz w:val="16"/>
          <w:szCs w:val="16"/>
          <w:lang w:val="es-ES" w:eastAsia="es-ES"/>
        </w:rPr>
      </w:pPr>
    </w:p>
    <w:p w:rsidR="00E4404A" w:rsidRPr="00E4404A" w:rsidRDefault="00E4404A" w:rsidP="00E4404A">
      <w:pPr>
        <w:widowControl/>
        <w:autoSpaceDE/>
        <w:autoSpaceDN/>
        <w:spacing w:after="101" w:line="24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VI.1.1.10</w:t>
      </w:r>
      <w:r w:rsidRPr="00E4404A">
        <w:rPr>
          <w:rFonts w:ascii="Arial" w:eastAsia="Times New Roman" w:hAnsi="Arial" w:cs="Arial"/>
          <w:sz w:val="18"/>
          <w:szCs w:val="20"/>
          <w:lang w:val="es-ES" w:eastAsia="es-ES"/>
        </w:rPr>
        <w:tab/>
        <w:t>Registro de la porción de la deuda pública interna por los préstamos obtenidos de largo plazo a corto plazo.</w:t>
      </w:r>
    </w:p>
    <w:p w:rsidR="00E4404A" w:rsidRPr="00E4404A" w:rsidRDefault="00E4404A" w:rsidP="00E4404A">
      <w:pPr>
        <w:widowControl/>
        <w:autoSpaceDE/>
        <w:autoSpaceDN/>
        <w:spacing w:after="101" w:line="24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0"/>
        <w:gridCol w:w="3557"/>
        <w:gridCol w:w="760"/>
        <w:gridCol w:w="3635"/>
      </w:tblGrid>
      <w:tr w:rsidR="00E4404A" w:rsidRPr="00E4404A" w:rsidTr="00F54548">
        <w:trPr>
          <w:trHeight w:val="20"/>
        </w:trPr>
        <w:tc>
          <w:tcPr>
            <w:tcW w:w="431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2.2.3.3</w:t>
            </w:r>
          </w:p>
        </w:tc>
        <w:tc>
          <w:tcPr>
            <w:tcW w:w="35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Préstamos de la Deuda Pública Interna por Pagar a Largo Plazo </w:t>
            </w:r>
          </w:p>
        </w:tc>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3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2.1.3.1</w:t>
            </w:r>
          </w:p>
        </w:tc>
        <w:tc>
          <w:tcPr>
            <w:tcW w:w="363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Porción a Corto Plazo de la Deuda Pública Interna</w:t>
            </w:r>
          </w:p>
        </w:tc>
      </w:tr>
    </w:tbl>
    <w:p w:rsidR="00E4404A" w:rsidRPr="00E4404A" w:rsidRDefault="00E4404A" w:rsidP="00E4404A">
      <w:pPr>
        <w:widowControl/>
        <w:autoSpaceDE/>
        <w:autoSpaceDN/>
        <w:spacing w:after="6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line="200" w:lineRule="exact"/>
        <w:ind w:left="1151" w:hanging="86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82"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VI.1.1.11</w:t>
      </w:r>
      <w:r w:rsidRPr="00E4404A">
        <w:rPr>
          <w:rFonts w:ascii="Arial" w:eastAsia="Times New Roman" w:hAnsi="Arial" w:cs="Arial"/>
          <w:sz w:val="18"/>
          <w:szCs w:val="20"/>
          <w:lang w:val="es-ES" w:eastAsia="es-ES"/>
        </w:rPr>
        <w:tab/>
        <w:t>Registro de la porción de la deuda pública externa por los préstamos obtenidos de largo plazo a corto plazo.</w:t>
      </w:r>
    </w:p>
    <w:p w:rsidR="00E4404A" w:rsidRPr="00E4404A" w:rsidRDefault="00E4404A" w:rsidP="00E4404A">
      <w:pPr>
        <w:widowControl/>
        <w:autoSpaceDE/>
        <w:autoSpaceDN/>
        <w:spacing w:after="8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0"/>
        <w:gridCol w:w="3557"/>
        <w:gridCol w:w="760"/>
        <w:gridCol w:w="3635"/>
      </w:tblGrid>
      <w:tr w:rsidR="00E4404A" w:rsidRPr="00E4404A" w:rsidTr="00F54548">
        <w:trPr>
          <w:trHeight w:val="20"/>
        </w:trPr>
        <w:tc>
          <w:tcPr>
            <w:tcW w:w="431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2.2.3.4</w:t>
            </w:r>
          </w:p>
        </w:tc>
        <w:tc>
          <w:tcPr>
            <w:tcW w:w="35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Préstamos de la Deuda Pública Externa por Pagar a Largo Plazo </w:t>
            </w:r>
          </w:p>
        </w:tc>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3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2.1.3.2</w:t>
            </w:r>
          </w:p>
        </w:tc>
        <w:tc>
          <w:tcPr>
            <w:tcW w:w="363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Porción a Corto Plazo de la Deuda Pública Externa</w:t>
            </w:r>
          </w:p>
        </w:tc>
      </w:tr>
    </w:tbl>
    <w:p w:rsidR="00EB2630" w:rsidRDefault="00EB2630" w:rsidP="00E4404A">
      <w:pPr>
        <w:widowControl/>
        <w:autoSpaceDE/>
        <w:autoSpaceDN/>
        <w:spacing w:after="82" w:line="216"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82"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VI.1.1.12</w:t>
      </w:r>
      <w:r w:rsidRPr="00E4404A">
        <w:rPr>
          <w:rFonts w:ascii="Arial" w:eastAsia="Times New Roman" w:hAnsi="Arial" w:cs="Arial"/>
          <w:sz w:val="18"/>
          <w:szCs w:val="20"/>
          <w:lang w:val="es-ES" w:eastAsia="es-ES"/>
        </w:rPr>
        <w:tab/>
        <w:t>Registro del pago de la deuda pública interna. Registro simultáneo con modelos de asientos III.1.6.1 y III.1.6.2.</w:t>
      </w:r>
    </w:p>
    <w:p w:rsidR="00E4404A" w:rsidRPr="00E4404A" w:rsidRDefault="00E4404A" w:rsidP="00E4404A">
      <w:pPr>
        <w:widowControl/>
        <w:autoSpaceDE/>
        <w:autoSpaceDN/>
        <w:spacing w:after="8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Copia de cheque, copia de ficha de depósito,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0"/>
        <w:gridCol w:w="3557"/>
        <w:gridCol w:w="760"/>
        <w:gridCol w:w="3635"/>
      </w:tblGrid>
      <w:tr w:rsidR="00E4404A" w:rsidRPr="00E4404A" w:rsidTr="00F54548">
        <w:trPr>
          <w:trHeight w:val="20"/>
        </w:trPr>
        <w:tc>
          <w:tcPr>
            <w:tcW w:w="431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2.1.3.1</w:t>
            </w:r>
          </w:p>
        </w:tc>
        <w:tc>
          <w:tcPr>
            <w:tcW w:w="35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Porción a Corto Plazo de la Deuda Pública Interna</w:t>
            </w:r>
          </w:p>
        </w:tc>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3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3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Pr="00E4404A" w:rsidRDefault="00E4404A" w:rsidP="00E4404A">
      <w:pPr>
        <w:widowControl/>
        <w:autoSpaceDE/>
        <w:autoSpaceDN/>
        <w:spacing w:line="200" w:lineRule="exact"/>
        <w:ind w:left="1151" w:hanging="86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82"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VI.1.1.13</w:t>
      </w:r>
      <w:r w:rsidRPr="00E4404A">
        <w:rPr>
          <w:rFonts w:ascii="Arial" w:eastAsia="Times New Roman" w:hAnsi="Arial" w:cs="Arial"/>
          <w:sz w:val="18"/>
          <w:szCs w:val="20"/>
          <w:lang w:val="es-ES" w:eastAsia="es-ES"/>
        </w:rPr>
        <w:tab/>
        <w:t>Registro del pago de la deuda pública externa. Registro simultáneo con modelos de asientos III.1.6.1 y III.1.6.2.</w:t>
      </w:r>
    </w:p>
    <w:p w:rsidR="00E4404A" w:rsidRPr="00E4404A" w:rsidRDefault="00E4404A" w:rsidP="00E4404A">
      <w:pPr>
        <w:widowControl/>
        <w:autoSpaceDE/>
        <w:autoSpaceDN/>
        <w:spacing w:after="8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Copia de cheque, copia de ficha de depósito,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0"/>
        <w:gridCol w:w="3557"/>
        <w:gridCol w:w="760"/>
        <w:gridCol w:w="3635"/>
      </w:tblGrid>
      <w:tr w:rsidR="00E4404A" w:rsidRPr="00E4404A" w:rsidTr="00F54548">
        <w:trPr>
          <w:trHeight w:val="20"/>
        </w:trPr>
        <w:tc>
          <w:tcPr>
            <w:tcW w:w="431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2.1.3.2</w:t>
            </w:r>
          </w:p>
        </w:tc>
        <w:tc>
          <w:tcPr>
            <w:tcW w:w="35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Porción a Corto Plazo de la Deuda Pública Externa</w:t>
            </w:r>
          </w:p>
        </w:tc>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3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57"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35"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Pr="00E4404A" w:rsidRDefault="00E4404A" w:rsidP="00E4404A">
      <w:pPr>
        <w:widowControl/>
        <w:autoSpaceDE/>
        <w:autoSpaceDN/>
        <w:spacing w:after="6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line="200" w:lineRule="exact"/>
        <w:ind w:left="1151" w:hanging="86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82" w:line="216" w:lineRule="exact"/>
        <w:ind w:left="1152" w:hanging="864"/>
        <w:jc w:val="both"/>
        <w:rPr>
          <w:rFonts w:ascii="Arial" w:eastAsia="Times New Roman" w:hAnsi="Arial" w:cs="Arial"/>
          <w:sz w:val="18"/>
          <w:szCs w:val="20"/>
          <w:lang w:val="es-ES" w:eastAsia="es-ES"/>
        </w:rPr>
      </w:pPr>
      <w:bookmarkStart w:id="46" w:name="OLE_LINK29"/>
      <w:bookmarkStart w:id="47" w:name="OLE_LINK46"/>
      <w:r w:rsidRPr="00E4404A">
        <w:rPr>
          <w:rFonts w:ascii="Arial" w:eastAsia="Times New Roman" w:hAnsi="Arial" w:cs="Arial"/>
          <w:sz w:val="18"/>
          <w:szCs w:val="20"/>
          <w:lang w:val="es-ES" w:eastAsia="es-ES"/>
        </w:rPr>
        <w:t>VI.1.1.14</w:t>
      </w:r>
      <w:r w:rsidRPr="00E4404A">
        <w:rPr>
          <w:rFonts w:ascii="Arial" w:eastAsia="Times New Roman" w:hAnsi="Arial" w:cs="Arial"/>
          <w:sz w:val="18"/>
          <w:szCs w:val="20"/>
          <w:lang w:val="es-ES" w:eastAsia="es-ES"/>
        </w:rPr>
        <w:tab/>
        <w:t>Registro del decremento de la deuda pública externa derivado de la actualización por tipo de cambio.</w:t>
      </w:r>
    </w:p>
    <w:p w:rsidR="00E4404A" w:rsidRPr="00E4404A" w:rsidRDefault="00E4404A" w:rsidP="00E4404A">
      <w:pPr>
        <w:widowControl/>
        <w:autoSpaceDE/>
        <w:autoSpaceDN/>
        <w:spacing w:after="8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Valor de moneda publicado en el Diario Oficial de la Federación, reporte operativo de la Tesorería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2"/>
        <w:gridCol w:w="751"/>
        <w:gridCol w:w="3628"/>
      </w:tblGrid>
      <w:tr w:rsidR="00E4404A" w:rsidRPr="00E4404A" w:rsidTr="00F54548">
        <w:trPr>
          <w:trHeight w:val="20"/>
        </w:trPr>
        <w:tc>
          <w:tcPr>
            <w:tcW w:w="4333"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9"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2.1.4.2</w:t>
            </w:r>
          </w:p>
        </w:tc>
        <w:tc>
          <w:tcPr>
            <w:tcW w:w="358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Externa a Corto Plazo</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2.2.3.2</w:t>
            </w:r>
          </w:p>
        </w:tc>
        <w:tc>
          <w:tcPr>
            <w:tcW w:w="358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Externa a Largo Plazo</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2.2.3.4</w:t>
            </w:r>
          </w:p>
        </w:tc>
        <w:tc>
          <w:tcPr>
            <w:tcW w:w="358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de la Deuda Pública Externa por Pagar a Largo Plazo</w:t>
            </w: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3582"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4.3.9.3</w:t>
            </w:r>
          </w:p>
        </w:tc>
        <w:tc>
          <w:tcPr>
            <w:tcW w:w="3628" w:type="dxa"/>
            <w:vAlign w:val="center"/>
          </w:tcPr>
          <w:p w:rsidR="00E4404A" w:rsidRPr="00E4404A" w:rsidRDefault="00E4404A" w:rsidP="00E4404A">
            <w:pPr>
              <w:widowControl/>
              <w:autoSpaceDE/>
              <w:autoSpaceDN/>
              <w:spacing w:before="20" w:after="2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Diferencias por Tipo de Cambio a Favor </w:t>
            </w:r>
          </w:p>
        </w:tc>
      </w:tr>
    </w:tbl>
    <w:p w:rsidR="00E4404A" w:rsidRPr="00E4404A" w:rsidRDefault="00E4404A" w:rsidP="00E4404A">
      <w:pPr>
        <w:widowControl/>
        <w:autoSpaceDE/>
        <w:autoSpaceDN/>
        <w:spacing w:line="200" w:lineRule="exact"/>
        <w:ind w:left="1151" w:hanging="86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82"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VI.1.1.15</w:t>
      </w:r>
      <w:r w:rsidRPr="00E4404A">
        <w:rPr>
          <w:rFonts w:ascii="Arial" w:eastAsia="Times New Roman" w:hAnsi="Arial" w:cs="Arial"/>
          <w:sz w:val="18"/>
          <w:szCs w:val="20"/>
          <w:lang w:val="es-ES" w:eastAsia="es-ES"/>
        </w:rPr>
        <w:tab/>
        <w:t>Registro del incremento de la deuda pública externa derivado de la actualización por tipo de cambio.</w:t>
      </w:r>
    </w:p>
    <w:p w:rsidR="00E4404A" w:rsidRPr="00E4404A" w:rsidRDefault="00E4404A" w:rsidP="00E4404A">
      <w:pPr>
        <w:widowControl/>
        <w:autoSpaceDE/>
        <w:autoSpaceDN/>
        <w:spacing w:after="8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 xml:space="preserve">Documento Fuente del Asiento: Valor de moneda publicado en el Diario Oficial de la Federación, reporte operativo de Tesorería </w:t>
      </w:r>
      <w:r w:rsidRPr="00E4404A">
        <w:rPr>
          <w:rFonts w:ascii="Arial" w:eastAsia="Times New Roman" w:hAnsi="Arial" w:cs="Arial"/>
          <w:sz w:val="18"/>
          <w:szCs w:val="18"/>
          <w:lang w:val="es-ES" w:eastAsia="es-ES"/>
        </w:rPr>
        <w:t>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327"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5"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5.5.9.4</w:t>
            </w:r>
          </w:p>
        </w:tc>
        <w:tc>
          <w:tcPr>
            <w:tcW w:w="3577"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Diferencias por Tipo de Cambio Negativas </w:t>
            </w:r>
          </w:p>
        </w:tc>
        <w:tc>
          <w:tcPr>
            <w:tcW w:w="75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635"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color w:val="000000"/>
                <w:sz w:val="16"/>
                <w:szCs w:val="20"/>
                <w:lang w:val="es-ES" w:eastAsia="es-ES"/>
              </w:rPr>
            </w:pPr>
          </w:p>
        </w:tc>
        <w:tc>
          <w:tcPr>
            <w:tcW w:w="3577"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color w:val="000000"/>
                <w:sz w:val="16"/>
                <w:szCs w:val="20"/>
                <w:lang w:val="es-ES" w:eastAsia="es-ES"/>
              </w:rPr>
            </w:pPr>
          </w:p>
        </w:tc>
        <w:tc>
          <w:tcPr>
            <w:tcW w:w="75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2.1.4.2</w:t>
            </w:r>
          </w:p>
        </w:tc>
        <w:tc>
          <w:tcPr>
            <w:tcW w:w="3635"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Externa a Corto Plazo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577"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2.2.3.2</w:t>
            </w:r>
          </w:p>
        </w:tc>
        <w:tc>
          <w:tcPr>
            <w:tcW w:w="3635"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Títulos y Valores de la Deuda Pública Externa a Largo Plazo </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577"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2.2.3.4</w:t>
            </w:r>
          </w:p>
        </w:tc>
        <w:tc>
          <w:tcPr>
            <w:tcW w:w="3635"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Préstamos de la Deuda Pública Externa por Pagar a Largo Plazo </w:t>
            </w:r>
          </w:p>
        </w:tc>
      </w:tr>
    </w:tbl>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82"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VI.1.1.16</w:t>
      </w:r>
      <w:r w:rsidRPr="00E4404A">
        <w:rPr>
          <w:rFonts w:ascii="Arial" w:eastAsia="Times New Roman" w:hAnsi="Arial" w:cs="Arial"/>
          <w:sz w:val="18"/>
          <w:szCs w:val="20"/>
          <w:lang w:val="es-ES" w:eastAsia="es-ES"/>
        </w:rPr>
        <w:tab/>
        <w:t>Registro del decremento de la deuda pública interna derivado de la actualización de valores negociables.</w:t>
      </w:r>
    </w:p>
    <w:p w:rsidR="00E4404A" w:rsidRPr="00E4404A" w:rsidRDefault="00E4404A" w:rsidP="00E4404A">
      <w:pPr>
        <w:widowControl/>
        <w:autoSpaceDE/>
        <w:autoSpaceDN/>
        <w:spacing w:after="8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Importe del valor negociable publicado en el Diario Oficial de la Federación, reporte operativo de la Tesorería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
        <w:gridCol w:w="3582"/>
        <w:gridCol w:w="751"/>
        <w:gridCol w:w="3628"/>
      </w:tblGrid>
      <w:tr w:rsidR="00E4404A" w:rsidRPr="00E4404A" w:rsidTr="00F54548">
        <w:trPr>
          <w:trHeight w:val="20"/>
        </w:trPr>
        <w:tc>
          <w:tcPr>
            <w:tcW w:w="4333"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9"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2.1.4.1</w:t>
            </w:r>
          </w:p>
        </w:tc>
        <w:tc>
          <w:tcPr>
            <w:tcW w:w="3582"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Interna a Corto Plazo</w:t>
            </w:r>
          </w:p>
        </w:tc>
        <w:tc>
          <w:tcPr>
            <w:tcW w:w="751"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2.2.3.1</w:t>
            </w:r>
          </w:p>
        </w:tc>
        <w:tc>
          <w:tcPr>
            <w:tcW w:w="3582"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Interna a Largo Plazo</w:t>
            </w:r>
          </w:p>
        </w:tc>
        <w:tc>
          <w:tcPr>
            <w:tcW w:w="751"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751"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582"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4.3.9.4</w:t>
            </w:r>
          </w:p>
        </w:tc>
        <w:tc>
          <w:tcPr>
            <w:tcW w:w="3628"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Diferencias de Cotizaciones a Favor en Valores Negociables</w:t>
            </w:r>
          </w:p>
        </w:tc>
      </w:tr>
    </w:tbl>
    <w:p w:rsidR="00EB2630" w:rsidRDefault="00EB2630" w:rsidP="00E4404A">
      <w:pPr>
        <w:widowControl/>
        <w:autoSpaceDE/>
        <w:autoSpaceDN/>
        <w:spacing w:after="82" w:line="216"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82"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VI.1.1.17</w:t>
      </w:r>
      <w:r w:rsidRPr="00E4404A">
        <w:rPr>
          <w:rFonts w:ascii="Arial" w:eastAsia="Times New Roman" w:hAnsi="Arial" w:cs="Arial"/>
          <w:sz w:val="18"/>
          <w:szCs w:val="20"/>
          <w:lang w:val="es-ES" w:eastAsia="es-ES"/>
        </w:rPr>
        <w:tab/>
        <w:t>Registro del incremento de la deuda pública interna derivado de la actualización de valores negociables.</w:t>
      </w:r>
    </w:p>
    <w:p w:rsidR="00E4404A" w:rsidRPr="00E4404A" w:rsidRDefault="00E4404A" w:rsidP="00E4404A">
      <w:pPr>
        <w:widowControl/>
        <w:autoSpaceDE/>
        <w:autoSpaceDN/>
        <w:spacing w:after="82"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 xml:space="preserve">Documento Fuente del Asiento: Importe del valor negociable publicado en el Diario Oficial de la Federación, reporte operativo de Tesorería </w:t>
      </w:r>
      <w:r w:rsidRPr="00E4404A">
        <w:rPr>
          <w:rFonts w:ascii="Arial" w:eastAsia="Times New Roman" w:hAnsi="Arial" w:cs="Arial"/>
          <w:sz w:val="18"/>
          <w:szCs w:val="18"/>
          <w:lang w:val="es-ES" w:eastAsia="es-ES"/>
        </w:rPr>
        <w:t>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77"/>
        <w:gridCol w:w="750"/>
        <w:gridCol w:w="3635"/>
      </w:tblGrid>
      <w:tr w:rsidR="00E4404A" w:rsidRPr="00E4404A" w:rsidTr="00F54548">
        <w:trPr>
          <w:trHeight w:val="20"/>
        </w:trPr>
        <w:tc>
          <w:tcPr>
            <w:tcW w:w="4327"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5"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5.5.9.5</w:t>
            </w:r>
          </w:p>
        </w:tc>
        <w:tc>
          <w:tcPr>
            <w:tcW w:w="3577"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Diferencias de Cotizaciones Negativas en Valores Negociables</w:t>
            </w:r>
          </w:p>
        </w:tc>
        <w:tc>
          <w:tcPr>
            <w:tcW w:w="75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635"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577"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2.1.4.1</w:t>
            </w:r>
          </w:p>
        </w:tc>
        <w:tc>
          <w:tcPr>
            <w:tcW w:w="3635"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Interna a Corto Plazo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577"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2.2.3.1</w:t>
            </w:r>
          </w:p>
        </w:tc>
        <w:tc>
          <w:tcPr>
            <w:tcW w:w="3635"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Interna a Largo Plazo</w:t>
            </w:r>
          </w:p>
        </w:tc>
      </w:tr>
    </w:tbl>
    <w:p w:rsidR="00E4404A" w:rsidRPr="00E4404A" w:rsidRDefault="00E4404A" w:rsidP="00E4404A">
      <w:pPr>
        <w:widowControl/>
        <w:autoSpaceDE/>
        <w:autoSpaceDN/>
        <w:spacing w:after="101" w:line="232" w:lineRule="exact"/>
        <w:ind w:left="1152" w:hanging="864"/>
        <w:jc w:val="both"/>
        <w:rPr>
          <w:rFonts w:ascii="Arial" w:eastAsia="Times New Roman" w:hAnsi="Arial" w:cs="Arial"/>
          <w:b/>
          <w:smallCaps/>
          <w:sz w:val="18"/>
          <w:szCs w:val="18"/>
          <w:lang w:val="es-ES" w:eastAsia="es-ES"/>
        </w:rPr>
      </w:pPr>
      <w:r w:rsidRPr="00E4404A">
        <w:rPr>
          <w:rFonts w:ascii="Arial" w:eastAsia="Times New Roman" w:hAnsi="Arial" w:cs="Arial"/>
          <w:b/>
          <w:smallCaps/>
          <w:sz w:val="18"/>
          <w:szCs w:val="18"/>
          <w:lang w:val="es-ES" w:eastAsia="es-ES"/>
        </w:rPr>
        <w:br w:type="page"/>
      </w:r>
      <w:r w:rsidRPr="00E4404A">
        <w:rPr>
          <w:rFonts w:ascii="Arial" w:eastAsia="Times New Roman" w:hAnsi="Arial" w:cs="Arial"/>
          <w:b/>
          <w:smallCaps/>
          <w:sz w:val="18"/>
          <w:szCs w:val="18"/>
          <w:lang w:val="es-ES" w:eastAsia="es-ES"/>
        </w:rPr>
        <w:lastRenderedPageBreak/>
        <w:t>VI.2</w:t>
      </w:r>
      <w:r w:rsidRPr="00E4404A">
        <w:rPr>
          <w:rFonts w:ascii="Arial" w:eastAsia="Times New Roman" w:hAnsi="Arial" w:cs="Arial"/>
          <w:b/>
          <w:smallCaps/>
          <w:sz w:val="18"/>
          <w:szCs w:val="18"/>
          <w:lang w:val="es-ES" w:eastAsia="es-ES"/>
        </w:rPr>
        <w:tab/>
        <w:t>Reestructuración de la Deuda Pública</w:t>
      </w:r>
    </w:p>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94"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18"/>
          <w:lang w:val="es-ES" w:eastAsia="es-ES"/>
        </w:rPr>
        <w:t>VI.2.1</w:t>
      </w:r>
      <w:r w:rsidRPr="00E4404A">
        <w:rPr>
          <w:rFonts w:ascii="Arial" w:eastAsia="Times New Roman" w:hAnsi="Arial" w:cs="Arial"/>
          <w:b/>
          <w:sz w:val="18"/>
          <w:szCs w:val="18"/>
          <w:lang w:val="es-ES" w:eastAsia="es-ES"/>
        </w:rPr>
        <w:tab/>
        <w:t>Reestructuración de Deuda Pública</w:t>
      </w:r>
    </w:p>
    <w:p w:rsidR="00E4404A" w:rsidRPr="00E4404A" w:rsidRDefault="00E4404A" w:rsidP="00EB2630">
      <w:pPr>
        <w:widowControl/>
        <w:autoSpaceDE/>
        <w:autoSpaceDN/>
        <w:spacing w:after="120"/>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94"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VI.2.1.1</w:t>
      </w:r>
      <w:r w:rsidRPr="00E4404A">
        <w:rPr>
          <w:rFonts w:ascii="Arial" w:eastAsia="Times New Roman" w:hAnsi="Arial" w:cs="Arial"/>
          <w:sz w:val="18"/>
          <w:szCs w:val="20"/>
          <w:lang w:val="es-ES" w:eastAsia="es-ES"/>
        </w:rPr>
        <w:tab/>
        <w:t>Registro de la variación a favor por la reestructuración de la deuda pública interna y/o externa.</w:t>
      </w:r>
    </w:p>
    <w:p w:rsidR="00E4404A" w:rsidRPr="00E4404A" w:rsidRDefault="00E4404A" w:rsidP="00E4404A">
      <w:pPr>
        <w:widowControl/>
        <w:autoSpaceDE/>
        <w:autoSpaceDN/>
        <w:spacing w:after="9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crédito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580"/>
        <w:gridCol w:w="751"/>
        <w:gridCol w:w="3631"/>
      </w:tblGrid>
      <w:tr w:rsidR="00E4404A" w:rsidRPr="00E4404A" w:rsidTr="00F54548">
        <w:trPr>
          <w:trHeight w:val="20"/>
        </w:trPr>
        <w:tc>
          <w:tcPr>
            <w:tcW w:w="4330" w:type="dxa"/>
            <w:gridSpan w:val="2"/>
            <w:shd w:val="clear" w:color="auto" w:fill="D9D9D9"/>
            <w:vAlign w:val="center"/>
          </w:tcPr>
          <w:p w:rsidR="00E4404A" w:rsidRPr="00E4404A" w:rsidRDefault="00E4404A" w:rsidP="00E4404A">
            <w:pPr>
              <w:widowControl/>
              <w:autoSpaceDE/>
              <w:autoSpaceDN/>
              <w:spacing w:after="9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2" w:type="dxa"/>
            <w:gridSpan w:val="2"/>
            <w:shd w:val="clear" w:color="auto" w:fill="D9D9D9"/>
            <w:vAlign w:val="center"/>
          </w:tcPr>
          <w:p w:rsidR="00E4404A" w:rsidRPr="00E4404A" w:rsidRDefault="00E4404A" w:rsidP="00E4404A">
            <w:pPr>
              <w:widowControl/>
              <w:autoSpaceDE/>
              <w:autoSpaceDN/>
              <w:spacing w:after="9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2.1.4.1</w:t>
            </w:r>
          </w:p>
        </w:tc>
        <w:tc>
          <w:tcPr>
            <w:tcW w:w="358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Interna a Corto Plazo</w:t>
            </w:r>
          </w:p>
        </w:tc>
        <w:tc>
          <w:tcPr>
            <w:tcW w:w="751"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c>
          <w:tcPr>
            <w:tcW w:w="3631"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2.1.4.2</w:t>
            </w:r>
          </w:p>
        </w:tc>
        <w:tc>
          <w:tcPr>
            <w:tcW w:w="358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Externa Corto Plazo</w:t>
            </w:r>
          </w:p>
        </w:tc>
        <w:tc>
          <w:tcPr>
            <w:tcW w:w="751"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c>
          <w:tcPr>
            <w:tcW w:w="3631"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2.2.3.1</w:t>
            </w:r>
          </w:p>
        </w:tc>
        <w:tc>
          <w:tcPr>
            <w:tcW w:w="358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Interna a Largo Plazo</w:t>
            </w:r>
          </w:p>
        </w:tc>
        <w:tc>
          <w:tcPr>
            <w:tcW w:w="751"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c>
          <w:tcPr>
            <w:tcW w:w="3631"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2.2.3.2</w:t>
            </w:r>
          </w:p>
        </w:tc>
        <w:tc>
          <w:tcPr>
            <w:tcW w:w="358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Externa a Largo Plazo</w:t>
            </w:r>
          </w:p>
        </w:tc>
        <w:tc>
          <w:tcPr>
            <w:tcW w:w="751"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c>
          <w:tcPr>
            <w:tcW w:w="3631"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2.2.3.3</w:t>
            </w:r>
          </w:p>
        </w:tc>
        <w:tc>
          <w:tcPr>
            <w:tcW w:w="358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de la Deuda Pública Interna por Pagar a Largo Plazo</w:t>
            </w:r>
          </w:p>
        </w:tc>
        <w:tc>
          <w:tcPr>
            <w:tcW w:w="751"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c>
          <w:tcPr>
            <w:tcW w:w="3631"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2.2.3.4</w:t>
            </w:r>
          </w:p>
        </w:tc>
        <w:tc>
          <w:tcPr>
            <w:tcW w:w="358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de la Deuda Pública Externa por Pagar a Largo Plazo</w:t>
            </w:r>
          </w:p>
        </w:tc>
        <w:tc>
          <w:tcPr>
            <w:tcW w:w="751"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c>
          <w:tcPr>
            <w:tcW w:w="3631"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c>
          <w:tcPr>
            <w:tcW w:w="358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after="40" w:line="2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4.3.9.7</w:t>
            </w:r>
          </w:p>
        </w:tc>
        <w:tc>
          <w:tcPr>
            <w:tcW w:w="3631" w:type="dxa"/>
            <w:vAlign w:val="center"/>
          </w:tcPr>
          <w:p w:rsidR="00E4404A" w:rsidRPr="00E4404A" w:rsidRDefault="00E4404A" w:rsidP="00E4404A">
            <w:pPr>
              <w:widowControl/>
              <w:autoSpaceDE/>
              <w:autoSpaceDN/>
              <w:spacing w:after="40" w:line="2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Diferencias por Reestructuración de Deuda Pública a Favor</w:t>
            </w:r>
          </w:p>
        </w:tc>
      </w:tr>
    </w:tbl>
    <w:p w:rsidR="00E4404A" w:rsidRPr="00E4404A" w:rsidRDefault="00E4404A" w:rsidP="00EB2630">
      <w:pPr>
        <w:widowControl/>
        <w:autoSpaceDE/>
        <w:autoSpaceDN/>
        <w:spacing w:after="120"/>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94"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94"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VI.2.1.2</w:t>
      </w:r>
      <w:r w:rsidRPr="00E4404A">
        <w:rPr>
          <w:rFonts w:ascii="Arial" w:eastAsia="Times New Roman" w:hAnsi="Arial" w:cs="Arial"/>
          <w:sz w:val="18"/>
          <w:szCs w:val="20"/>
          <w:lang w:val="es-ES" w:eastAsia="es-ES"/>
        </w:rPr>
        <w:tab/>
        <w:t>Registro de la variación en contra por la reestructuración de la deuda pública interna y/o externa.</w:t>
      </w:r>
    </w:p>
    <w:p w:rsidR="00E4404A" w:rsidRPr="00E4404A" w:rsidRDefault="00E4404A" w:rsidP="00E4404A">
      <w:pPr>
        <w:widowControl/>
        <w:autoSpaceDE/>
        <w:autoSpaceDN/>
        <w:spacing w:after="9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crédito</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0"/>
        <w:gridCol w:w="3737"/>
        <w:gridCol w:w="750"/>
        <w:gridCol w:w="3475"/>
      </w:tblGrid>
      <w:tr w:rsidR="00E4404A" w:rsidRPr="00E4404A" w:rsidTr="00F54548">
        <w:trPr>
          <w:trHeight w:val="20"/>
        </w:trPr>
        <w:tc>
          <w:tcPr>
            <w:tcW w:w="4487" w:type="dxa"/>
            <w:gridSpan w:val="2"/>
            <w:shd w:val="clear" w:color="auto" w:fill="D9D9D9"/>
            <w:vAlign w:val="center"/>
          </w:tcPr>
          <w:p w:rsidR="00E4404A" w:rsidRPr="00E4404A" w:rsidRDefault="00E4404A" w:rsidP="00E4404A">
            <w:pPr>
              <w:widowControl/>
              <w:autoSpaceDE/>
              <w:autoSpaceDN/>
              <w:spacing w:after="9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225" w:type="dxa"/>
            <w:gridSpan w:val="2"/>
            <w:shd w:val="clear" w:color="auto" w:fill="D9D9D9"/>
            <w:vAlign w:val="center"/>
          </w:tcPr>
          <w:p w:rsidR="00E4404A" w:rsidRPr="00E4404A" w:rsidRDefault="00E4404A" w:rsidP="00E4404A">
            <w:pPr>
              <w:widowControl/>
              <w:autoSpaceDE/>
              <w:autoSpaceDN/>
              <w:spacing w:after="94"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5.5.9.8</w:t>
            </w:r>
          </w:p>
        </w:tc>
        <w:tc>
          <w:tcPr>
            <w:tcW w:w="3737" w:type="dxa"/>
            <w:vAlign w:val="center"/>
          </w:tcPr>
          <w:p w:rsidR="00E4404A" w:rsidRPr="00E4404A" w:rsidRDefault="00E4404A" w:rsidP="00E4404A">
            <w:pPr>
              <w:widowControl/>
              <w:autoSpaceDE/>
              <w:autoSpaceDN/>
              <w:spacing w:after="40" w:line="2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Diferencias por Reestructuración de Deuda Pública Negativas </w:t>
            </w:r>
          </w:p>
        </w:tc>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c>
          <w:tcPr>
            <w:tcW w:w="3475"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color w:val="000000"/>
                <w:sz w:val="16"/>
                <w:szCs w:val="20"/>
                <w:lang w:val="es-ES" w:eastAsia="es-ES"/>
              </w:rPr>
            </w:pPr>
          </w:p>
        </w:tc>
        <w:tc>
          <w:tcPr>
            <w:tcW w:w="3737" w:type="dxa"/>
            <w:vAlign w:val="center"/>
          </w:tcPr>
          <w:p w:rsidR="00E4404A" w:rsidRPr="00E4404A" w:rsidRDefault="00E4404A" w:rsidP="00E4404A">
            <w:pPr>
              <w:widowControl/>
              <w:autoSpaceDE/>
              <w:autoSpaceDN/>
              <w:spacing w:after="40" w:line="280" w:lineRule="exact"/>
              <w:jc w:val="both"/>
              <w:rPr>
                <w:rFonts w:ascii="Arial" w:eastAsia="Times New Roman" w:hAnsi="Arial" w:cs="Arial"/>
                <w:color w:val="000000"/>
                <w:sz w:val="16"/>
                <w:szCs w:val="20"/>
                <w:lang w:val="es-ES" w:eastAsia="es-ES"/>
              </w:rPr>
            </w:pPr>
          </w:p>
        </w:tc>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2.1.4.1</w:t>
            </w:r>
          </w:p>
        </w:tc>
        <w:tc>
          <w:tcPr>
            <w:tcW w:w="3475"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Interna a Corto Plazo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color w:val="000000"/>
                <w:sz w:val="16"/>
                <w:szCs w:val="20"/>
                <w:lang w:val="es-ES" w:eastAsia="es-ES"/>
              </w:rPr>
            </w:pPr>
          </w:p>
        </w:tc>
        <w:tc>
          <w:tcPr>
            <w:tcW w:w="3737" w:type="dxa"/>
            <w:vAlign w:val="center"/>
          </w:tcPr>
          <w:p w:rsidR="00E4404A" w:rsidRPr="00E4404A" w:rsidRDefault="00E4404A" w:rsidP="00E4404A">
            <w:pPr>
              <w:widowControl/>
              <w:autoSpaceDE/>
              <w:autoSpaceDN/>
              <w:spacing w:after="40" w:line="280" w:lineRule="exact"/>
              <w:jc w:val="both"/>
              <w:rPr>
                <w:rFonts w:ascii="Arial" w:eastAsia="Times New Roman" w:hAnsi="Arial" w:cs="Arial"/>
                <w:color w:val="000000"/>
                <w:sz w:val="16"/>
                <w:szCs w:val="20"/>
                <w:lang w:val="es-ES" w:eastAsia="es-ES"/>
              </w:rPr>
            </w:pPr>
          </w:p>
        </w:tc>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2.1.4.2</w:t>
            </w:r>
          </w:p>
        </w:tc>
        <w:tc>
          <w:tcPr>
            <w:tcW w:w="3475"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Externa Corto Plazo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color w:val="000000"/>
                <w:sz w:val="16"/>
                <w:szCs w:val="20"/>
                <w:lang w:val="es-ES" w:eastAsia="es-ES"/>
              </w:rPr>
            </w:pPr>
          </w:p>
        </w:tc>
        <w:tc>
          <w:tcPr>
            <w:tcW w:w="3737" w:type="dxa"/>
            <w:vAlign w:val="center"/>
          </w:tcPr>
          <w:p w:rsidR="00E4404A" w:rsidRPr="00E4404A" w:rsidRDefault="00E4404A" w:rsidP="00E4404A">
            <w:pPr>
              <w:widowControl/>
              <w:autoSpaceDE/>
              <w:autoSpaceDN/>
              <w:spacing w:after="40" w:line="280" w:lineRule="exact"/>
              <w:jc w:val="both"/>
              <w:rPr>
                <w:rFonts w:ascii="Arial" w:eastAsia="Times New Roman" w:hAnsi="Arial" w:cs="Arial"/>
                <w:color w:val="000000"/>
                <w:sz w:val="16"/>
                <w:szCs w:val="20"/>
                <w:lang w:val="es-ES" w:eastAsia="es-ES"/>
              </w:rPr>
            </w:pPr>
          </w:p>
        </w:tc>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2.2.3.1</w:t>
            </w:r>
          </w:p>
        </w:tc>
        <w:tc>
          <w:tcPr>
            <w:tcW w:w="3475"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Interna a Largo Plazo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color w:val="000000"/>
                <w:sz w:val="16"/>
                <w:szCs w:val="20"/>
                <w:lang w:val="es-ES" w:eastAsia="es-ES"/>
              </w:rPr>
            </w:pPr>
          </w:p>
        </w:tc>
        <w:tc>
          <w:tcPr>
            <w:tcW w:w="3737" w:type="dxa"/>
            <w:vAlign w:val="center"/>
          </w:tcPr>
          <w:p w:rsidR="00E4404A" w:rsidRPr="00E4404A" w:rsidRDefault="00E4404A" w:rsidP="00E4404A">
            <w:pPr>
              <w:widowControl/>
              <w:autoSpaceDE/>
              <w:autoSpaceDN/>
              <w:spacing w:after="40" w:line="280" w:lineRule="exact"/>
              <w:jc w:val="both"/>
              <w:rPr>
                <w:rFonts w:ascii="Arial" w:eastAsia="Times New Roman" w:hAnsi="Arial" w:cs="Arial"/>
                <w:color w:val="000000"/>
                <w:sz w:val="16"/>
                <w:szCs w:val="20"/>
                <w:lang w:val="es-ES" w:eastAsia="es-ES"/>
              </w:rPr>
            </w:pPr>
          </w:p>
        </w:tc>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2.2.3.2</w:t>
            </w:r>
          </w:p>
        </w:tc>
        <w:tc>
          <w:tcPr>
            <w:tcW w:w="3475"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Títulos y Valores de la Deuda Pública Externa a Largo Plazo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color w:val="000000"/>
                <w:sz w:val="16"/>
                <w:szCs w:val="20"/>
                <w:lang w:val="es-ES" w:eastAsia="es-ES"/>
              </w:rPr>
            </w:pPr>
          </w:p>
        </w:tc>
        <w:tc>
          <w:tcPr>
            <w:tcW w:w="3737" w:type="dxa"/>
            <w:vAlign w:val="center"/>
          </w:tcPr>
          <w:p w:rsidR="00E4404A" w:rsidRPr="00E4404A" w:rsidRDefault="00E4404A" w:rsidP="00E4404A">
            <w:pPr>
              <w:widowControl/>
              <w:autoSpaceDE/>
              <w:autoSpaceDN/>
              <w:spacing w:after="40" w:line="280" w:lineRule="exact"/>
              <w:jc w:val="both"/>
              <w:rPr>
                <w:rFonts w:ascii="Arial" w:eastAsia="Times New Roman" w:hAnsi="Arial" w:cs="Arial"/>
                <w:color w:val="000000"/>
                <w:sz w:val="16"/>
                <w:szCs w:val="20"/>
                <w:lang w:val="es-ES" w:eastAsia="es-ES"/>
              </w:rPr>
            </w:pPr>
          </w:p>
        </w:tc>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2.2.3.3</w:t>
            </w:r>
          </w:p>
        </w:tc>
        <w:tc>
          <w:tcPr>
            <w:tcW w:w="3475"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de la Deuda Pública Interna por Pagar a Largo Plazo</w:t>
            </w:r>
          </w:p>
        </w:tc>
      </w:tr>
      <w:tr w:rsidR="00E4404A" w:rsidRPr="00E4404A" w:rsidTr="00F54548">
        <w:trPr>
          <w:trHeight w:val="20"/>
        </w:trPr>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c>
          <w:tcPr>
            <w:tcW w:w="3737"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2.2.3.4</w:t>
            </w:r>
          </w:p>
        </w:tc>
        <w:tc>
          <w:tcPr>
            <w:tcW w:w="3475" w:type="dxa"/>
            <w:vAlign w:val="center"/>
          </w:tcPr>
          <w:p w:rsidR="00E4404A" w:rsidRPr="00E4404A" w:rsidRDefault="00E4404A" w:rsidP="00E4404A">
            <w:pPr>
              <w:widowControl/>
              <w:autoSpaceDE/>
              <w:autoSpaceDN/>
              <w:spacing w:after="4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de la Deuda Pública Externa por Pagar a Largo Plazo</w:t>
            </w:r>
          </w:p>
        </w:tc>
      </w:tr>
    </w:tbl>
    <w:p w:rsidR="00E4404A" w:rsidRPr="00E4404A" w:rsidRDefault="00E4404A" w:rsidP="00E4404A">
      <w:pPr>
        <w:widowControl/>
        <w:autoSpaceDE/>
        <w:autoSpaceDN/>
        <w:spacing w:after="94"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lastRenderedPageBreak/>
        <w:t>VI.3</w:t>
      </w:r>
      <w:r w:rsidRPr="00E4404A">
        <w:rPr>
          <w:rFonts w:ascii="Arial" w:eastAsia="Times New Roman" w:hAnsi="Arial" w:cs="Arial"/>
          <w:b/>
          <w:sz w:val="18"/>
          <w:szCs w:val="20"/>
          <w:lang w:val="es-ES" w:eastAsia="es-ES"/>
        </w:rPr>
        <w:tab/>
      </w:r>
      <w:r w:rsidRPr="00E4404A">
        <w:rPr>
          <w:rFonts w:ascii="Arial" w:eastAsia="Times New Roman" w:hAnsi="Arial" w:cs="Arial"/>
          <w:b/>
          <w:smallCaps/>
          <w:sz w:val="18"/>
          <w:szCs w:val="18"/>
          <w:lang w:val="es-ES" w:eastAsia="es-ES"/>
        </w:rPr>
        <w:t>Préstamos Otorgados</w:t>
      </w:r>
    </w:p>
    <w:bookmarkEnd w:id="46"/>
    <w:bookmarkEnd w:id="47"/>
    <w:p w:rsidR="00EB2630" w:rsidRDefault="00EB2630" w:rsidP="00E4404A">
      <w:pPr>
        <w:widowControl/>
        <w:autoSpaceDE/>
        <w:autoSpaceDN/>
        <w:spacing w:after="101" w:line="216"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VI.3.1</w:t>
      </w:r>
      <w:r w:rsidRPr="00E4404A">
        <w:rPr>
          <w:rFonts w:ascii="Arial" w:eastAsia="Times New Roman" w:hAnsi="Arial" w:cs="Arial"/>
          <w:b/>
          <w:sz w:val="18"/>
          <w:szCs w:val="20"/>
          <w:lang w:val="es-ES" w:eastAsia="es-ES"/>
        </w:rPr>
        <w:tab/>
        <w:t>Préstamos Otorgados</w:t>
      </w:r>
    </w:p>
    <w:p w:rsidR="00EB2630" w:rsidRDefault="00EB2630" w:rsidP="00E4404A">
      <w:pPr>
        <w:widowControl/>
        <w:autoSpaceDE/>
        <w:autoSpaceDN/>
        <w:spacing w:after="101" w:line="216"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VI.3.1.1</w:t>
      </w:r>
      <w:r w:rsidRPr="00E4404A">
        <w:rPr>
          <w:rFonts w:ascii="Arial" w:eastAsia="Times New Roman" w:hAnsi="Arial" w:cs="Arial"/>
          <w:sz w:val="18"/>
          <w:szCs w:val="20"/>
          <w:lang w:val="es-ES" w:eastAsia="es-ES"/>
        </w:rPr>
        <w:tab/>
        <w:t>Registro del devengado de los préstamos otorgados.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y/o pagaré.</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1"/>
        <w:gridCol w:w="3464"/>
        <w:gridCol w:w="763"/>
        <w:gridCol w:w="3614"/>
      </w:tblGrid>
      <w:tr w:rsidR="00E4404A" w:rsidRPr="00E4404A" w:rsidTr="00F54548">
        <w:trPr>
          <w:trHeight w:val="20"/>
        </w:trPr>
        <w:tc>
          <w:tcPr>
            <w:tcW w:w="4335" w:type="dxa"/>
            <w:gridSpan w:val="2"/>
            <w:shd w:val="clear" w:color="auto" w:fill="D9D9D9"/>
            <w:vAlign w:val="center"/>
          </w:tcPr>
          <w:p w:rsidR="00E4404A" w:rsidRPr="00E4404A" w:rsidRDefault="00E4404A" w:rsidP="00E4404A">
            <w:pPr>
              <w:widowControl/>
              <w:autoSpaceDE/>
              <w:autoSpaceDN/>
              <w:spacing w:before="20" w:after="20" w:line="280" w:lineRule="exact"/>
              <w:jc w:val="center"/>
              <w:rPr>
                <w:rFonts w:ascii="Arial" w:eastAsia="Times New Roman" w:hAnsi="Arial" w:cs="Arial"/>
                <w:b/>
                <w:sz w:val="16"/>
                <w:szCs w:val="20"/>
                <w:lang w:val="es-ES" w:eastAsia="es-ES"/>
              </w:rPr>
            </w:pPr>
            <w:bookmarkStart w:id="48" w:name="OLE_LINK49"/>
            <w:r w:rsidRPr="00E4404A">
              <w:rPr>
                <w:rFonts w:ascii="Arial" w:eastAsia="Times New Roman" w:hAnsi="Arial" w:cs="Arial"/>
                <w:b/>
                <w:sz w:val="16"/>
                <w:szCs w:val="20"/>
                <w:lang w:val="es-ES" w:eastAsia="es-ES"/>
              </w:rPr>
              <w:t>Cargo</w:t>
            </w:r>
          </w:p>
        </w:tc>
        <w:tc>
          <w:tcPr>
            <w:tcW w:w="4377" w:type="dxa"/>
            <w:gridSpan w:val="2"/>
            <w:shd w:val="clear" w:color="auto" w:fill="D9D9D9"/>
            <w:vAlign w:val="center"/>
          </w:tcPr>
          <w:p w:rsidR="00E4404A" w:rsidRPr="00E4404A" w:rsidRDefault="00E4404A" w:rsidP="00E4404A">
            <w:pPr>
              <w:widowControl/>
              <w:autoSpaceDE/>
              <w:autoSpaceDN/>
              <w:spacing w:before="20" w:after="20" w:line="28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71"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1.1.2.6</w:t>
            </w:r>
          </w:p>
        </w:tc>
        <w:tc>
          <w:tcPr>
            <w:tcW w:w="346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Corto Plazo</w:t>
            </w:r>
          </w:p>
        </w:tc>
        <w:tc>
          <w:tcPr>
            <w:tcW w:w="763"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871"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1.1.2.6.1</w:t>
            </w:r>
          </w:p>
        </w:tc>
        <w:tc>
          <w:tcPr>
            <w:tcW w:w="346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CP al Sector Público</w:t>
            </w:r>
          </w:p>
        </w:tc>
        <w:tc>
          <w:tcPr>
            <w:tcW w:w="763"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871"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1.1.2.6.2</w:t>
            </w:r>
          </w:p>
        </w:tc>
        <w:tc>
          <w:tcPr>
            <w:tcW w:w="346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CP al Sector Privado</w:t>
            </w:r>
          </w:p>
        </w:tc>
        <w:tc>
          <w:tcPr>
            <w:tcW w:w="763"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871"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1.1.2.6.3</w:t>
            </w:r>
          </w:p>
        </w:tc>
        <w:tc>
          <w:tcPr>
            <w:tcW w:w="346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CP al Sector Externo</w:t>
            </w:r>
          </w:p>
        </w:tc>
        <w:tc>
          <w:tcPr>
            <w:tcW w:w="763"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871"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1.2.2.4</w:t>
            </w:r>
          </w:p>
        </w:tc>
        <w:tc>
          <w:tcPr>
            <w:tcW w:w="346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Largo Plazo</w:t>
            </w:r>
          </w:p>
        </w:tc>
        <w:tc>
          <w:tcPr>
            <w:tcW w:w="763"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871"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1.2.2.4.1</w:t>
            </w:r>
          </w:p>
        </w:tc>
        <w:tc>
          <w:tcPr>
            <w:tcW w:w="346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LP al Sector Público</w:t>
            </w:r>
          </w:p>
        </w:tc>
        <w:tc>
          <w:tcPr>
            <w:tcW w:w="763"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871"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1.2.2.4.2</w:t>
            </w:r>
          </w:p>
        </w:tc>
        <w:tc>
          <w:tcPr>
            <w:tcW w:w="346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LP al Sector Privado</w:t>
            </w:r>
          </w:p>
        </w:tc>
        <w:tc>
          <w:tcPr>
            <w:tcW w:w="763"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871"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1.2.2.4.3</w:t>
            </w:r>
          </w:p>
        </w:tc>
        <w:tc>
          <w:tcPr>
            <w:tcW w:w="346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LP al Sector Externo</w:t>
            </w:r>
          </w:p>
        </w:tc>
        <w:tc>
          <w:tcPr>
            <w:tcW w:w="763"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871"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46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763"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61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Otras Cuentas por pagar a Corto Plazo </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VI.3.1.2</w:t>
      </w:r>
      <w:r w:rsidRPr="00E4404A">
        <w:rPr>
          <w:rFonts w:ascii="Arial" w:eastAsia="Times New Roman" w:hAnsi="Arial" w:cs="Arial"/>
          <w:sz w:val="18"/>
          <w:szCs w:val="20"/>
          <w:lang w:val="es-ES" w:eastAsia="es-ES"/>
        </w:rPr>
        <w:tab/>
        <w:t>Registro del pago de los préstamos otorgados.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7"/>
        <w:gridCol w:w="3553"/>
        <w:gridCol w:w="750"/>
        <w:gridCol w:w="3652"/>
      </w:tblGrid>
      <w:tr w:rsidR="00E4404A" w:rsidRPr="00E4404A" w:rsidTr="00F54548">
        <w:trPr>
          <w:trHeight w:val="20"/>
        </w:trPr>
        <w:tc>
          <w:tcPr>
            <w:tcW w:w="4310" w:type="dxa"/>
            <w:gridSpan w:val="2"/>
            <w:shd w:val="clear" w:color="auto" w:fill="D9D9D9"/>
            <w:vAlign w:val="center"/>
          </w:tcPr>
          <w:p w:rsidR="00E4404A" w:rsidRPr="00E4404A" w:rsidRDefault="00E4404A" w:rsidP="00E4404A">
            <w:pPr>
              <w:widowControl/>
              <w:autoSpaceDE/>
              <w:autoSpaceDN/>
              <w:spacing w:before="20" w:after="20" w:line="28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402" w:type="dxa"/>
            <w:gridSpan w:val="2"/>
            <w:shd w:val="clear" w:color="auto" w:fill="D9D9D9"/>
            <w:vAlign w:val="center"/>
          </w:tcPr>
          <w:p w:rsidR="00E4404A" w:rsidRPr="00E4404A" w:rsidRDefault="00E4404A" w:rsidP="00E4404A">
            <w:pPr>
              <w:widowControl/>
              <w:autoSpaceDE/>
              <w:autoSpaceDN/>
              <w:spacing w:before="20" w:after="20" w:line="28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7"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553"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Cuentas por pagar a Corto Plazo</w:t>
            </w:r>
          </w:p>
        </w:tc>
        <w:tc>
          <w:tcPr>
            <w:tcW w:w="750"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52"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757"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553"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52"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VI.3.1.3</w:t>
      </w:r>
      <w:r w:rsidRPr="00E4404A">
        <w:rPr>
          <w:rFonts w:ascii="Arial" w:eastAsia="Times New Roman" w:hAnsi="Arial" w:cs="Arial"/>
          <w:sz w:val="18"/>
          <w:szCs w:val="20"/>
          <w:lang w:val="es-ES" w:eastAsia="es-ES"/>
        </w:rPr>
        <w:tab/>
        <w:t xml:space="preserve">Registro </w:t>
      </w:r>
      <w:bookmarkEnd w:id="48"/>
      <w:r w:rsidRPr="00E4404A">
        <w:rPr>
          <w:rFonts w:ascii="Arial" w:eastAsia="Times New Roman" w:hAnsi="Arial" w:cs="Arial"/>
          <w:sz w:val="18"/>
          <w:szCs w:val="20"/>
          <w:lang w:val="es-ES" w:eastAsia="es-ES"/>
        </w:rPr>
        <w:t>de la recuperación de los préstamos otorgados más el beneficio por intereses.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
        <w:gridCol w:w="3610"/>
        <w:gridCol w:w="942"/>
        <w:gridCol w:w="3404"/>
      </w:tblGrid>
      <w:tr w:rsidR="00E4404A" w:rsidRPr="00E4404A" w:rsidTr="00F54548">
        <w:trPr>
          <w:trHeight w:val="20"/>
        </w:trPr>
        <w:tc>
          <w:tcPr>
            <w:tcW w:w="4366" w:type="dxa"/>
            <w:gridSpan w:val="2"/>
            <w:shd w:val="clear" w:color="auto" w:fill="D9D9D9"/>
            <w:vAlign w:val="center"/>
          </w:tcPr>
          <w:p w:rsidR="00E4404A" w:rsidRPr="00E4404A" w:rsidRDefault="00E4404A" w:rsidP="00E4404A">
            <w:pPr>
              <w:widowControl/>
              <w:autoSpaceDE/>
              <w:autoSpaceDN/>
              <w:spacing w:before="20" w:after="20" w:line="280" w:lineRule="exact"/>
              <w:jc w:val="center"/>
              <w:rPr>
                <w:rFonts w:ascii="Arial" w:eastAsia="Times New Roman" w:hAnsi="Arial" w:cs="Arial"/>
                <w:b/>
                <w:sz w:val="16"/>
                <w:szCs w:val="20"/>
                <w:lang w:val="es-ES" w:eastAsia="es-ES"/>
              </w:rPr>
            </w:pPr>
            <w:bookmarkStart w:id="49" w:name="OLE_LINK20"/>
            <w:bookmarkStart w:id="50" w:name="OLE_LINK21"/>
            <w:r w:rsidRPr="00E4404A">
              <w:rPr>
                <w:rFonts w:ascii="Arial" w:eastAsia="Times New Roman" w:hAnsi="Arial" w:cs="Arial"/>
                <w:b/>
                <w:sz w:val="16"/>
                <w:szCs w:val="20"/>
                <w:lang w:val="es-ES" w:eastAsia="es-ES"/>
              </w:rPr>
              <w:t>Cargo</w:t>
            </w:r>
          </w:p>
        </w:tc>
        <w:tc>
          <w:tcPr>
            <w:tcW w:w="4346" w:type="dxa"/>
            <w:gridSpan w:val="2"/>
            <w:shd w:val="clear" w:color="auto" w:fill="D9D9D9"/>
            <w:vAlign w:val="center"/>
          </w:tcPr>
          <w:p w:rsidR="00E4404A" w:rsidRPr="00E4404A" w:rsidRDefault="00E4404A" w:rsidP="00E4404A">
            <w:pPr>
              <w:widowControl/>
              <w:autoSpaceDE/>
              <w:autoSpaceDN/>
              <w:spacing w:before="20" w:after="20" w:line="28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56"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10"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c>
          <w:tcPr>
            <w:tcW w:w="942"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40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r>
      <w:tr w:rsidR="00E4404A" w:rsidRPr="00E4404A" w:rsidTr="00F54548">
        <w:trPr>
          <w:trHeight w:val="20"/>
        </w:trPr>
        <w:tc>
          <w:tcPr>
            <w:tcW w:w="756"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942"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1.1.2.6</w:t>
            </w:r>
          </w:p>
        </w:tc>
        <w:tc>
          <w:tcPr>
            <w:tcW w:w="340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Corto Plazo</w:t>
            </w:r>
          </w:p>
        </w:tc>
      </w:tr>
      <w:tr w:rsidR="00E4404A" w:rsidRPr="00E4404A" w:rsidTr="00F54548">
        <w:trPr>
          <w:trHeight w:val="20"/>
        </w:trPr>
        <w:tc>
          <w:tcPr>
            <w:tcW w:w="756"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942"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1.1.2.6.1</w:t>
            </w:r>
          </w:p>
        </w:tc>
        <w:tc>
          <w:tcPr>
            <w:tcW w:w="340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CP al Sector Público</w:t>
            </w:r>
          </w:p>
        </w:tc>
      </w:tr>
      <w:tr w:rsidR="00E4404A" w:rsidRPr="00E4404A" w:rsidTr="00F54548">
        <w:trPr>
          <w:trHeight w:val="20"/>
        </w:trPr>
        <w:tc>
          <w:tcPr>
            <w:tcW w:w="756"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942"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1.1.2.6.2</w:t>
            </w:r>
          </w:p>
        </w:tc>
        <w:tc>
          <w:tcPr>
            <w:tcW w:w="340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CP al Sector Privado</w:t>
            </w:r>
          </w:p>
        </w:tc>
      </w:tr>
      <w:tr w:rsidR="00E4404A" w:rsidRPr="00E4404A" w:rsidTr="00F54548">
        <w:trPr>
          <w:trHeight w:val="20"/>
        </w:trPr>
        <w:tc>
          <w:tcPr>
            <w:tcW w:w="756"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942"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1.1.2.6.3</w:t>
            </w:r>
          </w:p>
        </w:tc>
        <w:tc>
          <w:tcPr>
            <w:tcW w:w="340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CP al Sector Externo</w:t>
            </w:r>
          </w:p>
        </w:tc>
      </w:tr>
      <w:tr w:rsidR="00E4404A" w:rsidRPr="00E4404A" w:rsidTr="00F54548">
        <w:trPr>
          <w:trHeight w:val="20"/>
        </w:trPr>
        <w:tc>
          <w:tcPr>
            <w:tcW w:w="756"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942"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1.2.2.4</w:t>
            </w:r>
          </w:p>
        </w:tc>
        <w:tc>
          <w:tcPr>
            <w:tcW w:w="340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Largo Plazo</w:t>
            </w:r>
          </w:p>
        </w:tc>
      </w:tr>
      <w:tr w:rsidR="00E4404A" w:rsidRPr="00E4404A" w:rsidTr="00F54548">
        <w:trPr>
          <w:trHeight w:val="20"/>
        </w:trPr>
        <w:tc>
          <w:tcPr>
            <w:tcW w:w="756"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942"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1.2.2.4.1</w:t>
            </w:r>
          </w:p>
        </w:tc>
        <w:tc>
          <w:tcPr>
            <w:tcW w:w="340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LP al Sector Público</w:t>
            </w:r>
          </w:p>
        </w:tc>
      </w:tr>
      <w:tr w:rsidR="00E4404A" w:rsidRPr="00E4404A" w:rsidTr="00F54548">
        <w:trPr>
          <w:trHeight w:val="20"/>
        </w:trPr>
        <w:tc>
          <w:tcPr>
            <w:tcW w:w="756"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942"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1.2.2.4.2</w:t>
            </w:r>
          </w:p>
        </w:tc>
        <w:tc>
          <w:tcPr>
            <w:tcW w:w="340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LP al Sector Privado</w:t>
            </w:r>
          </w:p>
        </w:tc>
      </w:tr>
      <w:tr w:rsidR="00E4404A" w:rsidRPr="00E4404A" w:rsidTr="00F54548">
        <w:trPr>
          <w:trHeight w:val="20"/>
        </w:trPr>
        <w:tc>
          <w:tcPr>
            <w:tcW w:w="756"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942"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1.2.2.4.3</w:t>
            </w:r>
          </w:p>
        </w:tc>
        <w:tc>
          <w:tcPr>
            <w:tcW w:w="340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Préstamos Otorgados a LP al Sector Externo</w:t>
            </w:r>
          </w:p>
        </w:tc>
      </w:tr>
      <w:tr w:rsidR="00E4404A" w:rsidRPr="00E4404A" w:rsidTr="00F54548">
        <w:trPr>
          <w:trHeight w:val="20"/>
        </w:trPr>
        <w:tc>
          <w:tcPr>
            <w:tcW w:w="756"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3610"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sz w:val="16"/>
                <w:szCs w:val="20"/>
                <w:lang w:val="es-ES" w:eastAsia="es-ES"/>
              </w:rPr>
            </w:pPr>
          </w:p>
        </w:tc>
        <w:tc>
          <w:tcPr>
            <w:tcW w:w="942"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4.3.9.9</w:t>
            </w:r>
          </w:p>
        </w:tc>
        <w:tc>
          <w:tcPr>
            <w:tcW w:w="3404" w:type="dxa"/>
            <w:vAlign w:val="center"/>
          </w:tcPr>
          <w:p w:rsidR="00E4404A" w:rsidRPr="00E4404A" w:rsidRDefault="00E4404A" w:rsidP="00E4404A">
            <w:pPr>
              <w:widowControl/>
              <w:autoSpaceDE/>
              <w:autoSpaceDN/>
              <w:spacing w:before="20" w:after="20" w:line="2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Otros Ingresos y Beneficios Varios </w:t>
            </w:r>
          </w:p>
        </w:tc>
      </w:tr>
    </w:tbl>
    <w:p w:rsidR="00E4404A" w:rsidRDefault="00E4404A" w:rsidP="00E4404A">
      <w:pPr>
        <w:widowControl/>
        <w:autoSpaceDE/>
        <w:autoSpaceDN/>
        <w:spacing w:after="240" w:line="216" w:lineRule="exact"/>
        <w:ind w:firstLine="289"/>
        <w:jc w:val="both"/>
        <w:rPr>
          <w:rFonts w:ascii="Arial" w:eastAsia="Times New Roman" w:hAnsi="Arial" w:cs="Arial"/>
          <w:sz w:val="18"/>
          <w:szCs w:val="20"/>
          <w:lang w:val="es-MX" w:eastAsia="es-ES"/>
        </w:rPr>
      </w:pPr>
    </w:p>
    <w:p w:rsidR="00EB2630" w:rsidRDefault="00EB2630" w:rsidP="00E4404A">
      <w:pPr>
        <w:widowControl/>
        <w:autoSpaceDE/>
        <w:autoSpaceDN/>
        <w:spacing w:after="240" w:line="216" w:lineRule="exact"/>
        <w:ind w:firstLine="289"/>
        <w:jc w:val="both"/>
        <w:rPr>
          <w:rFonts w:ascii="Arial" w:eastAsia="Times New Roman" w:hAnsi="Arial" w:cs="Arial"/>
          <w:sz w:val="18"/>
          <w:szCs w:val="20"/>
          <w:lang w:val="es-MX" w:eastAsia="es-ES"/>
        </w:rPr>
      </w:pPr>
    </w:p>
    <w:p w:rsidR="00EB2630" w:rsidRPr="00E4404A" w:rsidRDefault="00EB2630" w:rsidP="00E4404A">
      <w:pPr>
        <w:widowControl/>
        <w:autoSpaceDE/>
        <w:autoSpaceDN/>
        <w:spacing w:after="240" w:line="216"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lastRenderedPageBreak/>
        <w:t>VI.4</w:t>
      </w:r>
      <w:r w:rsidRPr="00E4404A">
        <w:rPr>
          <w:rFonts w:ascii="Arial" w:eastAsia="Times New Roman" w:hAnsi="Arial" w:cs="Arial"/>
          <w:b/>
          <w:sz w:val="18"/>
          <w:szCs w:val="20"/>
          <w:lang w:val="es-ES" w:eastAsia="es-ES"/>
        </w:rPr>
        <w:tab/>
      </w:r>
      <w:r w:rsidRPr="00E4404A">
        <w:rPr>
          <w:rFonts w:ascii="Arial" w:eastAsia="Times New Roman" w:hAnsi="Arial" w:cs="Arial"/>
          <w:b/>
          <w:smallCaps/>
          <w:sz w:val="18"/>
          <w:szCs w:val="18"/>
          <w:lang w:val="es-ES" w:eastAsia="es-ES"/>
        </w:rPr>
        <w:t>Ejecución de Avales y Garantías</w:t>
      </w:r>
    </w:p>
    <w:bookmarkEnd w:id="49"/>
    <w:bookmarkEnd w:id="50"/>
    <w:p w:rsidR="00E4404A" w:rsidRPr="00E4404A" w:rsidRDefault="00E4404A" w:rsidP="00EB2630">
      <w:pPr>
        <w:widowControl/>
        <w:autoSpaceDE/>
        <w:autoSpaceDN/>
        <w:spacing w:after="60"/>
        <w:jc w:val="center"/>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VI.4.1</w:t>
      </w:r>
      <w:r w:rsidRPr="00E4404A">
        <w:rPr>
          <w:rFonts w:ascii="Arial" w:eastAsia="Times New Roman" w:hAnsi="Arial" w:cs="Arial"/>
          <w:b/>
          <w:sz w:val="18"/>
          <w:szCs w:val="20"/>
          <w:lang w:val="es-ES" w:eastAsia="es-ES"/>
        </w:rPr>
        <w:tab/>
        <w:t>Ejecución de Avales y Garantías</w:t>
      </w:r>
    </w:p>
    <w:p w:rsidR="00AC18B9" w:rsidRDefault="00AC18B9" w:rsidP="00E4404A">
      <w:pPr>
        <w:widowControl/>
        <w:autoSpaceDE/>
        <w:autoSpaceDN/>
        <w:spacing w:after="101" w:line="216"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VI.4.1.1</w:t>
      </w:r>
      <w:r w:rsidRPr="00E4404A">
        <w:rPr>
          <w:rFonts w:ascii="Arial" w:eastAsia="Times New Roman" w:hAnsi="Arial" w:cs="Arial"/>
          <w:sz w:val="18"/>
          <w:szCs w:val="20"/>
          <w:lang w:val="es-ES" w:eastAsia="es-ES"/>
        </w:rPr>
        <w:tab/>
        <w:t>Registro del devengado de la amortización y/o los costos financieros a pagar por el ente público, por avales y garantías de deudas incumplidas por el deudor principal.</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Convenio, contrato o pagare.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3"/>
        <w:gridCol w:w="3579"/>
        <w:gridCol w:w="764"/>
        <w:gridCol w:w="3606"/>
      </w:tblGrid>
      <w:tr w:rsidR="00E4404A" w:rsidRPr="00E4404A" w:rsidTr="00F54548">
        <w:trPr>
          <w:trHeight w:val="20"/>
        </w:trPr>
        <w:tc>
          <w:tcPr>
            <w:tcW w:w="4342"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0"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6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1.1.2.9</w:t>
            </w:r>
          </w:p>
        </w:tc>
        <w:tc>
          <w:tcPr>
            <w:tcW w:w="3579"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Derechos a Recibir Efectivo o Equivalentes a Corto Plazo</w:t>
            </w:r>
          </w:p>
        </w:tc>
        <w:tc>
          <w:tcPr>
            <w:tcW w:w="76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6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579"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6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2.1.1.9</w:t>
            </w:r>
          </w:p>
        </w:tc>
        <w:tc>
          <w:tcPr>
            <w:tcW w:w="360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Otras Cuentas por Pagar a Corto Plazo </w:t>
            </w:r>
          </w:p>
        </w:tc>
      </w:tr>
    </w:tbl>
    <w:p w:rsidR="00E4404A" w:rsidRPr="00E4404A" w:rsidRDefault="00E4404A" w:rsidP="00E4404A">
      <w:pPr>
        <w:widowControl/>
        <w:autoSpaceDE/>
        <w:autoSpaceDN/>
        <w:spacing w:line="200" w:lineRule="exact"/>
        <w:ind w:left="1151" w:hanging="86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VI.4.1.2</w:t>
      </w:r>
      <w:r w:rsidRPr="00E4404A">
        <w:rPr>
          <w:rFonts w:ascii="Arial" w:eastAsia="Times New Roman" w:hAnsi="Arial" w:cs="Arial"/>
          <w:sz w:val="18"/>
          <w:szCs w:val="20"/>
          <w:lang w:val="es-ES" w:eastAsia="es-ES"/>
        </w:rPr>
        <w:tab/>
        <w:t>Registro del pago por la amortización por avales y garantías por el ente público, incumplidas por el deudor principal.</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Cheque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1"/>
        <w:gridCol w:w="3560"/>
        <w:gridCol w:w="760"/>
        <w:gridCol w:w="3631"/>
      </w:tblGrid>
      <w:tr w:rsidR="00E4404A" w:rsidRPr="00E4404A" w:rsidTr="00F54548">
        <w:trPr>
          <w:trHeight w:val="20"/>
        </w:trPr>
        <w:tc>
          <w:tcPr>
            <w:tcW w:w="4321"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91"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6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5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Otras Cuentas por Pagar a Corto Plazo </w:t>
            </w:r>
          </w:p>
        </w:tc>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3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6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5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60"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3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Pr="00E4404A" w:rsidRDefault="00E4404A" w:rsidP="00E4404A">
      <w:pPr>
        <w:widowControl/>
        <w:autoSpaceDE/>
        <w:autoSpaceDN/>
        <w:spacing w:line="200" w:lineRule="exact"/>
        <w:ind w:left="1151" w:hanging="86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VI.4.1.3</w:t>
      </w:r>
      <w:r w:rsidRPr="00E4404A">
        <w:rPr>
          <w:rFonts w:ascii="Arial" w:eastAsia="Times New Roman" w:hAnsi="Arial" w:cs="Arial"/>
          <w:sz w:val="18"/>
          <w:szCs w:val="20"/>
          <w:lang w:val="es-ES" w:eastAsia="es-ES"/>
        </w:rPr>
        <w:tab/>
        <w:t>Registro de la recuperación de los avales y garantías más intereses.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Recibo oficial, ficha de depósito y/o transferencia bancaria.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3"/>
        <w:gridCol w:w="3579"/>
        <w:gridCol w:w="764"/>
        <w:gridCol w:w="3606"/>
      </w:tblGrid>
      <w:tr w:rsidR="00E4404A" w:rsidRPr="00E4404A" w:rsidTr="00F54548">
        <w:trPr>
          <w:trHeight w:val="20"/>
        </w:trPr>
        <w:tc>
          <w:tcPr>
            <w:tcW w:w="4342"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0"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6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79"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c>
          <w:tcPr>
            <w:tcW w:w="76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0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76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579"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6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1.1.2.9</w:t>
            </w:r>
          </w:p>
        </w:tc>
        <w:tc>
          <w:tcPr>
            <w:tcW w:w="360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Derechos a Recibir Efectivo o Equivalentes a Corto Plazo</w:t>
            </w:r>
          </w:p>
        </w:tc>
      </w:tr>
      <w:tr w:rsidR="00E4404A" w:rsidRPr="00E4404A" w:rsidTr="00F54548">
        <w:trPr>
          <w:trHeight w:val="20"/>
        </w:trPr>
        <w:tc>
          <w:tcPr>
            <w:tcW w:w="763"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579"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64"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4.3.9.9</w:t>
            </w:r>
          </w:p>
        </w:tc>
        <w:tc>
          <w:tcPr>
            <w:tcW w:w="360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Otros Ingresos y Beneficios Varios </w:t>
            </w:r>
          </w:p>
        </w:tc>
      </w:tr>
    </w:tbl>
    <w:p w:rsidR="00E4404A" w:rsidRPr="00E4404A" w:rsidRDefault="00E4404A" w:rsidP="00E4404A">
      <w:pPr>
        <w:widowControl/>
        <w:autoSpaceDE/>
        <w:autoSpaceDN/>
        <w:spacing w:line="200" w:lineRule="exact"/>
        <w:ind w:left="1151" w:hanging="862"/>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VI.5</w:t>
      </w:r>
      <w:r w:rsidRPr="00E4404A">
        <w:rPr>
          <w:rFonts w:ascii="Arial" w:eastAsia="Times New Roman" w:hAnsi="Arial" w:cs="Arial"/>
          <w:b/>
          <w:sz w:val="18"/>
          <w:szCs w:val="20"/>
          <w:lang w:val="es-ES" w:eastAsia="es-ES"/>
        </w:rPr>
        <w:tab/>
        <w:t>Inversiones Financieras</w:t>
      </w:r>
    </w:p>
    <w:p w:rsidR="00AC18B9" w:rsidRDefault="00AC18B9" w:rsidP="00E4404A">
      <w:pPr>
        <w:widowControl/>
        <w:autoSpaceDE/>
        <w:autoSpaceDN/>
        <w:spacing w:after="101" w:line="216"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VI.5.1</w:t>
      </w:r>
      <w:r w:rsidRPr="00E4404A">
        <w:rPr>
          <w:rFonts w:ascii="Arial" w:eastAsia="Times New Roman" w:hAnsi="Arial" w:cs="Arial"/>
          <w:b/>
          <w:sz w:val="18"/>
          <w:szCs w:val="20"/>
          <w:lang w:val="es-ES" w:eastAsia="es-ES"/>
        </w:rPr>
        <w:tab/>
        <w:t>Inversiones</w:t>
      </w:r>
    </w:p>
    <w:p w:rsidR="00AC18B9" w:rsidRDefault="00AC18B9" w:rsidP="00E4404A">
      <w:pPr>
        <w:widowControl/>
        <w:autoSpaceDE/>
        <w:autoSpaceDN/>
        <w:spacing w:after="101" w:line="216"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VI.5.1.1</w:t>
      </w:r>
      <w:r w:rsidRPr="00E4404A">
        <w:rPr>
          <w:rFonts w:ascii="Arial" w:eastAsia="Times New Roman" w:hAnsi="Arial" w:cs="Arial"/>
          <w:sz w:val="18"/>
          <w:szCs w:val="20"/>
          <w:lang w:val="es-ES" w:eastAsia="es-ES"/>
        </w:rPr>
        <w:tab/>
        <w:t>Registro del devengado y el pago por la contratación o incremento de Inversiones financieras.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Estado de cuenta, transferencia bancaria</w:t>
      </w:r>
      <w:r w:rsidRPr="00E4404A">
        <w:rPr>
          <w:rFonts w:ascii="Arial" w:eastAsia="Times New Roman" w:hAnsi="Arial" w:cs="Arial"/>
          <w:sz w:val="18"/>
          <w:szCs w:val="18"/>
          <w:lang w:val="es-ES" w:eastAsia="es-ES"/>
        </w:rPr>
        <w:t>,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6"/>
        <w:gridCol w:w="3417"/>
        <w:gridCol w:w="751"/>
        <w:gridCol w:w="3628"/>
      </w:tblGrid>
      <w:tr w:rsidR="00E4404A" w:rsidRPr="00E4404A" w:rsidTr="00F54548">
        <w:trPr>
          <w:trHeight w:val="20"/>
          <w:tblHeader/>
        </w:trPr>
        <w:tc>
          <w:tcPr>
            <w:tcW w:w="4333"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9" w:type="dxa"/>
            <w:gridSpan w:val="2"/>
            <w:shd w:val="clear" w:color="auto" w:fill="D9D9D9"/>
            <w:vAlign w:val="center"/>
          </w:tcPr>
          <w:p w:rsidR="00E4404A" w:rsidRPr="00E4404A" w:rsidRDefault="00E4404A" w:rsidP="00E4404A">
            <w:pPr>
              <w:widowControl/>
              <w:autoSpaceDE/>
              <w:autoSpaceDN/>
              <w:spacing w:before="20" w:after="20" w:line="20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1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1.1.1.4</w:t>
            </w:r>
          </w:p>
        </w:tc>
        <w:tc>
          <w:tcPr>
            <w:tcW w:w="341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Inversiones Temporales (Hasta 3 meses) </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91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1.1.2.1</w:t>
            </w:r>
          </w:p>
        </w:tc>
        <w:tc>
          <w:tcPr>
            <w:tcW w:w="341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Inversiones Financieras de Corto Plazo</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91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1.2.1.1</w:t>
            </w:r>
          </w:p>
        </w:tc>
        <w:tc>
          <w:tcPr>
            <w:tcW w:w="341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Inversiones a Largo Plazo </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91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1.2.1.1.1</w:t>
            </w:r>
          </w:p>
        </w:tc>
        <w:tc>
          <w:tcPr>
            <w:tcW w:w="341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Depósitos a LP en Moneda Nacional</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91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1.2.1.1.2</w:t>
            </w:r>
          </w:p>
        </w:tc>
        <w:tc>
          <w:tcPr>
            <w:tcW w:w="341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Depósitos a LP en Moneda Extranjera</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91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1.2.1.2</w:t>
            </w:r>
          </w:p>
        </w:tc>
        <w:tc>
          <w:tcPr>
            <w:tcW w:w="341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Títulos y Valores a Largo Plazo </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91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1.2.1.2.1</w:t>
            </w:r>
          </w:p>
        </w:tc>
        <w:tc>
          <w:tcPr>
            <w:tcW w:w="341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Bonos a LP </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91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1.2.1.2.2</w:t>
            </w:r>
          </w:p>
        </w:tc>
        <w:tc>
          <w:tcPr>
            <w:tcW w:w="341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Valores Representativos de Deuda a LP </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91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1.2.1.2.3</w:t>
            </w:r>
          </w:p>
        </w:tc>
        <w:tc>
          <w:tcPr>
            <w:tcW w:w="341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Obligaciones Negociables a LP </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91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1.2.1.2.9</w:t>
            </w:r>
          </w:p>
        </w:tc>
        <w:tc>
          <w:tcPr>
            <w:tcW w:w="341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Otros Valores a LP </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91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p>
        </w:tc>
        <w:tc>
          <w:tcPr>
            <w:tcW w:w="341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2.1.1.9</w:t>
            </w:r>
          </w:p>
        </w:tc>
        <w:tc>
          <w:tcPr>
            <w:tcW w:w="3628"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Otras Cuentas por Pagar a Corto Plazo </w:t>
            </w:r>
          </w:p>
        </w:tc>
      </w:tr>
      <w:tr w:rsidR="00E4404A" w:rsidRPr="00E4404A" w:rsidTr="00F54548">
        <w:trPr>
          <w:trHeight w:val="20"/>
        </w:trPr>
        <w:tc>
          <w:tcPr>
            <w:tcW w:w="91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2.1.1.9</w:t>
            </w:r>
          </w:p>
        </w:tc>
        <w:tc>
          <w:tcPr>
            <w:tcW w:w="341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Otras Cuentas por Pagar a Corto Plazo </w:t>
            </w: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628"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r>
      <w:tr w:rsidR="00E4404A" w:rsidRPr="00E4404A" w:rsidTr="00F54548">
        <w:trPr>
          <w:trHeight w:val="20"/>
        </w:trPr>
        <w:tc>
          <w:tcPr>
            <w:tcW w:w="916"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3417"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p>
        </w:tc>
        <w:tc>
          <w:tcPr>
            <w:tcW w:w="751"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28" w:type="dxa"/>
            <w:vAlign w:val="center"/>
          </w:tcPr>
          <w:p w:rsidR="00E4404A" w:rsidRPr="00E4404A" w:rsidRDefault="00E4404A" w:rsidP="00E4404A">
            <w:pPr>
              <w:widowControl/>
              <w:autoSpaceDE/>
              <w:autoSpaceDN/>
              <w:spacing w:before="20" w:after="20" w:line="18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Bancos/Tesorería </w:t>
            </w:r>
          </w:p>
        </w:tc>
      </w:tr>
    </w:tbl>
    <w:p w:rsidR="00E4404A" w:rsidRDefault="00E4404A" w:rsidP="00E4404A">
      <w:pPr>
        <w:widowControl/>
        <w:autoSpaceDE/>
        <w:autoSpaceDN/>
        <w:spacing w:after="101" w:line="216" w:lineRule="exact"/>
        <w:ind w:firstLine="288"/>
        <w:jc w:val="both"/>
        <w:rPr>
          <w:rFonts w:ascii="Arial" w:eastAsia="Times New Roman" w:hAnsi="Arial" w:cs="Arial"/>
          <w:color w:val="0000FF"/>
          <w:sz w:val="16"/>
          <w:szCs w:val="16"/>
          <w:lang w:val="es-ES" w:eastAsia="es-ES"/>
        </w:rPr>
      </w:pPr>
    </w:p>
    <w:p w:rsidR="00AC18B9" w:rsidRPr="00E4404A" w:rsidRDefault="00AC18B9"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VI.5.1.2</w:t>
      </w:r>
      <w:r w:rsidRPr="00E4404A">
        <w:rPr>
          <w:rFonts w:ascii="Arial" w:eastAsia="Times New Roman" w:hAnsi="Arial" w:cs="Arial"/>
          <w:sz w:val="18"/>
          <w:szCs w:val="20"/>
          <w:lang w:val="es-ES" w:eastAsia="es-ES"/>
        </w:rPr>
        <w:tab/>
        <w:t>Registro del cobro derivado de la recuperación de recursos al vencimiento de las inversiones financieras y sus intereses.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Estado de cuenta,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594"/>
        <w:gridCol w:w="893"/>
        <w:gridCol w:w="3476"/>
      </w:tblGrid>
      <w:tr w:rsidR="00E4404A" w:rsidRPr="00E4404A" w:rsidTr="00F54548">
        <w:trPr>
          <w:trHeight w:val="20"/>
        </w:trPr>
        <w:tc>
          <w:tcPr>
            <w:tcW w:w="4343"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9"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89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47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89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1.1.1.4</w:t>
            </w:r>
          </w:p>
        </w:tc>
        <w:tc>
          <w:tcPr>
            <w:tcW w:w="347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Inversiones Temporales (Hasta 3 meses)</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89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1.1.2.1</w:t>
            </w:r>
          </w:p>
        </w:tc>
        <w:tc>
          <w:tcPr>
            <w:tcW w:w="347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Inversiones Financieras de Corto Plazo</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89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1.2.1.1</w:t>
            </w:r>
          </w:p>
        </w:tc>
        <w:tc>
          <w:tcPr>
            <w:tcW w:w="347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Inversiones a Largo Plazo</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89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1.2.1.1.1</w:t>
            </w:r>
          </w:p>
        </w:tc>
        <w:tc>
          <w:tcPr>
            <w:tcW w:w="347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Depósitos a LP en Moneda Nacional</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89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1.2.1.1.2</w:t>
            </w:r>
          </w:p>
        </w:tc>
        <w:tc>
          <w:tcPr>
            <w:tcW w:w="347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Depósitos a LP en Moneda Extranjera</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89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1.2.1.2</w:t>
            </w:r>
          </w:p>
        </w:tc>
        <w:tc>
          <w:tcPr>
            <w:tcW w:w="347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Títulos y Valores a Largo Plazo</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89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1.2.1.2.1</w:t>
            </w:r>
          </w:p>
        </w:tc>
        <w:tc>
          <w:tcPr>
            <w:tcW w:w="347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Bonos a LP</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89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1.2.1.2.2</w:t>
            </w:r>
          </w:p>
        </w:tc>
        <w:tc>
          <w:tcPr>
            <w:tcW w:w="347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Valores Representativos de Deuda a LP</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89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1.2.1.2.3</w:t>
            </w:r>
          </w:p>
        </w:tc>
        <w:tc>
          <w:tcPr>
            <w:tcW w:w="347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Obligaciones Negociables a LP</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89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1.2.1.2.9</w:t>
            </w:r>
          </w:p>
        </w:tc>
        <w:tc>
          <w:tcPr>
            <w:tcW w:w="347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Valores a LP</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89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4.3.1.1</w:t>
            </w:r>
          </w:p>
        </w:tc>
        <w:tc>
          <w:tcPr>
            <w:tcW w:w="347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Intereses Ganados de Títulos, Valores y demás Instrumentos Financieros</w:t>
            </w:r>
          </w:p>
        </w:tc>
      </w:tr>
    </w:tbl>
    <w:p w:rsidR="00E4404A" w:rsidRPr="00E4404A" w:rsidRDefault="00E4404A" w:rsidP="00E4404A">
      <w:pPr>
        <w:widowControl/>
        <w:autoSpaceDE/>
        <w:autoSpaceDN/>
        <w:spacing w:line="180" w:lineRule="exact"/>
        <w:ind w:left="1080" w:hanging="792"/>
        <w:jc w:val="both"/>
        <w:rPr>
          <w:rFonts w:ascii="Arial" w:eastAsia="Times New Roman" w:hAnsi="Arial" w:cs="Arial"/>
          <w:sz w:val="14"/>
          <w:szCs w:val="14"/>
          <w:lang w:val="es-MX" w:eastAsia="es-ES"/>
        </w:rPr>
      </w:pPr>
      <w:r w:rsidRPr="00E4404A">
        <w:rPr>
          <w:rFonts w:ascii="Arial" w:eastAsia="Times New Roman" w:hAnsi="Arial" w:cs="Arial"/>
          <w:sz w:val="14"/>
          <w:szCs w:val="14"/>
          <w:lang w:val="es-MX" w:eastAsia="es-ES"/>
        </w:rPr>
        <w:t>Nota:</w:t>
      </w:r>
    </w:p>
    <w:p w:rsidR="00E4404A" w:rsidRPr="00E4404A" w:rsidRDefault="00E4404A" w:rsidP="00E4404A">
      <w:pPr>
        <w:widowControl/>
        <w:autoSpaceDE/>
        <w:autoSpaceDN/>
        <w:spacing w:line="180" w:lineRule="exact"/>
        <w:ind w:left="289"/>
        <w:jc w:val="both"/>
        <w:rPr>
          <w:rFonts w:ascii="Arial" w:eastAsia="Times New Roman" w:hAnsi="Arial" w:cs="Arial"/>
          <w:sz w:val="14"/>
          <w:szCs w:val="14"/>
          <w:lang w:val="es-MX" w:eastAsia="es-ES"/>
        </w:rPr>
      </w:pPr>
      <w:r w:rsidRPr="00E4404A">
        <w:rPr>
          <w:rFonts w:ascii="Arial" w:eastAsia="Times New Roman" w:hAnsi="Arial" w:cs="Arial"/>
          <w:sz w:val="14"/>
          <w:szCs w:val="14"/>
          <w:lang w:val="es-MX" w:eastAsia="es-ES"/>
        </w:rPr>
        <w:t>Los Intereses Ganados de Títulos, Valores y demás Instrumentos Financieros, se regularizaran presupuestariamente de acuerdo a la legislación aplicable.</w:t>
      </w:r>
    </w:p>
    <w:p w:rsidR="00E4404A" w:rsidRPr="00E4404A" w:rsidRDefault="00E4404A" w:rsidP="00E4404A">
      <w:pPr>
        <w:widowControl/>
        <w:autoSpaceDE/>
        <w:autoSpaceDN/>
        <w:spacing w:line="216" w:lineRule="exact"/>
        <w:ind w:firstLine="289"/>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VI.5.1.3</w:t>
      </w:r>
      <w:r w:rsidRPr="00E4404A">
        <w:rPr>
          <w:rFonts w:ascii="Arial" w:eastAsia="Times New Roman" w:hAnsi="Arial" w:cs="Arial"/>
          <w:sz w:val="18"/>
          <w:szCs w:val="20"/>
          <w:lang w:val="es-ES" w:eastAsia="es-ES"/>
        </w:rPr>
        <w:tab/>
        <w:t>Registro del cobro de los pasivos diferidos.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Estado de cuenta, transferencia bancaria</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
        <w:gridCol w:w="3594"/>
        <w:gridCol w:w="750"/>
        <w:gridCol w:w="3619"/>
      </w:tblGrid>
      <w:tr w:rsidR="00E4404A" w:rsidRPr="00E4404A" w:rsidTr="00F54548">
        <w:trPr>
          <w:trHeight w:val="20"/>
        </w:trPr>
        <w:tc>
          <w:tcPr>
            <w:tcW w:w="4343"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69"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c>
          <w:tcPr>
            <w:tcW w:w="75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1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2.1.5.1</w:t>
            </w:r>
          </w:p>
        </w:tc>
        <w:tc>
          <w:tcPr>
            <w:tcW w:w="361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Ingresos Cobrados por Adelantado a Corto Plazo</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2.1.5.2</w:t>
            </w:r>
          </w:p>
        </w:tc>
        <w:tc>
          <w:tcPr>
            <w:tcW w:w="361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Intereses Cobrados por Adelantado a Corto Plazo</w:t>
            </w:r>
          </w:p>
        </w:tc>
      </w:tr>
      <w:tr w:rsidR="00E4404A" w:rsidRPr="00E4404A" w:rsidTr="00F54548">
        <w:trPr>
          <w:trHeight w:val="20"/>
        </w:trPr>
        <w:tc>
          <w:tcPr>
            <w:tcW w:w="74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59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5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2.1.5.9</w:t>
            </w:r>
          </w:p>
        </w:tc>
        <w:tc>
          <w:tcPr>
            <w:tcW w:w="3619"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Pasivos Diferidos a Corto Plazo</w:t>
            </w:r>
          </w:p>
        </w:tc>
      </w:tr>
    </w:tbl>
    <w:p w:rsidR="00E4404A" w:rsidRPr="00E4404A" w:rsidRDefault="00E4404A" w:rsidP="00E4404A">
      <w:pPr>
        <w:widowControl/>
        <w:autoSpaceDE/>
        <w:autoSpaceDN/>
        <w:spacing w:line="216" w:lineRule="exact"/>
        <w:ind w:firstLine="289"/>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VI.5.2</w:t>
      </w:r>
      <w:r w:rsidRPr="00E4404A">
        <w:rPr>
          <w:rFonts w:ascii="Arial" w:eastAsia="Times New Roman" w:hAnsi="Arial" w:cs="Arial"/>
          <w:b/>
          <w:sz w:val="18"/>
          <w:szCs w:val="20"/>
          <w:lang w:val="es-ES" w:eastAsia="es-ES"/>
        </w:rPr>
        <w:tab/>
        <w:t>Inversiones en Fideicomisos, Mandatos y Contratos Análogos</w:t>
      </w: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VI.5.2.1</w:t>
      </w:r>
      <w:r w:rsidRPr="00E4404A">
        <w:rPr>
          <w:rFonts w:ascii="Arial" w:eastAsia="Times New Roman" w:hAnsi="Arial" w:cs="Arial"/>
          <w:sz w:val="18"/>
          <w:szCs w:val="20"/>
          <w:lang w:val="es-ES" w:eastAsia="es-ES"/>
        </w:rPr>
        <w:tab/>
        <w:t>Registro del devengado y el pago de fideicomisos, mandatos y contratos análogos.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Estado de cuenta del fiduciario.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
        <w:gridCol w:w="3323"/>
        <w:gridCol w:w="761"/>
        <w:gridCol w:w="3622"/>
      </w:tblGrid>
      <w:tr w:rsidR="00E4404A" w:rsidRPr="00E4404A" w:rsidTr="00F54548">
        <w:trPr>
          <w:trHeight w:val="20"/>
          <w:tblHeader/>
        </w:trPr>
        <w:tc>
          <w:tcPr>
            <w:tcW w:w="4329"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3"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1.1.2.1</w:t>
            </w: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Inversiones Financieras de Corto Plazo</w:t>
            </w: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1.1.2.1.3</w:t>
            </w: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Fideicomisos, Mandatos y Contratos Análogos a CP</w:t>
            </w: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1.2.1.3</w:t>
            </w: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Fideicomisos, Mandatos y Contratos Análogos</w:t>
            </w: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1.2.1.3.1</w:t>
            </w: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Fideicomisos, Mandatos y Contratos Análogos del Poder Ejecutivo</w:t>
            </w: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1.2.1.3.2</w:t>
            </w: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Fideicomisos, Mandatos y Contratos Análogos del Poder Legislativo</w:t>
            </w: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1.2.1.3.3</w:t>
            </w: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Fideicomisos, Mandatos y Contratos Análogos del Poder Judicial</w:t>
            </w: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1.2.1.3.4</w:t>
            </w: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Fideicomisos, Mandatos y Contratos Análogos Públicos no Empresariales y no </w:t>
            </w:r>
            <w:r w:rsidRPr="00E4404A">
              <w:rPr>
                <w:rFonts w:ascii="Arial" w:eastAsia="Times New Roman" w:hAnsi="Arial" w:cs="Arial"/>
                <w:sz w:val="16"/>
                <w:szCs w:val="20"/>
                <w:lang w:val="es-ES" w:eastAsia="es-ES"/>
              </w:rPr>
              <w:lastRenderedPageBreak/>
              <w:t>Financieros</w:t>
            </w: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1.2.1.3.5</w:t>
            </w: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Fideicomisos, Mandatos y Contratos Análogos Públicos Empresariales y no Financieros</w:t>
            </w: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1.2.1.3.6</w:t>
            </w: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Fideicomisos, Mandatos y Contratos Análogos Públicos Financieros</w:t>
            </w: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1.2.1.3.7</w:t>
            </w: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Fideicomisos, Mandatos y Contratos Análogos de Entidades Federativas</w:t>
            </w: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1.2.1.3.8</w:t>
            </w: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Fideicomisos, Mandatos y Contratos Análogos de Municipios</w:t>
            </w: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1.2.1.3.9</w:t>
            </w: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Fideicomisos, Mandatos y Contratos Análogos</w:t>
            </w:r>
          </w:p>
          <w:p w:rsidR="00E4404A" w:rsidRPr="00E4404A" w:rsidRDefault="00E4404A" w:rsidP="00E4404A">
            <w:pPr>
              <w:widowControl/>
              <w:autoSpaceDE/>
              <w:autoSpaceDN/>
              <w:spacing w:before="20" w:after="20" w:line="240" w:lineRule="exact"/>
              <w:jc w:val="right"/>
              <w:rPr>
                <w:rFonts w:ascii="Arial" w:eastAsia="Times New Roman" w:hAnsi="Arial" w:cs="Arial"/>
                <w:sz w:val="16"/>
                <w:szCs w:val="20"/>
                <w:lang w:val="es-ES" w:eastAsia="es-ES"/>
              </w:rPr>
            </w:pP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2.1.1.5</w:t>
            </w: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Transferencias Otorgadas por Pagar a Corto Plazo</w:t>
            </w: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2.1.1.5</w:t>
            </w: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Transferencias Otorgadas por Pagar a Corto Plazo</w:t>
            </w: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color w:val="000000"/>
                <w:sz w:val="16"/>
                <w:szCs w:val="20"/>
                <w:lang w:val="es-ES" w:eastAsia="es-ES"/>
              </w:rPr>
            </w:pPr>
          </w:p>
        </w:tc>
      </w:tr>
      <w:tr w:rsidR="00E4404A" w:rsidRPr="00E4404A" w:rsidTr="00F54548">
        <w:trPr>
          <w:trHeight w:val="20"/>
        </w:trPr>
        <w:tc>
          <w:tcPr>
            <w:tcW w:w="100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32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7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2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Pr="00E4404A" w:rsidRDefault="00E4404A" w:rsidP="00E4404A">
      <w:pPr>
        <w:widowControl/>
        <w:autoSpaceDE/>
        <w:autoSpaceDN/>
        <w:spacing w:after="94"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94"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VI.5.3</w:t>
      </w:r>
      <w:r w:rsidRPr="00E4404A">
        <w:rPr>
          <w:rFonts w:ascii="Arial" w:eastAsia="Times New Roman" w:hAnsi="Arial" w:cs="Arial"/>
          <w:b/>
          <w:sz w:val="18"/>
          <w:szCs w:val="20"/>
          <w:lang w:val="es-ES" w:eastAsia="es-ES"/>
        </w:rPr>
        <w:tab/>
        <w:t>Inversiones de Participaciones y Aportaciones de Capital</w:t>
      </w:r>
    </w:p>
    <w:p w:rsidR="00AC18B9" w:rsidRDefault="00AC18B9" w:rsidP="00E4404A">
      <w:pPr>
        <w:widowControl/>
        <w:autoSpaceDE/>
        <w:autoSpaceDN/>
        <w:spacing w:after="94" w:line="216"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94"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VI.5.3.1</w:t>
      </w:r>
      <w:r w:rsidRPr="00E4404A">
        <w:rPr>
          <w:rFonts w:ascii="Arial" w:eastAsia="Times New Roman" w:hAnsi="Arial" w:cs="Arial"/>
          <w:lang w:val="es-MX" w:eastAsia="es-MX"/>
        </w:rPr>
        <w:tab/>
      </w:r>
      <w:r w:rsidRPr="00E4404A">
        <w:rPr>
          <w:rFonts w:ascii="Arial" w:eastAsia="Times New Roman" w:hAnsi="Arial" w:cs="Arial"/>
          <w:sz w:val="18"/>
          <w:szCs w:val="20"/>
          <w:lang w:val="es-ES" w:eastAsia="es-ES"/>
        </w:rPr>
        <w:t>Registro del devengado y el pago de participaciones y aportaciones de capital.</w:t>
      </w:r>
    </w:p>
    <w:p w:rsidR="00E4404A" w:rsidRPr="00E4404A" w:rsidRDefault="00E4404A" w:rsidP="00E4404A">
      <w:pPr>
        <w:widowControl/>
        <w:autoSpaceDE/>
        <w:autoSpaceDN/>
        <w:spacing w:after="9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Certificado de participación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3"/>
        <w:gridCol w:w="3387"/>
        <w:gridCol w:w="762"/>
        <w:gridCol w:w="3620"/>
      </w:tblGrid>
      <w:tr w:rsidR="00E4404A" w:rsidRPr="00E4404A" w:rsidTr="00F54548">
        <w:trPr>
          <w:trHeight w:val="20"/>
        </w:trPr>
        <w:tc>
          <w:tcPr>
            <w:tcW w:w="4330"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82"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4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1.2.1.4</w:t>
            </w:r>
          </w:p>
        </w:tc>
        <w:tc>
          <w:tcPr>
            <w:tcW w:w="338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Participaciones y Aportaciones de Capital</w:t>
            </w:r>
          </w:p>
        </w:tc>
        <w:tc>
          <w:tcPr>
            <w:tcW w:w="76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2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94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1.2.1.4.1</w:t>
            </w:r>
          </w:p>
        </w:tc>
        <w:tc>
          <w:tcPr>
            <w:tcW w:w="338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Participaciones y Aportaciones de Capital a LP en el Sector Público</w:t>
            </w:r>
          </w:p>
        </w:tc>
        <w:tc>
          <w:tcPr>
            <w:tcW w:w="76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2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94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1.2.1.4.2</w:t>
            </w:r>
          </w:p>
        </w:tc>
        <w:tc>
          <w:tcPr>
            <w:tcW w:w="338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Participaciones y Aportaciones de Capital a LP en el Sector Privado</w:t>
            </w:r>
          </w:p>
        </w:tc>
        <w:tc>
          <w:tcPr>
            <w:tcW w:w="76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2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94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1.2.1.4.3</w:t>
            </w:r>
          </w:p>
        </w:tc>
        <w:tc>
          <w:tcPr>
            <w:tcW w:w="338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Participaciones y Aportaciones de Capital a LP en el Sector Externo</w:t>
            </w:r>
          </w:p>
        </w:tc>
        <w:tc>
          <w:tcPr>
            <w:tcW w:w="76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2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94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38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6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62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Cuentas por pagar a Corto Plazo</w:t>
            </w:r>
          </w:p>
        </w:tc>
      </w:tr>
      <w:tr w:rsidR="00E4404A" w:rsidRPr="00E4404A" w:rsidTr="00F54548">
        <w:trPr>
          <w:trHeight w:val="20"/>
        </w:trPr>
        <w:tc>
          <w:tcPr>
            <w:tcW w:w="94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2.1.1.9</w:t>
            </w:r>
          </w:p>
        </w:tc>
        <w:tc>
          <w:tcPr>
            <w:tcW w:w="338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Otras Cuentas por pagar a Corto Plazo</w:t>
            </w:r>
          </w:p>
        </w:tc>
        <w:tc>
          <w:tcPr>
            <w:tcW w:w="76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62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94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38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76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1.1.1.2</w:t>
            </w:r>
          </w:p>
        </w:tc>
        <w:tc>
          <w:tcPr>
            <w:tcW w:w="362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Bancos/Tesorería</w:t>
            </w:r>
          </w:p>
        </w:tc>
      </w:tr>
    </w:tbl>
    <w:p w:rsidR="00E4404A" w:rsidRPr="00E4404A" w:rsidRDefault="00E4404A" w:rsidP="00E4404A">
      <w:pPr>
        <w:widowControl/>
        <w:autoSpaceDE/>
        <w:autoSpaceDN/>
        <w:spacing w:after="94"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sz w:val="18"/>
          <w:szCs w:val="20"/>
          <w:lang w:val="es-ES" w:eastAsia="es-ES"/>
        </w:rPr>
        <w:br w:type="page"/>
      </w:r>
      <w:r w:rsidRPr="00E4404A">
        <w:rPr>
          <w:rFonts w:ascii="Arial" w:eastAsia="Times New Roman" w:hAnsi="Arial" w:cs="Arial"/>
          <w:b/>
          <w:sz w:val="18"/>
          <w:szCs w:val="20"/>
          <w:lang w:val="es-ES" w:eastAsia="es-ES"/>
        </w:rPr>
        <w:lastRenderedPageBreak/>
        <w:t>VII</w:t>
      </w:r>
      <w:r w:rsidRPr="00E4404A">
        <w:rPr>
          <w:rFonts w:ascii="Arial" w:eastAsia="Times New Roman" w:hAnsi="Arial" w:cs="Arial"/>
          <w:b/>
          <w:sz w:val="18"/>
          <w:szCs w:val="20"/>
          <w:lang w:val="es-ES" w:eastAsia="es-ES"/>
        </w:rPr>
        <w:tab/>
        <w:t>CUENTAS DE ORDEN</w:t>
      </w:r>
    </w:p>
    <w:p w:rsidR="00E4404A" w:rsidRPr="00E4404A" w:rsidRDefault="00E4404A" w:rsidP="00E4404A">
      <w:pPr>
        <w:widowControl/>
        <w:autoSpaceDE/>
        <w:autoSpaceDN/>
        <w:spacing w:after="94"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mallCaps/>
          <w:sz w:val="18"/>
          <w:szCs w:val="18"/>
          <w:lang w:val="es-ES" w:eastAsia="es-ES"/>
        </w:rPr>
        <w:t>VII.1</w:t>
      </w:r>
      <w:r w:rsidRPr="00E4404A">
        <w:rPr>
          <w:rFonts w:ascii="Arial" w:eastAsia="Times New Roman" w:hAnsi="Arial" w:cs="Arial"/>
          <w:b/>
          <w:smallCaps/>
          <w:sz w:val="18"/>
          <w:szCs w:val="18"/>
          <w:lang w:val="es-ES" w:eastAsia="es-ES"/>
        </w:rPr>
        <w:tab/>
        <w:t>Registros en Cuentas de Orden Presupuestarias</w:t>
      </w:r>
    </w:p>
    <w:p w:rsidR="00AC18B9" w:rsidRDefault="00AC18B9" w:rsidP="00E4404A">
      <w:pPr>
        <w:widowControl/>
        <w:autoSpaceDE/>
        <w:autoSpaceDN/>
        <w:spacing w:after="94" w:line="216" w:lineRule="exact"/>
        <w:ind w:left="1152" w:hanging="864"/>
        <w:jc w:val="both"/>
        <w:rPr>
          <w:rFonts w:ascii="Arial" w:eastAsia="Times New Roman" w:hAnsi="Arial" w:cs="Arial"/>
          <w:color w:val="0000FF"/>
          <w:sz w:val="16"/>
          <w:szCs w:val="16"/>
          <w:lang w:val="es-ES" w:eastAsia="es-ES"/>
        </w:rPr>
      </w:pPr>
      <w:bookmarkStart w:id="51" w:name="OLE_LINK25"/>
    </w:p>
    <w:p w:rsidR="00E4404A" w:rsidRPr="00E4404A" w:rsidRDefault="00E4404A" w:rsidP="00E4404A">
      <w:pPr>
        <w:widowControl/>
        <w:autoSpaceDE/>
        <w:autoSpaceDN/>
        <w:spacing w:after="94"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VII.1.1</w:t>
      </w:r>
      <w:r w:rsidRPr="00E4404A">
        <w:rPr>
          <w:rFonts w:ascii="Arial" w:eastAsia="Times New Roman" w:hAnsi="Arial" w:cs="Arial"/>
          <w:b/>
          <w:sz w:val="18"/>
          <w:szCs w:val="20"/>
          <w:lang w:val="es-ES" w:eastAsia="es-ES"/>
        </w:rPr>
        <w:tab/>
      </w:r>
      <w:bookmarkEnd w:id="51"/>
      <w:r w:rsidRPr="00E4404A">
        <w:rPr>
          <w:rFonts w:ascii="Arial" w:eastAsia="Times New Roman" w:hAnsi="Arial" w:cs="Arial"/>
          <w:b/>
          <w:sz w:val="18"/>
          <w:szCs w:val="20"/>
          <w:lang w:val="es-ES" w:eastAsia="es-ES"/>
        </w:rPr>
        <w:t>Registros Presupuestarios de la Ley de Ingresos.</w:t>
      </w:r>
    </w:p>
    <w:p w:rsidR="00AC18B9" w:rsidRDefault="00AC18B9" w:rsidP="00E4404A">
      <w:pPr>
        <w:widowControl/>
        <w:autoSpaceDE/>
        <w:autoSpaceDN/>
        <w:spacing w:after="94" w:line="216"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94"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VII.1.1.1</w:t>
      </w:r>
      <w:r w:rsidRPr="00E4404A">
        <w:rPr>
          <w:rFonts w:ascii="Arial" w:eastAsia="Times New Roman" w:hAnsi="Arial" w:cs="Arial"/>
          <w:sz w:val="18"/>
          <w:szCs w:val="20"/>
          <w:lang w:val="es-ES" w:eastAsia="es-ES"/>
        </w:rPr>
        <w:tab/>
        <w:t>Registro de la Ley de Ingresos Estimada.</w:t>
      </w:r>
    </w:p>
    <w:p w:rsidR="00E4404A" w:rsidRPr="00E4404A" w:rsidRDefault="00E4404A" w:rsidP="00E4404A">
      <w:pPr>
        <w:widowControl/>
        <w:autoSpaceDE/>
        <w:autoSpaceDN/>
        <w:spacing w:after="9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Ley de Ingresos Estimada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2"/>
        <w:gridCol w:w="3591"/>
        <w:gridCol w:w="766"/>
        <w:gridCol w:w="3613"/>
      </w:tblGrid>
      <w:tr w:rsidR="00E4404A" w:rsidRPr="00E4404A" w:rsidTr="00F54548">
        <w:trPr>
          <w:trHeight w:val="20"/>
        </w:trPr>
        <w:tc>
          <w:tcPr>
            <w:tcW w:w="4333"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9"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42"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8.1.1</w:t>
            </w:r>
          </w:p>
        </w:tc>
        <w:tc>
          <w:tcPr>
            <w:tcW w:w="3591"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Estimada</w:t>
            </w:r>
          </w:p>
        </w:tc>
        <w:tc>
          <w:tcPr>
            <w:tcW w:w="766"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613"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742"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591"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766"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8.1.2</w:t>
            </w:r>
          </w:p>
        </w:tc>
        <w:tc>
          <w:tcPr>
            <w:tcW w:w="3613"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por Ejecutar</w:t>
            </w:r>
          </w:p>
        </w:tc>
      </w:tr>
    </w:tbl>
    <w:p w:rsidR="00E4404A" w:rsidRPr="00E4404A" w:rsidRDefault="00E4404A" w:rsidP="00E4404A">
      <w:pPr>
        <w:widowControl/>
        <w:autoSpaceDE/>
        <w:autoSpaceDN/>
        <w:spacing w:after="94"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94"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VII.1.1.2</w:t>
      </w:r>
      <w:r w:rsidRPr="00E4404A">
        <w:rPr>
          <w:rFonts w:ascii="Arial" w:eastAsia="Times New Roman" w:hAnsi="Arial" w:cs="Arial"/>
          <w:sz w:val="18"/>
          <w:szCs w:val="20"/>
          <w:lang w:val="es-ES" w:eastAsia="es-ES"/>
        </w:rPr>
        <w:tab/>
        <w:t>Registro de las modificaciones positivas a la estimación de la Ley de Ingresos.</w:t>
      </w:r>
    </w:p>
    <w:p w:rsidR="00E4404A" w:rsidRPr="00E4404A" w:rsidRDefault="00E4404A" w:rsidP="00E4404A">
      <w:pPr>
        <w:widowControl/>
        <w:autoSpaceDE/>
        <w:autoSpaceDN/>
        <w:spacing w:after="9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adecuación de la Ley de Ingresos Estimada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7"/>
        <w:gridCol w:w="3571"/>
        <w:gridCol w:w="808"/>
        <w:gridCol w:w="3606"/>
      </w:tblGrid>
      <w:tr w:rsidR="00E4404A" w:rsidRPr="00E4404A" w:rsidTr="00F54548">
        <w:trPr>
          <w:trHeight w:val="20"/>
        </w:trPr>
        <w:tc>
          <w:tcPr>
            <w:tcW w:w="4298"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414"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27"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8.1.3</w:t>
            </w:r>
          </w:p>
        </w:tc>
        <w:tc>
          <w:tcPr>
            <w:tcW w:w="3571"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Modificaciones a la Ley de Ingresos Estimada</w:t>
            </w:r>
          </w:p>
        </w:tc>
        <w:tc>
          <w:tcPr>
            <w:tcW w:w="808"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606"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727"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571"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808"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8.1.2</w:t>
            </w:r>
          </w:p>
        </w:tc>
        <w:tc>
          <w:tcPr>
            <w:tcW w:w="3606"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por Ejecutar</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70"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7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VII.1.1.3</w:t>
      </w:r>
      <w:r w:rsidRPr="00E4404A">
        <w:rPr>
          <w:rFonts w:ascii="Arial" w:eastAsia="Times New Roman" w:hAnsi="Arial" w:cs="Arial"/>
          <w:sz w:val="18"/>
          <w:szCs w:val="20"/>
          <w:lang w:val="es-ES" w:eastAsia="es-ES"/>
        </w:rPr>
        <w:tab/>
        <w:t>Registro de las modificaciones negativas a la estimación de la Ley de Ingresos.</w:t>
      </w:r>
    </w:p>
    <w:p w:rsidR="00E4404A" w:rsidRPr="00E4404A" w:rsidRDefault="00E4404A" w:rsidP="00E4404A">
      <w:pPr>
        <w:widowControl/>
        <w:autoSpaceDE/>
        <w:autoSpaceDN/>
        <w:spacing w:after="7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adecuación de la Ley de Ingresos Estimada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1"/>
        <w:gridCol w:w="3602"/>
        <w:gridCol w:w="807"/>
        <w:gridCol w:w="3572"/>
      </w:tblGrid>
      <w:tr w:rsidR="00E4404A" w:rsidRPr="00E4404A" w:rsidTr="00F54548">
        <w:trPr>
          <w:trHeight w:val="20"/>
        </w:trPr>
        <w:tc>
          <w:tcPr>
            <w:tcW w:w="4333"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9"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31"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8.1.2</w:t>
            </w:r>
          </w:p>
        </w:tc>
        <w:tc>
          <w:tcPr>
            <w:tcW w:w="3602"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por Ejecutar</w:t>
            </w:r>
          </w:p>
        </w:tc>
        <w:tc>
          <w:tcPr>
            <w:tcW w:w="807"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572"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731"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602"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807"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8.1.3</w:t>
            </w:r>
          </w:p>
        </w:tc>
        <w:tc>
          <w:tcPr>
            <w:tcW w:w="3572"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Modificaciones a la Ley de Ingresos Estimada</w:t>
            </w:r>
          </w:p>
        </w:tc>
      </w:tr>
    </w:tbl>
    <w:p w:rsidR="00FC367B" w:rsidRDefault="00FC367B" w:rsidP="00E4404A">
      <w:pPr>
        <w:widowControl/>
        <w:autoSpaceDE/>
        <w:autoSpaceDN/>
        <w:spacing w:after="70" w:line="216"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7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VII.1.1.4</w:t>
      </w:r>
      <w:r w:rsidRPr="00E4404A">
        <w:rPr>
          <w:rFonts w:ascii="Arial" w:eastAsia="Times New Roman" w:hAnsi="Arial" w:cs="Arial"/>
          <w:sz w:val="18"/>
          <w:szCs w:val="20"/>
          <w:lang w:val="es-ES" w:eastAsia="es-ES"/>
        </w:rPr>
        <w:tab/>
        <w:t>Registro de los ingresos devengados.</w:t>
      </w:r>
    </w:p>
    <w:p w:rsidR="00E4404A" w:rsidRPr="00E4404A" w:rsidRDefault="00E4404A" w:rsidP="00E4404A">
      <w:pPr>
        <w:widowControl/>
        <w:autoSpaceDE/>
        <w:autoSpaceDN/>
        <w:spacing w:after="7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Documento emitido por autoridad competente.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5"/>
        <w:gridCol w:w="3558"/>
        <w:gridCol w:w="775"/>
        <w:gridCol w:w="3604"/>
      </w:tblGrid>
      <w:tr w:rsidR="00E4404A" w:rsidRPr="00E4404A" w:rsidTr="00F54548">
        <w:trPr>
          <w:trHeight w:val="20"/>
        </w:trPr>
        <w:tc>
          <w:tcPr>
            <w:tcW w:w="4333"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9"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8.1.2</w:t>
            </w:r>
          </w:p>
        </w:tc>
        <w:tc>
          <w:tcPr>
            <w:tcW w:w="3558"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por Ejecutar</w:t>
            </w:r>
          </w:p>
        </w:tc>
        <w:tc>
          <w:tcPr>
            <w:tcW w:w="775"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604"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558"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775"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8.1.4</w:t>
            </w:r>
          </w:p>
        </w:tc>
        <w:tc>
          <w:tcPr>
            <w:tcW w:w="3604"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Devengada</w:t>
            </w:r>
          </w:p>
        </w:tc>
      </w:tr>
    </w:tbl>
    <w:p w:rsidR="00E4404A" w:rsidRPr="00E4404A" w:rsidRDefault="00E4404A" w:rsidP="00E4404A">
      <w:pPr>
        <w:widowControl/>
        <w:autoSpaceDE/>
        <w:autoSpaceDN/>
        <w:spacing w:after="70"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7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VII.1.1.5</w:t>
      </w:r>
      <w:r w:rsidRPr="00E4404A">
        <w:rPr>
          <w:rFonts w:ascii="Arial" w:eastAsia="Times New Roman" w:hAnsi="Arial" w:cs="Arial"/>
          <w:sz w:val="18"/>
          <w:szCs w:val="20"/>
          <w:lang w:val="es-ES" w:eastAsia="es-ES"/>
        </w:rPr>
        <w:tab/>
        <w:t>Registro de los ingresos recaudados.</w:t>
      </w:r>
    </w:p>
    <w:p w:rsidR="00E4404A" w:rsidRPr="00E4404A" w:rsidRDefault="00E4404A" w:rsidP="00E4404A">
      <w:pPr>
        <w:widowControl/>
        <w:autoSpaceDE/>
        <w:autoSpaceDN/>
        <w:spacing w:after="7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Formato de pago autorizado, recibo oficial, estado de cuenta bancario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9"/>
        <w:gridCol w:w="3561"/>
        <w:gridCol w:w="770"/>
        <w:gridCol w:w="3582"/>
      </w:tblGrid>
      <w:tr w:rsidR="00E4404A" w:rsidRPr="00E4404A" w:rsidTr="00F54548">
        <w:trPr>
          <w:trHeight w:val="20"/>
        </w:trPr>
        <w:tc>
          <w:tcPr>
            <w:tcW w:w="4360"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52" w:type="dxa"/>
            <w:gridSpan w:val="2"/>
            <w:shd w:val="clear" w:color="auto" w:fill="D9D9D9"/>
            <w:vAlign w:val="center"/>
          </w:tcPr>
          <w:p w:rsidR="00E4404A" w:rsidRPr="00E4404A" w:rsidRDefault="00E4404A" w:rsidP="00E4404A">
            <w:pPr>
              <w:widowControl/>
              <w:autoSpaceDE/>
              <w:autoSpaceDN/>
              <w:spacing w:before="20" w:after="2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99"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8.1.4</w:t>
            </w:r>
          </w:p>
        </w:tc>
        <w:tc>
          <w:tcPr>
            <w:tcW w:w="3561"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Devengada</w:t>
            </w:r>
          </w:p>
        </w:tc>
        <w:tc>
          <w:tcPr>
            <w:tcW w:w="77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582"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799"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3561"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p>
        </w:tc>
        <w:tc>
          <w:tcPr>
            <w:tcW w:w="770"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8.1.5</w:t>
            </w:r>
          </w:p>
        </w:tc>
        <w:tc>
          <w:tcPr>
            <w:tcW w:w="3582" w:type="dxa"/>
            <w:vAlign w:val="center"/>
          </w:tcPr>
          <w:p w:rsidR="00E4404A" w:rsidRPr="00E4404A" w:rsidRDefault="00E4404A" w:rsidP="00E4404A">
            <w:pPr>
              <w:widowControl/>
              <w:autoSpaceDE/>
              <w:autoSpaceDN/>
              <w:spacing w:before="20" w:after="2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Recaudada</w:t>
            </w:r>
          </w:p>
        </w:tc>
      </w:tr>
    </w:tbl>
    <w:p w:rsidR="00FC367B" w:rsidRDefault="00FC367B" w:rsidP="00E4404A">
      <w:pPr>
        <w:widowControl/>
        <w:autoSpaceDE/>
        <w:autoSpaceDN/>
        <w:spacing w:after="70" w:line="216" w:lineRule="exact"/>
        <w:ind w:left="1152" w:hanging="864"/>
        <w:jc w:val="both"/>
        <w:rPr>
          <w:rFonts w:ascii="Arial" w:eastAsia="Times New Roman" w:hAnsi="Arial" w:cs="Arial"/>
          <w:color w:val="0000FF"/>
          <w:sz w:val="16"/>
          <w:szCs w:val="16"/>
          <w:lang w:val="es-ES" w:eastAsia="es-ES"/>
        </w:rPr>
      </w:pPr>
      <w:bookmarkStart w:id="52" w:name="OLE_LINK11"/>
    </w:p>
    <w:p w:rsidR="00FC367B" w:rsidRDefault="00FC367B" w:rsidP="00E4404A">
      <w:pPr>
        <w:widowControl/>
        <w:autoSpaceDE/>
        <w:autoSpaceDN/>
        <w:spacing w:after="70" w:line="216" w:lineRule="exact"/>
        <w:ind w:left="1152" w:hanging="864"/>
        <w:jc w:val="both"/>
        <w:rPr>
          <w:rFonts w:ascii="Arial" w:eastAsia="Times New Roman" w:hAnsi="Arial" w:cs="Arial"/>
          <w:color w:val="0000FF"/>
          <w:sz w:val="16"/>
          <w:szCs w:val="16"/>
          <w:lang w:val="es-ES" w:eastAsia="es-ES"/>
        </w:rPr>
      </w:pPr>
    </w:p>
    <w:p w:rsidR="00FC367B" w:rsidRDefault="00FC367B" w:rsidP="00E4404A">
      <w:pPr>
        <w:widowControl/>
        <w:autoSpaceDE/>
        <w:autoSpaceDN/>
        <w:spacing w:after="70" w:line="216" w:lineRule="exact"/>
        <w:ind w:left="1152" w:hanging="864"/>
        <w:jc w:val="both"/>
        <w:rPr>
          <w:rFonts w:ascii="Arial" w:eastAsia="Times New Roman" w:hAnsi="Arial" w:cs="Arial"/>
          <w:color w:val="0000FF"/>
          <w:sz w:val="16"/>
          <w:szCs w:val="16"/>
          <w:lang w:val="es-ES" w:eastAsia="es-ES"/>
        </w:rPr>
      </w:pPr>
    </w:p>
    <w:p w:rsidR="00FC367B" w:rsidRDefault="00FC367B" w:rsidP="00E4404A">
      <w:pPr>
        <w:widowControl/>
        <w:autoSpaceDE/>
        <w:autoSpaceDN/>
        <w:spacing w:after="70" w:line="216" w:lineRule="exact"/>
        <w:ind w:left="1152" w:hanging="864"/>
        <w:jc w:val="both"/>
        <w:rPr>
          <w:rFonts w:ascii="Arial" w:eastAsia="Times New Roman" w:hAnsi="Arial" w:cs="Arial"/>
          <w:color w:val="0000FF"/>
          <w:sz w:val="16"/>
          <w:szCs w:val="16"/>
          <w:lang w:val="es-ES" w:eastAsia="es-ES"/>
        </w:rPr>
      </w:pPr>
    </w:p>
    <w:p w:rsidR="00FC367B" w:rsidRDefault="00FC367B" w:rsidP="00E4404A">
      <w:pPr>
        <w:widowControl/>
        <w:autoSpaceDE/>
        <w:autoSpaceDN/>
        <w:spacing w:after="70" w:line="216"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70"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lastRenderedPageBreak/>
        <w:t>VII.1.2</w:t>
      </w:r>
      <w:r w:rsidRPr="00E4404A">
        <w:rPr>
          <w:rFonts w:ascii="Arial" w:eastAsia="Times New Roman" w:hAnsi="Arial" w:cs="Arial"/>
          <w:b/>
          <w:sz w:val="18"/>
          <w:szCs w:val="20"/>
          <w:lang w:val="es-ES" w:eastAsia="es-ES"/>
        </w:rPr>
        <w:tab/>
        <w:t>Registro Presupuestario del Gasto</w:t>
      </w:r>
    </w:p>
    <w:bookmarkEnd w:id="52"/>
    <w:p w:rsidR="00E4404A" w:rsidRPr="00E4404A" w:rsidRDefault="00E4404A" w:rsidP="00E4404A">
      <w:pPr>
        <w:widowControl/>
        <w:autoSpaceDE/>
        <w:autoSpaceDN/>
        <w:spacing w:after="70" w:line="216" w:lineRule="exact"/>
        <w:ind w:left="1152" w:hanging="864"/>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VII.1.2.1</w:t>
      </w:r>
      <w:r w:rsidRPr="00E4404A">
        <w:rPr>
          <w:rFonts w:ascii="Arial" w:eastAsia="Times New Roman" w:hAnsi="Arial" w:cs="Arial"/>
          <w:sz w:val="18"/>
          <w:szCs w:val="20"/>
          <w:lang w:val="es-MX" w:eastAsia="es-ES"/>
        </w:rPr>
        <w:tab/>
        <w:t>Registro del Presupuesto de Egresos aprobado.</w:t>
      </w:r>
    </w:p>
    <w:p w:rsidR="00E4404A" w:rsidRPr="00E4404A" w:rsidRDefault="00E4404A" w:rsidP="00E4404A">
      <w:pPr>
        <w:widowControl/>
        <w:autoSpaceDE/>
        <w:autoSpaceDN/>
        <w:spacing w:after="7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Presupuesto de egresos aprobado.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2"/>
        <w:gridCol w:w="3533"/>
        <w:gridCol w:w="795"/>
        <w:gridCol w:w="3532"/>
      </w:tblGrid>
      <w:tr w:rsidR="00E4404A" w:rsidRPr="00E4404A" w:rsidTr="00F54548">
        <w:trPr>
          <w:trHeight w:val="20"/>
        </w:trPr>
        <w:tc>
          <w:tcPr>
            <w:tcW w:w="4741" w:type="dxa"/>
            <w:gridSpan w:val="2"/>
            <w:shd w:val="clear" w:color="auto" w:fill="D9D9D9"/>
            <w:vAlign w:val="center"/>
          </w:tcPr>
          <w:p w:rsidR="00E4404A" w:rsidRPr="00E4404A" w:rsidRDefault="00E4404A" w:rsidP="00E4404A">
            <w:pPr>
              <w:widowControl/>
              <w:autoSpaceDE/>
              <w:autoSpaceDN/>
              <w:spacing w:before="40" w:after="4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77" w:type="dxa"/>
            <w:gridSpan w:val="2"/>
            <w:shd w:val="clear" w:color="auto" w:fill="D9D9D9"/>
            <w:vAlign w:val="center"/>
          </w:tcPr>
          <w:p w:rsidR="00E4404A" w:rsidRPr="00E4404A" w:rsidRDefault="00E4404A" w:rsidP="00E4404A">
            <w:pPr>
              <w:widowControl/>
              <w:autoSpaceDE/>
              <w:autoSpaceDN/>
              <w:spacing w:before="40" w:after="4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13"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8.2.2</w:t>
            </w:r>
          </w:p>
        </w:tc>
        <w:tc>
          <w:tcPr>
            <w:tcW w:w="3828"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Presupuesto de Egresos por Ejercer </w:t>
            </w:r>
          </w:p>
        </w:tc>
        <w:tc>
          <w:tcPr>
            <w:tcW w:w="850"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382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913"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3828"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850"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8.2.1</w:t>
            </w:r>
          </w:p>
        </w:tc>
        <w:tc>
          <w:tcPr>
            <w:tcW w:w="382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Presupuesto de Egresos Aprobado </w:t>
            </w:r>
          </w:p>
        </w:tc>
      </w:tr>
    </w:tbl>
    <w:p w:rsidR="00E4404A" w:rsidRPr="00E4404A" w:rsidRDefault="00E4404A" w:rsidP="00E4404A">
      <w:pPr>
        <w:widowControl/>
        <w:autoSpaceDE/>
        <w:autoSpaceDN/>
        <w:spacing w:after="70" w:line="216" w:lineRule="exact"/>
        <w:ind w:firstLine="288"/>
        <w:jc w:val="both"/>
        <w:rPr>
          <w:rFonts w:ascii="Arial" w:eastAsia="Times New Roman" w:hAnsi="Arial" w:cs="Arial"/>
          <w:b/>
          <w:sz w:val="18"/>
          <w:szCs w:val="20"/>
          <w:lang w:val="es-MX" w:eastAsia="es-ES"/>
        </w:rPr>
      </w:pPr>
    </w:p>
    <w:p w:rsidR="00E4404A" w:rsidRPr="00E4404A" w:rsidRDefault="00E4404A" w:rsidP="00E4404A">
      <w:pPr>
        <w:widowControl/>
        <w:autoSpaceDE/>
        <w:autoSpaceDN/>
        <w:spacing w:after="70" w:line="216" w:lineRule="exact"/>
        <w:ind w:left="1152" w:hanging="864"/>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VII.1.2.2</w:t>
      </w:r>
      <w:r w:rsidRPr="00E4404A">
        <w:rPr>
          <w:rFonts w:ascii="Arial" w:eastAsia="Times New Roman" w:hAnsi="Arial" w:cs="Arial"/>
          <w:sz w:val="18"/>
          <w:szCs w:val="20"/>
          <w:lang w:val="es-MX" w:eastAsia="es-ES"/>
        </w:rPr>
        <w:tab/>
        <w:t>Registro de ampliaciones/adiciones líquidas al presupuesto aprobado.</w:t>
      </w:r>
    </w:p>
    <w:p w:rsidR="00E4404A" w:rsidRPr="00E4404A" w:rsidRDefault="00E4404A" w:rsidP="00E4404A">
      <w:pPr>
        <w:widowControl/>
        <w:autoSpaceDE/>
        <w:autoSpaceDN/>
        <w:spacing w:after="7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adecuación presupuestaria.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2"/>
        <w:gridCol w:w="3533"/>
        <w:gridCol w:w="816"/>
        <w:gridCol w:w="3511"/>
      </w:tblGrid>
      <w:tr w:rsidR="00E4404A" w:rsidRPr="00E4404A" w:rsidTr="00F54548">
        <w:trPr>
          <w:trHeight w:val="20"/>
        </w:trPr>
        <w:tc>
          <w:tcPr>
            <w:tcW w:w="4741" w:type="dxa"/>
            <w:gridSpan w:val="2"/>
            <w:shd w:val="clear" w:color="auto" w:fill="D9D9D9"/>
            <w:vAlign w:val="center"/>
          </w:tcPr>
          <w:p w:rsidR="00E4404A" w:rsidRPr="00E4404A" w:rsidRDefault="00E4404A" w:rsidP="00E4404A">
            <w:pPr>
              <w:widowControl/>
              <w:autoSpaceDE/>
              <w:autoSpaceDN/>
              <w:spacing w:before="40" w:after="4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77" w:type="dxa"/>
            <w:gridSpan w:val="2"/>
            <w:shd w:val="clear" w:color="auto" w:fill="D9D9D9"/>
            <w:vAlign w:val="center"/>
          </w:tcPr>
          <w:p w:rsidR="00E4404A" w:rsidRPr="00E4404A" w:rsidRDefault="00E4404A" w:rsidP="00E4404A">
            <w:pPr>
              <w:widowControl/>
              <w:autoSpaceDE/>
              <w:autoSpaceDN/>
              <w:spacing w:before="40" w:after="4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13"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8.2.2</w:t>
            </w:r>
          </w:p>
        </w:tc>
        <w:tc>
          <w:tcPr>
            <w:tcW w:w="3828"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Presupuesto de Egresos por Ejercer </w:t>
            </w:r>
          </w:p>
        </w:tc>
        <w:tc>
          <w:tcPr>
            <w:tcW w:w="873"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3804"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913"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3828"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873"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8.2.3</w:t>
            </w:r>
          </w:p>
        </w:tc>
        <w:tc>
          <w:tcPr>
            <w:tcW w:w="3804"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Modificaciones al Presupuesto de Egresos Aprobados </w:t>
            </w:r>
          </w:p>
        </w:tc>
      </w:tr>
    </w:tbl>
    <w:p w:rsidR="00E4404A" w:rsidRPr="00E4404A" w:rsidRDefault="00E4404A" w:rsidP="00E4404A">
      <w:pPr>
        <w:widowControl/>
        <w:autoSpaceDE/>
        <w:autoSpaceDN/>
        <w:spacing w:after="70" w:line="216"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70" w:line="216" w:lineRule="exact"/>
        <w:ind w:left="1152" w:hanging="864"/>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VII.1.2.3</w:t>
      </w:r>
      <w:r w:rsidRPr="00E4404A">
        <w:rPr>
          <w:rFonts w:ascii="Arial" w:eastAsia="Times New Roman" w:hAnsi="Arial" w:cs="Arial"/>
          <w:sz w:val="18"/>
          <w:szCs w:val="20"/>
          <w:lang w:val="es-MX" w:eastAsia="es-ES"/>
        </w:rPr>
        <w:tab/>
        <w:t>Registro de reducciones líquidas al Presupuesto aprobado.</w:t>
      </w:r>
    </w:p>
    <w:p w:rsidR="00E4404A" w:rsidRPr="00E4404A" w:rsidRDefault="00E4404A" w:rsidP="00E4404A">
      <w:pPr>
        <w:widowControl/>
        <w:autoSpaceDE/>
        <w:autoSpaceDN/>
        <w:spacing w:after="7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Adecuación presupuestaria.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6"/>
        <w:gridCol w:w="3569"/>
        <w:gridCol w:w="802"/>
        <w:gridCol w:w="3445"/>
      </w:tblGrid>
      <w:tr w:rsidR="00E4404A" w:rsidRPr="00E4404A" w:rsidTr="00F54548">
        <w:trPr>
          <w:trHeight w:val="20"/>
        </w:trPr>
        <w:tc>
          <w:tcPr>
            <w:tcW w:w="4778" w:type="dxa"/>
            <w:gridSpan w:val="2"/>
            <w:shd w:val="clear" w:color="auto" w:fill="D9D9D9"/>
            <w:vAlign w:val="center"/>
          </w:tcPr>
          <w:p w:rsidR="00E4404A" w:rsidRPr="00E4404A" w:rsidRDefault="00E4404A" w:rsidP="00E4404A">
            <w:pPr>
              <w:widowControl/>
              <w:autoSpaceDE/>
              <w:autoSpaceDN/>
              <w:spacing w:before="40" w:after="4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45" w:type="dxa"/>
            <w:gridSpan w:val="2"/>
            <w:shd w:val="clear" w:color="auto" w:fill="D9D9D9"/>
            <w:vAlign w:val="center"/>
          </w:tcPr>
          <w:p w:rsidR="00E4404A" w:rsidRPr="00E4404A" w:rsidRDefault="00E4404A" w:rsidP="00E4404A">
            <w:pPr>
              <w:widowControl/>
              <w:autoSpaceDE/>
              <w:autoSpaceDN/>
              <w:spacing w:before="40" w:after="4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51"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8</w:t>
            </w:r>
            <w:r w:rsidRPr="00E4404A">
              <w:rPr>
                <w:rFonts w:ascii="Arial" w:eastAsia="Times New Roman" w:hAnsi="Arial" w:cs="Arial"/>
                <w:b/>
                <w:sz w:val="16"/>
                <w:szCs w:val="20"/>
                <w:lang w:val="es-ES" w:eastAsia="es-ES"/>
              </w:rPr>
              <w:t>.</w:t>
            </w:r>
            <w:r w:rsidRPr="00E4404A">
              <w:rPr>
                <w:rFonts w:ascii="Arial" w:eastAsia="Times New Roman" w:hAnsi="Arial" w:cs="Arial"/>
                <w:color w:val="000000"/>
                <w:sz w:val="16"/>
                <w:szCs w:val="20"/>
                <w:lang w:val="es-ES" w:eastAsia="es-ES"/>
              </w:rPr>
              <w:t>2.3</w:t>
            </w:r>
          </w:p>
        </w:tc>
        <w:tc>
          <w:tcPr>
            <w:tcW w:w="382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Modificaciones al Presupuesto de Egresos Aprobados </w:t>
            </w:r>
          </w:p>
        </w:tc>
        <w:tc>
          <w:tcPr>
            <w:tcW w:w="851"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3694"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951"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382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851"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8.2.2</w:t>
            </w:r>
          </w:p>
        </w:tc>
        <w:tc>
          <w:tcPr>
            <w:tcW w:w="3694"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Presupuesto de Egresos por Ejercer </w:t>
            </w:r>
          </w:p>
        </w:tc>
      </w:tr>
    </w:tbl>
    <w:p w:rsidR="00E4404A" w:rsidRPr="00E4404A" w:rsidRDefault="00E4404A" w:rsidP="00E4404A">
      <w:pPr>
        <w:widowControl/>
        <w:autoSpaceDE/>
        <w:autoSpaceDN/>
        <w:spacing w:after="70"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70" w:line="216" w:lineRule="exact"/>
        <w:ind w:left="1152" w:hanging="864"/>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VII.1.2.4</w:t>
      </w:r>
      <w:r w:rsidRPr="00E4404A">
        <w:rPr>
          <w:rFonts w:ascii="Arial" w:eastAsia="Times New Roman" w:hAnsi="Arial" w:cs="Arial"/>
          <w:sz w:val="18"/>
          <w:szCs w:val="20"/>
          <w:lang w:val="es-MX" w:eastAsia="es-ES"/>
        </w:rPr>
        <w:tab/>
        <w:t>Registro de ampliaciones/adiciones compensadas al presupuesto aprobado.</w:t>
      </w:r>
    </w:p>
    <w:p w:rsidR="00E4404A" w:rsidRPr="00E4404A" w:rsidRDefault="00E4404A" w:rsidP="00E4404A">
      <w:pPr>
        <w:widowControl/>
        <w:autoSpaceDE/>
        <w:autoSpaceDN/>
        <w:spacing w:after="7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adecuación presupuestaria.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
        <w:gridCol w:w="3508"/>
        <w:gridCol w:w="791"/>
        <w:gridCol w:w="3379"/>
      </w:tblGrid>
      <w:tr w:rsidR="00E4404A" w:rsidRPr="00E4404A" w:rsidTr="00F54548">
        <w:trPr>
          <w:trHeight w:val="20"/>
        </w:trPr>
        <w:tc>
          <w:tcPr>
            <w:tcW w:w="4944" w:type="dxa"/>
            <w:gridSpan w:val="2"/>
            <w:shd w:val="clear" w:color="auto" w:fill="D9D9D9"/>
            <w:vAlign w:val="center"/>
          </w:tcPr>
          <w:p w:rsidR="00E4404A" w:rsidRPr="00E4404A" w:rsidRDefault="00E4404A" w:rsidP="00E4404A">
            <w:pPr>
              <w:widowControl/>
              <w:autoSpaceDE/>
              <w:autoSpaceDN/>
              <w:spacing w:before="40" w:after="4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36" w:type="dxa"/>
            <w:gridSpan w:val="2"/>
            <w:shd w:val="clear" w:color="auto" w:fill="D9D9D9"/>
            <w:vAlign w:val="center"/>
          </w:tcPr>
          <w:p w:rsidR="00E4404A" w:rsidRPr="00E4404A" w:rsidRDefault="00E4404A" w:rsidP="00E4404A">
            <w:pPr>
              <w:widowControl/>
              <w:autoSpaceDE/>
              <w:autoSpaceDN/>
              <w:spacing w:before="40" w:after="4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11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8.2.2</w:t>
            </w:r>
          </w:p>
        </w:tc>
        <w:tc>
          <w:tcPr>
            <w:tcW w:w="382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Presupuesto de Egresos por Ejercer </w:t>
            </w:r>
          </w:p>
        </w:tc>
        <w:tc>
          <w:tcPr>
            <w:tcW w:w="851"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3685"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111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382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851"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8.2.3</w:t>
            </w:r>
          </w:p>
        </w:tc>
        <w:tc>
          <w:tcPr>
            <w:tcW w:w="3685"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Modificaciones al Presupuesto de Egresos Aprobados </w:t>
            </w:r>
          </w:p>
        </w:tc>
      </w:tr>
    </w:tbl>
    <w:p w:rsidR="00E4404A" w:rsidRPr="00E4404A" w:rsidRDefault="00E4404A" w:rsidP="00E4404A">
      <w:pPr>
        <w:widowControl/>
        <w:autoSpaceDE/>
        <w:autoSpaceDN/>
        <w:spacing w:after="101"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VII.1.2.5</w:t>
      </w:r>
      <w:r w:rsidRPr="00E4404A">
        <w:rPr>
          <w:rFonts w:ascii="Arial" w:eastAsia="Times New Roman" w:hAnsi="Arial" w:cs="Arial"/>
          <w:sz w:val="18"/>
          <w:szCs w:val="20"/>
          <w:lang w:val="es-ES" w:eastAsia="es-ES"/>
        </w:rPr>
        <w:tab/>
        <w:t>Registro de las reducciones compensadas al presupuesto aprobado.</w:t>
      </w:r>
    </w:p>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adecuación presupuestaria.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57"/>
        <w:gridCol w:w="3504"/>
        <w:gridCol w:w="920"/>
        <w:gridCol w:w="3331"/>
      </w:tblGrid>
      <w:tr w:rsidR="00E4404A" w:rsidRPr="00E4404A" w:rsidTr="00F54548">
        <w:trPr>
          <w:trHeight w:val="20"/>
        </w:trPr>
        <w:tc>
          <w:tcPr>
            <w:tcW w:w="4862" w:type="dxa"/>
            <w:gridSpan w:val="2"/>
            <w:shd w:val="clear" w:color="auto" w:fill="D9D9D9"/>
            <w:vAlign w:val="center"/>
          </w:tcPr>
          <w:p w:rsidR="00E4404A" w:rsidRPr="00E4404A" w:rsidRDefault="00E4404A" w:rsidP="00E4404A">
            <w:pPr>
              <w:widowControl/>
              <w:autoSpaceDE/>
              <w:autoSpaceDN/>
              <w:spacing w:before="40" w:after="4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30" w:type="dxa"/>
            <w:gridSpan w:val="2"/>
            <w:shd w:val="clear" w:color="auto" w:fill="D9D9D9"/>
            <w:vAlign w:val="center"/>
          </w:tcPr>
          <w:p w:rsidR="00E4404A" w:rsidRPr="00E4404A" w:rsidRDefault="00E4404A" w:rsidP="00E4404A">
            <w:pPr>
              <w:widowControl/>
              <w:autoSpaceDE/>
              <w:autoSpaceDN/>
              <w:spacing w:before="40" w:after="4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35"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8.2.3</w:t>
            </w:r>
          </w:p>
        </w:tc>
        <w:tc>
          <w:tcPr>
            <w:tcW w:w="382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Modificaciones al Presupuesto de Egresos Aprobados </w:t>
            </w:r>
          </w:p>
        </w:tc>
        <w:tc>
          <w:tcPr>
            <w:tcW w:w="993"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363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1035"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382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993"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8.2.2</w:t>
            </w:r>
          </w:p>
        </w:tc>
        <w:tc>
          <w:tcPr>
            <w:tcW w:w="363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Presupuesto de Egresos por Ejercer </w:t>
            </w:r>
          </w:p>
        </w:tc>
      </w:tr>
    </w:tbl>
    <w:p w:rsidR="00E4404A" w:rsidRPr="00E4404A" w:rsidRDefault="00E4404A" w:rsidP="00E4404A">
      <w:pPr>
        <w:widowControl/>
        <w:autoSpaceDE/>
        <w:autoSpaceDN/>
        <w:spacing w:after="101"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VII.1.2.6</w:t>
      </w:r>
      <w:r w:rsidRPr="00E4404A">
        <w:rPr>
          <w:rFonts w:ascii="Arial" w:eastAsia="Times New Roman" w:hAnsi="Arial" w:cs="Arial"/>
          <w:sz w:val="18"/>
          <w:szCs w:val="20"/>
          <w:lang w:val="es-ES" w:eastAsia="es-ES"/>
        </w:rPr>
        <w:tab/>
        <w:t>Registro del presupuesto comprometido.</w:t>
      </w:r>
    </w:p>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o pedido.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17"/>
        <w:gridCol w:w="3443"/>
        <w:gridCol w:w="906"/>
        <w:gridCol w:w="3346"/>
      </w:tblGrid>
      <w:tr w:rsidR="00E4404A" w:rsidRPr="00E4404A" w:rsidTr="00F54548">
        <w:trPr>
          <w:trHeight w:val="20"/>
        </w:trPr>
        <w:tc>
          <w:tcPr>
            <w:tcW w:w="4944" w:type="dxa"/>
            <w:gridSpan w:val="2"/>
            <w:shd w:val="clear" w:color="auto" w:fill="D9D9D9"/>
            <w:vAlign w:val="center"/>
          </w:tcPr>
          <w:p w:rsidR="00E4404A" w:rsidRPr="00E4404A" w:rsidRDefault="00E4404A" w:rsidP="00E4404A">
            <w:pPr>
              <w:widowControl/>
              <w:autoSpaceDE/>
              <w:autoSpaceDN/>
              <w:spacing w:before="40" w:after="4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12" w:type="dxa"/>
            <w:gridSpan w:val="2"/>
            <w:shd w:val="clear" w:color="auto" w:fill="D9D9D9"/>
            <w:vAlign w:val="center"/>
          </w:tcPr>
          <w:p w:rsidR="00E4404A" w:rsidRPr="00E4404A" w:rsidRDefault="00E4404A" w:rsidP="00E4404A">
            <w:pPr>
              <w:widowControl/>
              <w:autoSpaceDE/>
              <w:autoSpaceDN/>
              <w:spacing w:before="40" w:after="40" w:line="26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11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8.2.4</w:t>
            </w:r>
          </w:p>
        </w:tc>
        <w:tc>
          <w:tcPr>
            <w:tcW w:w="382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Presupuesto de Egresos Comprometido </w:t>
            </w:r>
          </w:p>
        </w:tc>
        <w:tc>
          <w:tcPr>
            <w:tcW w:w="993"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3719"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r>
      <w:tr w:rsidR="00E4404A" w:rsidRPr="00E4404A" w:rsidTr="00F54548">
        <w:trPr>
          <w:trHeight w:val="20"/>
        </w:trPr>
        <w:tc>
          <w:tcPr>
            <w:tcW w:w="111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3827"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p>
        </w:tc>
        <w:tc>
          <w:tcPr>
            <w:tcW w:w="993"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8.2.2</w:t>
            </w:r>
          </w:p>
        </w:tc>
        <w:tc>
          <w:tcPr>
            <w:tcW w:w="3719" w:type="dxa"/>
            <w:vAlign w:val="center"/>
          </w:tcPr>
          <w:p w:rsidR="00E4404A" w:rsidRPr="00E4404A" w:rsidRDefault="00E4404A" w:rsidP="00E4404A">
            <w:pPr>
              <w:widowControl/>
              <w:autoSpaceDE/>
              <w:autoSpaceDN/>
              <w:spacing w:before="40" w:after="40" w:line="26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Presupuesto de Egresos por Ejercer </w:t>
            </w:r>
          </w:p>
        </w:tc>
      </w:tr>
    </w:tbl>
    <w:p w:rsid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p>
    <w:p w:rsidR="00FC367B" w:rsidRPr="00E4404A" w:rsidRDefault="00FC367B" w:rsidP="00E4404A">
      <w:pPr>
        <w:widowControl/>
        <w:autoSpaceDE/>
        <w:autoSpaceDN/>
        <w:spacing w:after="101" w:line="230"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VII.1.2.7</w:t>
      </w:r>
      <w:r w:rsidRPr="00E4404A">
        <w:rPr>
          <w:rFonts w:ascii="Arial" w:eastAsia="Times New Roman" w:hAnsi="Arial" w:cs="Arial"/>
          <w:sz w:val="18"/>
          <w:szCs w:val="20"/>
          <w:lang w:val="es-ES" w:eastAsia="es-ES"/>
        </w:rPr>
        <w:tab/>
        <w:t>Registro del presupuesto devengado.</w:t>
      </w:r>
    </w:p>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factura, recibos, estimaciones de avance de obra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6"/>
        <w:gridCol w:w="3392"/>
        <w:gridCol w:w="894"/>
        <w:gridCol w:w="3360"/>
      </w:tblGrid>
      <w:tr w:rsidR="00E4404A" w:rsidRPr="00E4404A" w:rsidTr="00F54548">
        <w:trPr>
          <w:trHeight w:val="20"/>
        </w:trPr>
        <w:tc>
          <w:tcPr>
            <w:tcW w:w="5015"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83"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188"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8.2.5</w:t>
            </w:r>
          </w:p>
        </w:tc>
        <w:tc>
          <w:tcPr>
            <w:tcW w:w="3827"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Presupuesto de Egresos Devengado </w:t>
            </w:r>
          </w:p>
        </w:tc>
        <w:tc>
          <w:tcPr>
            <w:tcW w:w="99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79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188"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827"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99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8.2.4</w:t>
            </w:r>
          </w:p>
        </w:tc>
        <w:tc>
          <w:tcPr>
            <w:tcW w:w="379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Presupuesto de Egresos Comprometido </w:t>
            </w:r>
          </w:p>
        </w:tc>
      </w:tr>
    </w:tbl>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VII.1.2.8</w:t>
      </w:r>
      <w:r w:rsidRPr="00E4404A">
        <w:rPr>
          <w:rFonts w:ascii="Arial" w:eastAsia="Times New Roman" w:hAnsi="Arial" w:cs="Arial"/>
          <w:sz w:val="18"/>
          <w:szCs w:val="20"/>
          <w:lang w:val="es-ES" w:eastAsia="es-ES"/>
        </w:rPr>
        <w:tab/>
        <w:t>Registro del presupuesto ejercido.</w:t>
      </w:r>
    </w:p>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Cuenta por Liquidar Certificada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5"/>
        <w:gridCol w:w="3484"/>
        <w:gridCol w:w="902"/>
        <w:gridCol w:w="3351"/>
      </w:tblGrid>
      <w:tr w:rsidR="00E4404A" w:rsidRPr="00E4404A" w:rsidTr="00F54548">
        <w:trPr>
          <w:trHeight w:val="20"/>
        </w:trPr>
        <w:tc>
          <w:tcPr>
            <w:tcW w:w="4990"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57"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8.2.6</w:t>
            </w:r>
          </w:p>
        </w:tc>
        <w:tc>
          <w:tcPr>
            <w:tcW w:w="391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Presupuesto de Egresos Ejercido </w:t>
            </w:r>
          </w:p>
        </w:tc>
        <w:tc>
          <w:tcPr>
            <w:tcW w:w="997"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76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91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997"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8.2.5</w:t>
            </w:r>
          </w:p>
        </w:tc>
        <w:tc>
          <w:tcPr>
            <w:tcW w:w="376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Presupuesto de Egresos Devengado </w:t>
            </w:r>
          </w:p>
        </w:tc>
      </w:tr>
    </w:tbl>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VII.1.2.9</w:t>
      </w:r>
      <w:r w:rsidRPr="00E4404A">
        <w:rPr>
          <w:rFonts w:ascii="Arial" w:eastAsia="Times New Roman" w:hAnsi="Arial" w:cs="Arial"/>
          <w:sz w:val="18"/>
          <w:szCs w:val="20"/>
          <w:lang w:val="es-ES" w:eastAsia="es-ES"/>
        </w:rPr>
        <w:tab/>
        <w:t>Registro del presupuesto pagado.</w:t>
      </w:r>
    </w:p>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Documento de pago emitido por la tesorería correspondiente (Cheque, transferencia bancaria, efectivo).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7"/>
        <w:gridCol w:w="3582"/>
        <w:gridCol w:w="781"/>
        <w:gridCol w:w="3472"/>
      </w:tblGrid>
      <w:tr w:rsidR="00E4404A" w:rsidRPr="00E4404A" w:rsidTr="00F54548">
        <w:trPr>
          <w:trHeight w:val="20"/>
        </w:trPr>
        <w:tc>
          <w:tcPr>
            <w:tcW w:w="5015"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83"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7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8.2.7</w:t>
            </w:r>
          </w:p>
        </w:tc>
        <w:tc>
          <w:tcPr>
            <w:tcW w:w="404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Presupuesto de Egresos Pagado </w:t>
            </w:r>
          </w:p>
        </w:tc>
        <w:tc>
          <w:tcPr>
            <w:tcW w:w="865"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918"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97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4042"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865"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8.2.6</w:t>
            </w:r>
          </w:p>
        </w:tc>
        <w:tc>
          <w:tcPr>
            <w:tcW w:w="3918"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Presupuesto de Egresos Ejercido </w:t>
            </w:r>
          </w:p>
        </w:tc>
      </w:tr>
    </w:tbl>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30"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VII.2</w:t>
      </w:r>
      <w:r w:rsidRPr="00E4404A">
        <w:rPr>
          <w:rFonts w:ascii="Arial" w:eastAsia="Times New Roman" w:hAnsi="Arial" w:cs="Arial"/>
          <w:b/>
          <w:sz w:val="18"/>
          <w:szCs w:val="20"/>
          <w:lang w:val="es-ES" w:eastAsia="es-ES"/>
        </w:rPr>
        <w:tab/>
      </w:r>
      <w:r w:rsidRPr="00E4404A">
        <w:rPr>
          <w:rFonts w:ascii="Arial" w:eastAsia="Times New Roman" w:hAnsi="Arial" w:cs="Arial"/>
          <w:b/>
          <w:smallCaps/>
          <w:sz w:val="18"/>
          <w:szCs w:val="18"/>
          <w:lang w:val="es-ES" w:eastAsia="es-ES"/>
        </w:rPr>
        <w:t>Registros en Cuentas de Orden Contables</w:t>
      </w:r>
    </w:p>
    <w:p w:rsidR="00FC367B" w:rsidRDefault="00FC367B" w:rsidP="00E4404A">
      <w:pPr>
        <w:widowControl/>
        <w:autoSpaceDE/>
        <w:autoSpaceDN/>
        <w:spacing w:after="101" w:line="230" w:lineRule="exact"/>
        <w:ind w:left="1152" w:hanging="864"/>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30"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VII.2.1</w:t>
      </w:r>
      <w:r w:rsidRPr="00E4404A">
        <w:rPr>
          <w:rFonts w:ascii="Arial" w:eastAsia="Times New Roman" w:hAnsi="Arial" w:cs="Arial"/>
          <w:b/>
          <w:sz w:val="18"/>
          <w:szCs w:val="20"/>
          <w:lang w:val="es-ES" w:eastAsia="es-ES"/>
        </w:rPr>
        <w:tab/>
        <w:t>Avales, Fianzas y Garantías</w:t>
      </w:r>
    </w:p>
    <w:p w:rsidR="00FC367B" w:rsidRDefault="00FC367B" w:rsidP="00E4404A">
      <w:pPr>
        <w:widowControl/>
        <w:autoSpaceDE/>
        <w:autoSpaceDN/>
        <w:spacing w:after="101" w:line="230"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30" w:lineRule="exact"/>
        <w:ind w:left="1152" w:hanging="864"/>
        <w:jc w:val="both"/>
        <w:rPr>
          <w:rFonts w:ascii="Arial" w:eastAsia="Times New Roman" w:hAnsi="Arial" w:cs="Arial"/>
          <w:sz w:val="18"/>
          <w:szCs w:val="20"/>
          <w:lang w:val="es-MX" w:eastAsia="es-ES"/>
        </w:rPr>
      </w:pPr>
      <w:r w:rsidRPr="00E4404A">
        <w:rPr>
          <w:rFonts w:ascii="Arial" w:eastAsia="Times New Roman" w:hAnsi="Arial" w:cs="Arial"/>
          <w:sz w:val="18"/>
          <w:szCs w:val="20"/>
          <w:lang w:val="es-MX" w:eastAsia="es-ES"/>
        </w:rPr>
        <w:t>VII.2.1.1</w:t>
      </w:r>
      <w:r w:rsidRPr="00E4404A">
        <w:rPr>
          <w:rFonts w:ascii="Arial" w:eastAsia="Times New Roman" w:hAnsi="Arial" w:cs="Arial"/>
          <w:sz w:val="18"/>
          <w:szCs w:val="20"/>
          <w:lang w:val="es-MX" w:eastAsia="es-ES"/>
        </w:rPr>
        <w:tab/>
        <w:t>Registro de autorización de avales.</w:t>
      </w:r>
    </w:p>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Suscripción del aval por parte de autoridad competente.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9"/>
        <w:gridCol w:w="3428"/>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7.3.1</w:t>
            </w:r>
          </w:p>
        </w:tc>
        <w:tc>
          <w:tcPr>
            <w:tcW w:w="3848"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Avales Autorizados</w:t>
            </w:r>
          </w:p>
        </w:tc>
        <w:tc>
          <w:tcPr>
            <w:tcW w:w="106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91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106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7.3.2</w:t>
            </w:r>
          </w:p>
        </w:tc>
        <w:tc>
          <w:tcPr>
            <w:tcW w:w="391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Avales Firmados</w:t>
            </w:r>
          </w:p>
        </w:tc>
      </w:tr>
    </w:tbl>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VII.2.1.2</w:t>
      </w:r>
      <w:r w:rsidRPr="00E4404A">
        <w:rPr>
          <w:rFonts w:ascii="Arial" w:eastAsia="Times New Roman" w:hAnsi="Arial" w:cs="Arial"/>
          <w:sz w:val="18"/>
          <w:szCs w:val="20"/>
          <w:lang w:val="es-ES" w:eastAsia="es-ES"/>
        </w:rPr>
        <w:tab/>
        <w:t xml:space="preserve">Registro </w:t>
      </w:r>
      <w:r w:rsidRPr="00E4404A">
        <w:rPr>
          <w:rFonts w:ascii="Arial" w:eastAsia="Times New Roman" w:hAnsi="Arial" w:cs="Arial"/>
          <w:sz w:val="18"/>
          <w:szCs w:val="20"/>
          <w:lang w:val="es-MX" w:eastAsia="es-ES"/>
        </w:rPr>
        <w:t>de cancelación parcial o total de la deuda por parte del deudor avalado.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Información del deudor principal o del acreedor.</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38"/>
        <w:gridCol w:w="3439"/>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7.3.2</w:t>
            </w:r>
          </w:p>
        </w:tc>
        <w:tc>
          <w:tcPr>
            <w:tcW w:w="3848"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Avales Firmados</w:t>
            </w:r>
          </w:p>
        </w:tc>
        <w:tc>
          <w:tcPr>
            <w:tcW w:w="105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924"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1053"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7.3.1</w:t>
            </w:r>
          </w:p>
        </w:tc>
        <w:tc>
          <w:tcPr>
            <w:tcW w:w="3924"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Avales Autorizados</w:t>
            </w:r>
          </w:p>
        </w:tc>
      </w:tr>
    </w:tbl>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VII.2.1.3</w:t>
      </w:r>
      <w:r w:rsidRPr="00E4404A">
        <w:rPr>
          <w:rFonts w:ascii="Arial" w:eastAsia="Times New Roman" w:hAnsi="Arial" w:cs="Arial"/>
          <w:sz w:val="18"/>
          <w:szCs w:val="20"/>
          <w:lang w:val="es-ES" w:eastAsia="es-ES"/>
        </w:rPr>
        <w:tab/>
        <w:t>Registro de garantías recibidas por deudas a cobrar por parte del gobierno.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Suscripción de la garantía por parte del deudor al Gobierno.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
        <w:gridCol w:w="3372"/>
        <w:gridCol w:w="945"/>
        <w:gridCol w:w="3432"/>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7.3.3</w:t>
            </w:r>
          </w:p>
        </w:tc>
        <w:tc>
          <w:tcPr>
            <w:tcW w:w="3847"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Fianzas y Garantías Recibidas por Deudas a Cobrar</w:t>
            </w:r>
          </w:p>
        </w:tc>
        <w:tc>
          <w:tcPr>
            <w:tcW w:w="10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91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8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847"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1061"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7.3.4</w:t>
            </w:r>
          </w:p>
        </w:tc>
        <w:tc>
          <w:tcPr>
            <w:tcW w:w="3916"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Fianzas y Garantías Recibidas</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bookmarkStart w:id="53" w:name="OLE_LINK68"/>
      <w:bookmarkStart w:id="54" w:name="OLE_LINK69"/>
      <w:r w:rsidRPr="00E4404A">
        <w:rPr>
          <w:rFonts w:ascii="Arial" w:eastAsia="Times New Roman" w:hAnsi="Arial" w:cs="Arial"/>
          <w:sz w:val="18"/>
          <w:szCs w:val="20"/>
          <w:lang w:val="es-ES" w:eastAsia="es-ES"/>
        </w:rPr>
        <w:lastRenderedPageBreak/>
        <w:t>VII.2.1.4</w:t>
      </w:r>
      <w:r w:rsidRPr="00E4404A">
        <w:rPr>
          <w:rFonts w:ascii="Arial" w:eastAsia="Times New Roman" w:hAnsi="Arial" w:cs="Arial"/>
          <w:sz w:val="18"/>
          <w:szCs w:val="20"/>
          <w:lang w:val="es-ES" w:eastAsia="es-ES"/>
        </w:rPr>
        <w:tab/>
        <w:t xml:space="preserve">Registro </w:t>
      </w:r>
      <w:bookmarkEnd w:id="53"/>
      <w:bookmarkEnd w:id="54"/>
      <w:r w:rsidRPr="00E4404A">
        <w:rPr>
          <w:rFonts w:ascii="Arial" w:eastAsia="Times New Roman" w:hAnsi="Arial" w:cs="Arial"/>
          <w:sz w:val="18"/>
          <w:szCs w:val="20"/>
          <w:lang w:val="es-ES" w:eastAsia="es-ES"/>
        </w:rPr>
        <w:t>del cumplimiento de las obligaciones por parte del deudor al gobierno.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Información del deudor principal.</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
        <w:gridCol w:w="3372"/>
        <w:gridCol w:w="945"/>
        <w:gridCol w:w="3432"/>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7.3.4</w:t>
            </w:r>
          </w:p>
        </w:tc>
        <w:tc>
          <w:tcPr>
            <w:tcW w:w="384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Fianzas y Garantías Recibidas</w:t>
            </w:r>
          </w:p>
        </w:tc>
        <w:tc>
          <w:tcPr>
            <w:tcW w:w="106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91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84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106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7.3.3</w:t>
            </w:r>
          </w:p>
        </w:tc>
        <w:tc>
          <w:tcPr>
            <w:tcW w:w="391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Fianzas y Garantías Recibidas por Deudas a Cobrar</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VII.2.1.5</w:t>
      </w:r>
      <w:r w:rsidRPr="00E4404A">
        <w:rPr>
          <w:rFonts w:ascii="Arial" w:eastAsia="Times New Roman" w:hAnsi="Arial" w:cs="Arial"/>
          <w:sz w:val="18"/>
          <w:szCs w:val="20"/>
          <w:lang w:val="es-ES" w:eastAsia="es-ES"/>
        </w:rPr>
        <w:tab/>
        <w:t>Registro de las fianzas para garantizar el cumplimiento de adquisiciones inmuebles y muebles.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Información del deudor principal.</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9"/>
        <w:gridCol w:w="3428"/>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7.3.5</w:t>
            </w:r>
          </w:p>
        </w:tc>
        <w:tc>
          <w:tcPr>
            <w:tcW w:w="384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Fianzas Otorgadas para Respaldar Obligaciones no Fiscales del Gobierno</w:t>
            </w:r>
          </w:p>
        </w:tc>
        <w:tc>
          <w:tcPr>
            <w:tcW w:w="106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91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106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7.3.6</w:t>
            </w:r>
          </w:p>
        </w:tc>
        <w:tc>
          <w:tcPr>
            <w:tcW w:w="391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Fianzas Otorgadas del Gobierno para Respaldar Obligaciones no Fiscales</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VII.2.1.6</w:t>
      </w:r>
      <w:r w:rsidRPr="00E4404A">
        <w:rPr>
          <w:rFonts w:ascii="Arial" w:eastAsia="Times New Roman" w:hAnsi="Arial" w:cs="Arial"/>
          <w:sz w:val="18"/>
          <w:szCs w:val="20"/>
          <w:lang w:val="es-ES" w:eastAsia="es-ES"/>
        </w:rPr>
        <w:tab/>
        <w:t>Registro del cumplimiento del gobierno con las obligaciones que dieron origen a las fianzas.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Información del cumplimiento de las obligaciones.</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38"/>
        <w:gridCol w:w="3439"/>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7.3.6</w:t>
            </w:r>
          </w:p>
        </w:tc>
        <w:tc>
          <w:tcPr>
            <w:tcW w:w="384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Fianzas Otorgadas del Gobierno para Respaldar Obligaciones no Fiscales</w:t>
            </w:r>
          </w:p>
        </w:tc>
        <w:tc>
          <w:tcPr>
            <w:tcW w:w="1053"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924"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1053"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7.3.5</w:t>
            </w:r>
          </w:p>
        </w:tc>
        <w:tc>
          <w:tcPr>
            <w:tcW w:w="3924"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Fianzas Otorgadas para Respaldar Obligaciones no Fiscales del Gobierno</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VII.2.2</w:t>
      </w:r>
      <w:r w:rsidRPr="00E4404A">
        <w:rPr>
          <w:rFonts w:ascii="Arial" w:eastAsia="Times New Roman" w:hAnsi="Arial" w:cs="Arial"/>
          <w:b/>
          <w:sz w:val="18"/>
          <w:szCs w:val="20"/>
          <w:lang w:val="es-ES" w:eastAsia="es-ES"/>
        </w:rPr>
        <w:tab/>
        <w:t>Valores</w:t>
      </w:r>
    </w:p>
    <w:p w:rsidR="00E4404A" w:rsidRPr="00E4404A" w:rsidRDefault="00E4404A" w:rsidP="00FC367B">
      <w:pPr>
        <w:widowControl/>
        <w:autoSpaceDE/>
        <w:autoSpaceDN/>
        <w:spacing w:after="120"/>
        <w:jc w:val="center"/>
        <w:rPr>
          <w:rFonts w:ascii="Arial" w:eastAsia="Times New Roman" w:hAnsi="Arial" w:cs="Arial"/>
          <w:color w:val="0000FF"/>
          <w:sz w:val="16"/>
          <w:szCs w:val="16"/>
          <w:lang w:val="es-ES" w:eastAsia="es-ES"/>
        </w:rPr>
      </w:pPr>
      <w:bookmarkStart w:id="55" w:name="OLE_LINK59"/>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VII.2.2.1</w:t>
      </w:r>
      <w:r w:rsidRPr="00E4404A">
        <w:rPr>
          <w:rFonts w:ascii="Arial" w:eastAsia="Times New Roman" w:hAnsi="Arial" w:cs="Arial"/>
          <w:sz w:val="18"/>
          <w:szCs w:val="20"/>
          <w:lang w:val="es-ES" w:eastAsia="es-ES"/>
        </w:rPr>
        <w:tab/>
        <w:t>Registro de valores en custodia.</w:t>
      </w:r>
      <w:bookmarkEnd w:id="55"/>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Documento/Fuente del Asiento: Oficio de autorización de recepción de valores.</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4"/>
        <w:gridCol w:w="3433"/>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2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7.1.1</w:t>
            </w:r>
          </w:p>
        </w:tc>
        <w:tc>
          <w:tcPr>
            <w:tcW w:w="3848"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Valores en Custodia</w:t>
            </w:r>
          </w:p>
        </w:tc>
        <w:tc>
          <w:tcPr>
            <w:tcW w:w="106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p>
        </w:tc>
        <w:tc>
          <w:tcPr>
            <w:tcW w:w="1060"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7.1.2</w:t>
            </w:r>
          </w:p>
        </w:tc>
        <w:tc>
          <w:tcPr>
            <w:tcW w:w="3917" w:type="dxa"/>
            <w:vAlign w:val="center"/>
          </w:tcPr>
          <w:p w:rsidR="00E4404A" w:rsidRPr="00E4404A" w:rsidRDefault="00E4404A" w:rsidP="00E4404A">
            <w:pPr>
              <w:widowControl/>
              <w:autoSpaceDE/>
              <w:autoSpaceDN/>
              <w:spacing w:before="2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Custodia de Valores</w:t>
            </w:r>
          </w:p>
        </w:tc>
      </w:tr>
    </w:tbl>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bookmarkStart w:id="56" w:name="OLE_LINK67"/>
    </w:p>
    <w:p w:rsidR="00E4404A" w:rsidRPr="00E4404A" w:rsidRDefault="00E4404A" w:rsidP="00E4404A">
      <w:pPr>
        <w:widowControl/>
        <w:autoSpaceDE/>
        <w:autoSpaceDN/>
        <w:spacing w:after="64"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VII.2.2.2</w:t>
      </w:r>
      <w:r w:rsidRPr="00E4404A">
        <w:rPr>
          <w:rFonts w:ascii="Arial" w:eastAsia="Times New Roman" w:hAnsi="Arial" w:cs="Arial"/>
          <w:sz w:val="18"/>
          <w:szCs w:val="20"/>
          <w:lang w:val="es-ES" w:eastAsia="es-ES"/>
        </w:rPr>
        <w:tab/>
        <w:t>Registro de la cancelación de los valores en custodia.</w:t>
      </w:r>
    </w:p>
    <w:p w:rsidR="00E4404A" w:rsidRPr="00E4404A" w:rsidRDefault="00E4404A" w:rsidP="00E4404A">
      <w:pPr>
        <w:widowControl/>
        <w:autoSpaceDE/>
        <w:autoSpaceDN/>
        <w:spacing w:after="6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Documento/Fuente del Asiento: Oficio de liberación de valores en custodia.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4"/>
        <w:gridCol w:w="3433"/>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4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40" w:after="2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7.1.2</w:t>
            </w:r>
          </w:p>
        </w:tc>
        <w:tc>
          <w:tcPr>
            <w:tcW w:w="3848" w:type="dxa"/>
            <w:vAlign w:val="center"/>
          </w:tcPr>
          <w:p w:rsidR="00E4404A" w:rsidRPr="00E4404A" w:rsidRDefault="00E4404A" w:rsidP="00E4404A">
            <w:pPr>
              <w:widowControl/>
              <w:autoSpaceDE/>
              <w:autoSpaceDN/>
              <w:spacing w:before="4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Custodia de Valores</w:t>
            </w:r>
          </w:p>
        </w:tc>
        <w:tc>
          <w:tcPr>
            <w:tcW w:w="1060" w:type="dxa"/>
            <w:vAlign w:val="center"/>
          </w:tcPr>
          <w:p w:rsidR="00E4404A" w:rsidRPr="00E4404A" w:rsidRDefault="00E4404A" w:rsidP="00E4404A">
            <w:pPr>
              <w:widowControl/>
              <w:autoSpaceDE/>
              <w:autoSpaceDN/>
              <w:spacing w:before="40" w:after="20" w:line="240"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before="40" w:after="2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20" w:line="24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20" w:line="240" w:lineRule="exact"/>
              <w:jc w:val="both"/>
              <w:rPr>
                <w:rFonts w:ascii="Arial" w:eastAsia="Times New Roman" w:hAnsi="Arial" w:cs="Arial"/>
                <w:sz w:val="16"/>
                <w:szCs w:val="20"/>
                <w:lang w:val="es-ES" w:eastAsia="es-ES"/>
              </w:rPr>
            </w:pPr>
          </w:p>
        </w:tc>
        <w:tc>
          <w:tcPr>
            <w:tcW w:w="1060" w:type="dxa"/>
            <w:vAlign w:val="center"/>
          </w:tcPr>
          <w:p w:rsidR="00E4404A" w:rsidRPr="00E4404A" w:rsidRDefault="00E4404A" w:rsidP="00E4404A">
            <w:pPr>
              <w:widowControl/>
              <w:autoSpaceDE/>
              <w:autoSpaceDN/>
              <w:spacing w:before="4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7.1.1</w:t>
            </w:r>
          </w:p>
        </w:tc>
        <w:tc>
          <w:tcPr>
            <w:tcW w:w="3917" w:type="dxa"/>
            <w:vAlign w:val="center"/>
          </w:tcPr>
          <w:p w:rsidR="00E4404A" w:rsidRPr="00E4404A" w:rsidRDefault="00E4404A" w:rsidP="00E4404A">
            <w:pPr>
              <w:widowControl/>
              <w:autoSpaceDE/>
              <w:autoSpaceDN/>
              <w:spacing w:before="40" w:after="2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Valores en Custodia</w:t>
            </w:r>
          </w:p>
        </w:tc>
      </w:tr>
    </w:tbl>
    <w:p w:rsidR="00E4404A" w:rsidRPr="00E4404A" w:rsidRDefault="00E4404A" w:rsidP="00FC367B">
      <w:pPr>
        <w:widowControl/>
        <w:autoSpaceDE/>
        <w:autoSpaceDN/>
        <w:spacing w:after="6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VII.2.2.3</w:t>
      </w:r>
      <w:r w:rsidRPr="00E4404A">
        <w:rPr>
          <w:rFonts w:ascii="Arial" w:eastAsia="Times New Roman" w:hAnsi="Arial" w:cs="Arial"/>
          <w:sz w:val="18"/>
          <w:szCs w:val="20"/>
          <w:lang w:val="es-ES" w:eastAsia="es-ES"/>
        </w:rPr>
        <w:tab/>
        <w:t>Registro de instrumentos prestados a formadores de mercado</w:t>
      </w:r>
      <w:bookmarkEnd w:id="56"/>
      <w:r w:rsidRPr="00E4404A">
        <w:rPr>
          <w:rFonts w:ascii="Arial" w:eastAsia="Times New Roman" w:hAnsi="Arial" w:cs="Arial"/>
          <w:sz w:val="18"/>
          <w:szCs w:val="20"/>
          <w:lang w:val="es-ES" w:eastAsia="es-ES"/>
        </w:rPr>
        <w:t>.</w:t>
      </w:r>
    </w:p>
    <w:p w:rsidR="00E4404A" w:rsidRPr="00E4404A" w:rsidRDefault="00E4404A" w:rsidP="00E4404A">
      <w:pPr>
        <w:widowControl/>
        <w:autoSpaceDE/>
        <w:autoSpaceDN/>
        <w:spacing w:after="6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Documento/Fuente del Asiento: Oficio de autorización de instrumentos de crédito.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3"/>
        <w:gridCol w:w="3434"/>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40" w:after="4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40" w:after="40" w:line="24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7.1.3</w:t>
            </w:r>
          </w:p>
        </w:tc>
        <w:tc>
          <w:tcPr>
            <w:tcW w:w="3848"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Instrumentos de Crédito Prestados a Formadores de Mercado</w:t>
            </w:r>
          </w:p>
        </w:tc>
        <w:tc>
          <w:tcPr>
            <w:tcW w:w="1059"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p>
        </w:tc>
        <w:tc>
          <w:tcPr>
            <w:tcW w:w="3918"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p>
        </w:tc>
        <w:tc>
          <w:tcPr>
            <w:tcW w:w="1059"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7.1.4</w:t>
            </w:r>
          </w:p>
        </w:tc>
        <w:tc>
          <w:tcPr>
            <w:tcW w:w="3918" w:type="dxa"/>
            <w:vAlign w:val="center"/>
          </w:tcPr>
          <w:p w:rsidR="00E4404A" w:rsidRPr="00E4404A" w:rsidRDefault="00E4404A" w:rsidP="00E4404A">
            <w:pPr>
              <w:widowControl/>
              <w:autoSpaceDE/>
              <w:autoSpaceDN/>
              <w:spacing w:before="40" w:after="4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 de Instrumentos de Crédito a Formadores de Mercado y su Garantía</w:t>
            </w:r>
          </w:p>
        </w:tc>
      </w:tr>
    </w:tbl>
    <w:p w:rsidR="00E4404A" w:rsidRPr="00E4404A" w:rsidRDefault="00E4404A" w:rsidP="00E4404A">
      <w:pPr>
        <w:widowControl/>
        <w:autoSpaceDE/>
        <w:autoSpaceDN/>
        <w:spacing w:after="64"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64"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VII.2.2.4</w:t>
      </w:r>
      <w:r w:rsidRPr="00E4404A">
        <w:rPr>
          <w:rFonts w:ascii="Arial" w:eastAsia="Times New Roman" w:hAnsi="Arial" w:cs="Arial"/>
          <w:sz w:val="18"/>
          <w:szCs w:val="20"/>
          <w:lang w:val="es-ES" w:eastAsia="es-ES"/>
        </w:rPr>
        <w:tab/>
        <w:t>Registro de la cancelación de los instrumentos prestados a formadores de mercado.</w:t>
      </w:r>
    </w:p>
    <w:p w:rsidR="00E4404A" w:rsidRPr="00E4404A" w:rsidRDefault="00E4404A" w:rsidP="00E4404A">
      <w:pPr>
        <w:widowControl/>
        <w:autoSpaceDE/>
        <w:autoSpaceDN/>
        <w:spacing w:after="6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Documento/Fuente del Asiento: Oficio de liberación de instrumentos de crédito.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3"/>
        <w:gridCol w:w="3434"/>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7.1.4</w:t>
            </w:r>
          </w:p>
        </w:tc>
        <w:tc>
          <w:tcPr>
            <w:tcW w:w="3848"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Préstamo de Instrumentos de Crédito a Formadores de Mercado y su Garantía</w:t>
            </w:r>
          </w:p>
        </w:tc>
        <w:tc>
          <w:tcPr>
            <w:tcW w:w="1059"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918"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1059"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7.1.3</w:t>
            </w:r>
          </w:p>
        </w:tc>
        <w:tc>
          <w:tcPr>
            <w:tcW w:w="3918"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Instrumentos de Crédito Prestados a Formadores de Mercado</w:t>
            </w:r>
          </w:p>
        </w:tc>
      </w:tr>
    </w:tbl>
    <w:p w:rsidR="00E4404A" w:rsidRPr="00E4404A" w:rsidRDefault="00E4404A" w:rsidP="00E4404A">
      <w:pPr>
        <w:widowControl/>
        <w:autoSpaceDE/>
        <w:autoSpaceDN/>
        <w:spacing w:after="64" w:line="216" w:lineRule="exact"/>
        <w:ind w:firstLine="288"/>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64"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VII.2.2.5</w:t>
      </w:r>
      <w:r w:rsidRPr="00E4404A">
        <w:rPr>
          <w:rFonts w:ascii="Arial" w:eastAsia="Times New Roman" w:hAnsi="Arial" w:cs="Arial"/>
          <w:sz w:val="18"/>
          <w:szCs w:val="20"/>
          <w:lang w:val="es-ES" w:eastAsia="es-ES"/>
        </w:rPr>
        <w:tab/>
        <w:t>Registro de instrumentos recibidos de formadores de mercado.</w:t>
      </w:r>
    </w:p>
    <w:p w:rsidR="00E4404A" w:rsidRPr="00E4404A" w:rsidRDefault="00E4404A" w:rsidP="00E4404A">
      <w:pPr>
        <w:widowControl/>
        <w:autoSpaceDE/>
        <w:autoSpaceDN/>
        <w:spacing w:after="6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Documento/Fuente del Asiento: Oficio de recepción de instrumentos de crédito.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8"/>
        <w:gridCol w:w="3429"/>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7.1.5</w:t>
            </w:r>
          </w:p>
        </w:tc>
        <w:tc>
          <w:tcPr>
            <w:tcW w:w="3848"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Instrumentos de Crédito Recibidos en Garantía de los Formadores de Mercado </w:t>
            </w:r>
          </w:p>
        </w:tc>
        <w:tc>
          <w:tcPr>
            <w:tcW w:w="1065"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912"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1065"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7.1.6</w:t>
            </w:r>
          </w:p>
        </w:tc>
        <w:tc>
          <w:tcPr>
            <w:tcW w:w="3912"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Garantía de Créditos Recibidos de los Formadores de Mercado </w:t>
            </w:r>
          </w:p>
        </w:tc>
      </w:tr>
    </w:tbl>
    <w:p w:rsidR="00E4404A" w:rsidRPr="00E4404A" w:rsidRDefault="00E4404A" w:rsidP="00E4404A">
      <w:pPr>
        <w:widowControl/>
        <w:autoSpaceDE/>
        <w:autoSpaceDN/>
        <w:spacing w:line="216"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64"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VII.2.2.6</w:t>
      </w:r>
      <w:r w:rsidRPr="00E4404A">
        <w:rPr>
          <w:rFonts w:ascii="Arial" w:eastAsia="Times New Roman" w:hAnsi="Arial" w:cs="Arial"/>
          <w:sz w:val="18"/>
          <w:szCs w:val="20"/>
          <w:lang w:val="es-ES" w:eastAsia="es-ES"/>
        </w:rPr>
        <w:tab/>
        <w:t>Registro de la cancelación de los instrumentos recibidos de formadores de mercado.</w:t>
      </w:r>
    </w:p>
    <w:p w:rsidR="00E4404A" w:rsidRPr="00E4404A" w:rsidRDefault="00E4404A" w:rsidP="00E4404A">
      <w:pPr>
        <w:widowControl/>
        <w:autoSpaceDE/>
        <w:autoSpaceDN/>
        <w:spacing w:after="6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Documento/Fuente del Asiento: Oficio de liberación de instrumentos de crédito.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8"/>
        <w:gridCol w:w="3429"/>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7.1.6</w:t>
            </w:r>
          </w:p>
        </w:tc>
        <w:tc>
          <w:tcPr>
            <w:tcW w:w="384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Garantía de Créditos Recibidos de los Formadores de Mercado </w:t>
            </w:r>
          </w:p>
        </w:tc>
        <w:tc>
          <w:tcPr>
            <w:tcW w:w="106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91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106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7.1.5</w:t>
            </w:r>
          </w:p>
        </w:tc>
        <w:tc>
          <w:tcPr>
            <w:tcW w:w="391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Instrumentos de Crédito Recibidos en Garantía de los Formadores de Mercado </w:t>
            </w:r>
          </w:p>
        </w:tc>
      </w:tr>
    </w:tbl>
    <w:p w:rsidR="00E4404A" w:rsidRPr="00E4404A" w:rsidRDefault="00E4404A" w:rsidP="00E4404A">
      <w:pPr>
        <w:widowControl/>
        <w:autoSpaceDE/>
        <w:autoSpaceDN/>
        <w:spacing w:line="216" w:lineRule="exact"/>
        <w:ind w:firstLine="289"/>
        <w:jc w:val="both"/>
        <w:rPr>
          <w:rFonts w:ascii="Arial" w:eastAsia="Times New Roman" w:hAnsi="Arial" w:cs="Arial"/>
          <w:sz w:val="18"/>
          <w:szCs w:val="20"/>
          <w:lang w:val="es-MX" w:eastAsia="es-ES"/>
        </w:rPr>
      </w:pPr>
    </w:p>
    <w:p w:rsidR="00E4404A" w:rsidRPr="00E4404A" w:rsidRDefault="00E4404A" w:rsidP="00E4404A">
      <w:pPr>
        <w:widowControl/>
        <w:autoSpaceDE/>
        <w:autoSpaceDN/>
        <w:spacing w:after="64"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VII.2.3</w:t>
      </w:r>
      <w:r w:rsidRPr="00E4404A">
        <w:rPr>
          <w:rFonts w:ascii="Arial" w:eastAsia="Times New Roman" w:hAnsi="Arial" w:cs="Arial"/>
          <w:b/>
          <w:sz w:val="18"/>
          <w:szCs w:val="20"/>
          <w:lang w:val="es-ES" w:eastAsia="es-ES"/>
        </w:rPr>
        <w:tab/>
        <w:t>Emisión y Colocación de Deuda Pública</w:t>
      </w:r>
    </w:p>
    <w:p w:rsidR="00FC367B" w:rsidRDefault="00FC367B" w:rsidP="00E4404A">
      <w:pPr>
        <w:widowControl/>
        <w:autoSpaceDE/>
        <w:autoSpaceDN/>
        <w:spacing w:after="64"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64"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VII.2.3.1</w:t>
      </w:r>
      <w:r w:rsidRPr="00E4404A">
        <w:rPr>
          <w:rFonts w:ascii="Arial" w:eastAsia="Times New Roman" w:hAnsi="Arial" w:cs="Arial"/>
          <w:sz w:val="18"/>
          <w:szCs w:val="20"/>
          <w:lang w:val="es-ES" w:eastAsia="es-ES"/>
        </w:rPr>
        <w:tab/>
        <w:t>Registro de la emisión de títulos y valores de deuda pública interna y/o externa (financiamiento).</w:t>
      </w:r>
    </w:p>
    <w:p w:rsidR="00E4404A" w:rsidRPr="00E4404A" w:rsidRDefault="00E4404A" w:rsidP="00E4404A">
      <w:pPr>
        <w:widowControl/>
        <w:autoSpaceDE/>
        <w:autoSpaceDN/>
        <w:spacing w:after="6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Oficio de Autorización</w:t>
      </w:r>
      <w:r w:rsidRPr="00E4404A">
        <w:rPr>
          <w:rFonts w:ascii="Arial" w:eastAsia="Times New Roman" w:hAnsi="Arial" w:cs="Arial"/>
          <w:sz w:val="18"/>
          <w:szCs w:val="18"/>
          <w:lang w:val="es-ES" w:eastAsia="es-ES"/>
        </w:rPr>
        <w:t xml:space="preserve"> o documento equivalente</w:t>
      </w:r>
      <w:r w:rsidRPr="00E4404A">
        <w:rPr>
          <w:rFonts w:ascii="Arial" w:eastAsia="Times New Roman" w:hAnsi="Arial" w:cs="Arial"/>
          <w:sz w:val="18"/>
          <w:szCs w:val="20"/>
          <w:lang w:val="es-ES" w:eastAsia="es-ES"/>
        </w:rPr>
        <w:t>.</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6"/>
        <w:gridCol w:w="3431"/>
      </w:tblGrid>
      <w:tr w:rsidR="00E4404A" w:rsidRPr="00E4404A" w:rsidTr="00F54548">
        <w:trPr>
          <w:trHeight w:val="20"/>
        </w:trPr>
        <w:tc>
          <w:tcPr>
            <w:tcW w:w="4335"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7"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62"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7.2.1</w:t>
            </w:r>
          </w:p>
        </w:tc>
        <w:tc>
          <w:tcPr>
            <w:tcW w:w="3373"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Autorización para la Emisión de Bonos, Títulos y Valores de la Deuda Pública Interna</w:t>
            </w:r>
          </w:p>
        </w:tc>
        <w:tc>
          <w:tcPr>
            <w:tcW w:w="946"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962"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7.2.2</w:t>
            </w:r>
          </w:p>
        </w:tc>
        <w:tc>
          <w:tcPr>
            <w:tcW w:w="3373"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Autorización para la Emisión de Bonos, Títulos y Valores de la Deuda Pública Externa</w:t>
            </w:r>
          </w:p>
        </w:tc>
        <w:tc>
          <w:tcPr>
            <w:tcW w:w="946"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43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962"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373"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946"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7.2.3</w:t>
            </w:r>
          </w:p>
        </w:tc>
        <w:tc>
          <w:tcPr>
            <w:tcW w:w="343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Emisiones Autorizadas de la Deuda Pública Interna y Externa</w:t>
            </w:r>
          </w:p>
        </w:tc>
      </w:tr>
    </w:tbl>
    <w:p w:rsidR="00E4404A" w:rsidRPr="00E4404A" w:rsidRDefault="00E4404A" w:rsidP="002629C5">
      <w:pPr>
        <w:widowControl/>
        <w:autoSpaceDE/>
        <w:autoSpaceDN/>
        <w:spacing w:line="216" w:lineRule="exact"/>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VII.2.3.2</w:t>
      </w:r>
      <w:r w:rsidRPr="00E4404A">
        <w:rPr>
          <w:rFonts w:ascii="Arial" w:eastAsia="Times New Roman" w:hAnsi="Arial" w:cs="Arial"/>
          <w:sz w:val="18"/>
          <w:szCs w:val="20"/>
          <w:lang w:val="es-ES" w:eastAsia="es-ES"/>
        </w:rPr>
        <w:tab/>
        <w:t>Registro de la colocación de títulos y valores de deuda pública interna y/o externa.</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Liquidación del Agente Financiero o documento equivalente.</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1"/>
        <w:gridCol w:w="3436"/>
      </w:tblGrid>
      <w:tr w:rsidR="00E4404A" w:rsidRPr="00E4404A" w:rsidTr="00F54548">
        <w:trPr>
          <w:trHeight w:val="20"/>
        </w:trPr>
        <w:tc>
          <w:tcPr>
            <w:tcW w:w="4335"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7"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6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7.2.3</w:t>
            </w:r>
          </w:p>
        </w:tc>
        <w:tc>
          <w:tcPr>
            <w:tcW w:w="3373"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Emisiones Autorizadas de la Deuda Pública Interna y Externa </w:t>
            </w:r>
          </w:p>
        </w:tc>
        <w:tc>
          <w:tcPr>
            <w:tcW w:w="94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43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96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373"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7.2.1</w:t>
            </w:r>
          </w:p>
        </w:tc>
        <w:tc>
          <w:tcPr>
            <w:tcW w:w="343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Autorización para la Emisión de Bonos, Títulos y Valores de la Deuda Pública Interna</w:t>
            </w:r>
          </w:p>
        </w:tc>
      </w:tr>
      <w:tr w:rsidR="00E4404A" w:rsidRPr="00E4404A" w:rsidTr="00F54548">
        <w:trPr>
          <w:trHeight w:val="20"/>
        </w:trPr>
        <w:tc>
          <w:tcPr>
            <w:tcW w:w="96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373"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94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7.2.2</w:t>
            </w:r>
          </w:p>
        </w:tc>
        <w:tc>
          <w:tcPr>
            <w:tcW w:w="343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Autorización para la Emisión de Bonos, Títulos y Valores de la Deuda Pública Externa</w:t>
            </w:r>
          </w:p>
        </w:tc>
      </w:tr>
    </w:tbl>
    <w:p w:rsidR="00E4404A" w:rsidRDefault="00E4404A" w:rsidP="00E4404A">
      <w:pPr>
        <w:widowControl/>
        <w:autoSpaceDE/>
        <w:autoSpaceDN/>
        <w:spacing w:line="216" w:lineRule="exact"/>
        <w:ind w:firstLine="289"/>
        <w:jc w:val="both"/>
        <w:rPr>
          <w:rFonts w:ascii="Arial" w:eastAsia="Times New Roman" w:hAnsi="Arial" w:cs="Arial"/>
          <w:color w:val="0000FF"/>
          <w:sz w:val="16"/>
          <w:szCs w:val="16"/>
          <w:lang w:val="es-ES" w:eastAsia="es-ES"/>
        </w:rPr>
      </w:pPr>
    </w:p>
    <w:p w:rsidR="002629C5" w:rsidRPr="00E4404A" w:rsidRDefault="002629C5" w:rsidP="00E4404A">
      <w:pPr>
        <w:widowControl/>
        <w:autoSpaceDE/>
        <w:autoSpaceDN/>
        <w:spacing w:line="216"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lastRenderedPageBreak/>
        <w:t>VII.2.4</w:t>
      </w:r>
      <w:r w:rsidRPr="00E4404A">
        <w:rPr>
          <w:rFonts w:ascii="Arial" w:eastAsia="Times New Roman" w:hAnsi="Arial" w:cs="Arial"/>
          <w:b/>
          <w:sz w:val="18"/>
          <w:szCs w:val="20"/>
          <w:lang w:val="es-ES" w:eastAsia="es-ES"/>
        </w:rPr>
        <w:tab/>
        <w:t>Préstamos Obtenidos</w:t>
      </w:r>
    </w:p>
    <w:p w:rsidR="002629C5" w:rsidRDefault="002629C5" w:rsidP="00E4404A">
      <w:pPr>
        <w:widowControl/>
        <w:autoSpaceDE/>
        <w:autoSpaceDN/>
        <w:spacing w:after="101" w:line="216"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VII.2.4.1</w:t>
      </w:r>
      <w:r w:rsidRPr="00E4404A">
        <w:rPr>
          <w:rFonts w:ascii="Arial" w:eastAsia="Times New Roman" w:hAnsi="Arial" w:cs="Arial"/>
          <w:sz w:val="18"/>
          <w:szCs w:val="20"/>
          <w:lang w:val="es-ES" w:eastAsia="es-ES"/>
        </w:rPr>
        <w:tab/>
        <w:t>Registro de la obtención de préstamos considerados deuda pública interna y/o externa (financiamiento).</w:t>
      </w:r>
    </w:p>
    <w:p w:rsidR="00E4404A" w:rsidRPr="00E4404A" w:rsidRDefault="00E4404A" w:rsidP="00E4404A">
      <w:pPr>
        <w:widowControl/>
        <w:autoSpaceDE/>
        <w:autoSpaceDN/>
        <w:spacing w:after="64"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Contratos firmados.</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3"/>
        <w:gridCol w:w="3434"/>
      </w:tblGrid>
      <w:tr w:rsidR="00E4404A" w:rsidRPr="00E4404A" w:rsidTr="00F54548">
        <w:trPr>
          <w:trHeight w:val="20"/>
        </w:trPr>
        <w:tc>
          <w:tcPr>
            <w:tcW w:w="433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6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7.2.4</w:t>
            </w:r>
          </w:p>
        </w:tc>
        <w:tc>
          <w:tcPr>
            <w:tcW w:w="337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Suscripción de Contratos de Préstamos y Otras Obligaciones de la Deuda Pública Interna</w:t>
            </w:r>
          </w:p>
        </w:tc>
        <w:tc>
          <w:tcPr>
            <w:tcW w:w="94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43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96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7.2.5</w:t>
            </w:r>
          </w:p>
        </w:tc>
        <w:tc>
          <w:tcPr>
            <w:tcW w:w="337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Suscripción de Contratos de Préstamos y Otras Obligaciones de la Deuda Pública Externa </w:t>
            </w:r>
          </w:p>
        </w:tc>
        <w:tc>
          <w:tcPr>
            <w:tcW w:w="94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43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96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AR" w:eastAsia="es-ES"/>
              </w:rPr>
            </w:pPr>
          </w:p>
        </w:tc>
        <w:tc>
          <w:tcPr>
            <w:tcW w:w="337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AR" w:eastAsia="es-ES"/>
              </w:rPr>
            </w:pPr>
          </w:p>
        </w:tc>
        <w:tc>
          <w:tcPr>
            <w:tcW w:w="94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7.2.6</w:t>
            </w:r>
          </w:p>
        </w:tc>
        <w:tc>
          <w:tcPr>
            <w:tcW w:w="343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Contratos de Préstamos y Otras Obligaciones de la Deuda Pública Interna y Externa</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VII.2.4.2</w:t>
      </w:r>
      <w:r w:rsidRPr="00E4404A">
        <w:rPr>
          <w:rFonts w:ascii="Arial" w:eastAsia="Times New Roman" w:hAnsi="Arial" w:cs="Arial"/>
          <w:sz w:val="18"/>
          <w:szCs w:val="20"/>
          <w:lang w:val="es-ES" w:eastAsia="es-ES"/>
        </w:rPr>
        <w:tab/>
        <w:t>Registro del pago de préstamos obtenidos considerados deuda pública interna y/o externa.</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Informe Bancario.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3"/>
        <w:gridCol w:w="3434"/>
      </w:tblGrid>
      <w:tr w:rsidR="00E4404A" w:rsidRPr="00E4404A" w:rsidTr="00F54548">
        <w:trPr>
          <w:trHeight w:val="20"/>
        </w:trPr>
        <w:tc>
          <w:tcPr>
            <w:tcW w:w="4335"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7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6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7.2.6</w:t>
            </w:r>
          </w:p>
        </w:tc>
        <w:tc>
          <w:tcPr>
            <w:tcW w:w="337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Contratos de Préstamos y Otras Obligaciones de la Deuda Pública Interna y Externa</w:t>
            </w:r>
          </w:p>
        </w:tc>
        <w:tc>
          <w:tcPr>
            <w:tcW w:w="94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43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96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37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94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7.2.4</w:t>
            </w:r>
          </w:p>
        </w:tc>
        <w:tc>
          <w:tcPr>
            <w:tcW w:w="343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Suscripción de Contratos de Préstamos y Otras Obligaciones de la Deuda Pública Interna</w:t>
            </w:r>
          </w:p>
        </w:tc>
      </w:tr>
      <w:tr w:rsidR="00E4404A" w:rsidRPr="00E4404A" w:rsidTr="00F54548">
        <w:trPr>
          <w:trHeight w:val="20"/>
        </w:trPr>
        <w:tc>
          <w:tcPr>
            <w:tcW w:w="962"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37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943"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7.2.5</w:t>
            </w:r>
          </w:p>
        </w:tc>
        <w:tc>
          <w:tcPr>
            <w:tcW w:w="3434"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Suscripción de Contratos de Préstamos y Otras Obligaciones de la Deuda Pública Externa </w:t>
            </w:r>
          </w:p>
        </w:tc>
      </w:tr>
    </w:tbl>
    <w:p w:rsidR="00E4404A" w:rsidRPr="00E4404A" w:rsidRDefault="00E4404A" w:rsidP="002629C5">
      <w:pPr>
        <w:widowControl/>
        <w:autoSpaceDE/>
        <w:autoSpaceDN/>
        <w:spacing w:after="101" w:line="216" w:lineRule="exact"/>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VII.2.5</w:t>
      </w:r>
      <w:r w:rsidRPr="00E4404A">
        <w:rPr>
          <w:rFonts w:ascii="Arial" w:eastAsia="Times New Roman" w:hAnsi="Arial" w:cs="Arial"/>
          <w:b/>
          <w:sz w:val="18"/>
          <w:szCs w:val="20"/>
          <w:lang w:val="es-ES" w:eastAsia="es-ES"/>
        </w:rPr>
        <w:tab/>
        <w:t>Juicios</w:t>
      </w:r>
    </w:p>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VII.2.5.1</w:t>
      </w:r>
      <w:r w:rsidRPr="00E4404A">
        <w:rPr>
          <w:rFonts w:ascii="Arial" w:eastAsia="Times New Roman" w:hAnsi="Arial" w:cs="Arial"/>
          <w:sz w:val="18"/>
          <w:szCs w:val="20"/>
          <w:lang w:val="es-ES" w:eastAsia="es-ES"/>
        </w:rPr>
        <w:tab/>
        <w:t>Registro de los juicios en contra del Gobierno, en proceso.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Informe de Jurídico.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5"/>
        <w:gridCol w:w="3432"/>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7.4.1</w:t>
            </w:r>
          </w:p>
        </w:tc>
        <w:tc>
          <w:tcPr>
            <w:tcW w:w="384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Demandas Judiciales en Proceso de Resolución</w:t>
            </w:r>
          </w:p>
        </w:tc>
        <w:tc>
          <w:tcPr>
            <w:tcW w:w="106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91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106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7.4.2</w:t>
            </w:r>
          </w:p>
        </w:tc>
        <w:tc>
          <w:tcPr>
            <w:tcW w:w="391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Resolución de Demandas en Procesos Judiciales</w:t>
            </w:r>
          </w:p>
        </w:tc>
      </w:tr>
    </w:tbl>
    <w:p w:rsidR="00E4404A" w:rsidRPr="00E4404A" w:rsidRDefault="00E4404A" w:rsidP="00E4404A">
      <w:pPr>
        <w:widowControl/>
        <w:autoSpaceDE/>
        <w:autoSpaceDN/>
        <w:spacing w:after="101" w:line="230"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VII.2.5.2</w:t>
      </w:r>
      <w:r w:rsidRPr="00E4404A">
        <w:rPr>
          <w:rFonts w:ascii="Arial" w:eastAsia="Times New Roman" w:hAnsi="Arial" w:cs="Arial"/>
          <w:sz w:val="18"/>
          <w:szCs w:val="20"/>
          <w:lang w:val="es-ES" w:eastAsia="es-ES"/>
        </w:rPr>
        <w:tab/>
        <w:t>Registro de los juicios que derivaron en sentencias judiciales.</w:t>
      </w:r>
    </w:p>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Informe de Jurídico.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3"/>
        <w:gridCol w:w="3434"/>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7.4.2</w:t>
            </w:r>
          </w:p>
        </w:tc>
        <w:tc>
          <w:tcPr>
            <w:tcW w:w="384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Resolución de Demandas en Procesos Judiciales</w:t>
            </w:r>
          </w:p>
        </w:tc>
        <w:tc>
          <w:tcPr>
            <w:tcW w:w="105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91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105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7.4.1</w:t>
            </w:r>
          </w:p>
        </w:tc>
        <w:tc>
          <w:tcPr>
            <w:tcW w:w="391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Demandas Judiciales en Proceso de Resolución</w:t>
            </w:r>
          </w:p>
        </w:tc>
      </w:tr>
    </w:tbl>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p>
    <w:p w:rsidR="002629C5" w:rsidRDefault="002629C5" w:rsidP="00E4404A">
      <w:pPr>
        <w:widowControl/>
        <w:autoSpaceDE/>
        <w:autoSpaceDN/>
        <w:spacing w:after="101" w:line="230" w:lineRule="exact"/>
        <w:ind w:left="1152" w:hanging="864"/>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30"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lastRenderedPageBreak/>
        <w:t>VII.2.6</w:t>
      </w:r>
      <w:r w:rsidRPr="00E4404A">
        <w:rPr>
          <w:rFonts w:ascii="Arial" w:eastAsia="Times New Roman" w:hAnsi="Arial" w:cs="Arial"/>
          <w:b/>
          <w:sz w:val="18"/>
          <w:szCs w:val="20"/>
          <w:lang w:val="es-ES" w:eastAsia="es-ES"/>
        </w:rPr>
        <w:tab/>
        <w:t>Inversión Pública</w:t>
      </w:r>
    </w:p>
    <w:p w:rsidR="002629C5" w:rsidRDefault="002629C5" w:rsidP="00E4404A">
      <w:pPr>
        <w:widowControl/>
        <w:autoSpaceDE/>
        <w:autoSpaceDN/>
        <w:spacing w:after="101" w:line="230" w:lineRule="exact"/>
        <w:ind w:left="1152" w:hanging="864"/>
        <w:jc w:val="both"/>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01"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VII.2.6.1</w:t>
      </w:r>
      <w:r w:rsidRPr="00E4404A">
        <w:rPr>
          <w:rFonts w:ascii="Arial" w:eastAsia="Times New Roman" w:hAnsi="Arial" w:cs="Arial"/>
          <w:sz w:val="18"/>
          <w:szCs w:val="20"/>
          <w:lang w:val="es-ES" w:eastAsia="es-ES"/>
        </w:rPr>
        <w:tab/>
        <w:t>Registro de las inversiones públicas contratadas.</w:t>
      </w:r>
    </w:p>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Documento/Fuente del Asiento: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1"/>
        <w:gridCol w:w="3373"/>
        <w:gridCol w:w="941"/>
        <w:gridCol w:w="3437"/>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7.5.1</w:t>
            </w:r>
          </w:p>
        </w:tc>
        <w:tc>
          <w:tcPr>
            <w:tcW w:w="384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Contratos para Inversión Pública </w:t>
            </w:r>
          </w:p>
        </w:tc>
        <w:tc>
          <w:tcPr>
            <w:tcW w:w="105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92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105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7.5.2</w:t>
            </w:r>
          </w:p>
        </w:tc>
        <w:tc>
          <w:tcPr>
            <w:tcW w:w="392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Inversión Pública Contratada</w:t>
            </w:r>
          </w:p>
        </w:tc>
      </w:tr>
    </w:tbl>
    <w:p w:rsidR="00E4404A" w:rsidRPr="00E4404A" w:rsidRDefault="00E4404A" w:rsidP="00E4404A">
      <w:pPr>
        <w:widowControl/>
        <w:autoSpaceDE/>
        <w:autoSpaceDN/>
        <w:spacing w:after="1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VII.2.6.2</w:t>
      </w:r>
      <w:r w:rsidRPr="00E4404A">
        <w:rPr>
          <w:rFonts w:ascii="Arial" w:eastAsia="Times New Roman" w:hAnsi="Arial" w:cs="Arial"/>
          <w:sz w:val="18"/>
          <w:szCs w:val="20"/>
          <w:lang w:val="es-ES" w:eastAsia="es-ES"/>
        </w:rPr>
        <w:tab/>
        <w:t>Registro de la cancelación de las inversiones públicas contratadas.</w:t>
      </w:r>
    </w:p>
    <w:p w:rsidR="00E4404A" w:rsidRPr="00E4404A" w:rsidRDefault="00E4404A" w:rsidP="00E4404A">
      <w:pPr>
        <w:widowControl/>
        <w:autoSpaceDE/>
        <w:autoSpaceDN/>
        <w:spacing w:after="101"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Documento/Fuente del Asiento: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1"/>
        <w:gridCol w:w="3373"/>
        <w:gridCol w:w="941"/>
        <w:gridCol w:w="3437"/>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7.5.2</w:t>
            </w:r>
          </w:p>
        </w:tc>
        <w:tc>
          <w:tcPr>
            <w:tcW w:w="384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Inversión Pública Contratada</w:t>
            </w:r>
          </w:p>
        </w:tc>
        <w:tc>
          <w:tcPr>
            <w:tcW w:w="105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92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1056"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7.5.1</w:t>
            </w:r>
          </w:p>
        </w:tc>
        <w:tc>
          <w:tcPr>
            <w:tcW w:w="3921"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Contratos para Inversión Pública </w:t>
            </w:r>
          </w:p>
        </w:tc>
      </w:tr>
    </w:tbl>
    <w:p w:rsidR="00E4404A" w:rsidRPr="00E4404A" w:rsidRDefault="00E4404A" w:rsidP="00E4404A">
      <w:pPr>
        <w:widowControl/>
        <w:autoSpaceDE/>
        <w:autoSpaceDN/>
        <w:spacing w:after="1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20" w:line="230"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VII.2.7</w:t>
      </w:r>
      <w:r w:rsidRPr="00E4404A">
        <w:rPr>
          <w:rFonts w:ascii="Arial" w:eastAsia="Times New Roman" w:hAnsi="Arial" w:cs="Arial"/>
          <w:b/>
          <w:sz w:val="18"/>
          <w:szCs w:val="20"/>
          <w:lang w:val="es-ES" w:eastAsia="es-ES"/>
        </w:rPr>
        <w:tab/>
        <w:t>Bienes en Concesión o en Comodato</w:t>
      </w:r>
    </w:p>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after="120"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VII.2.7.1</w:t>
      </w:r>
      <w:r w:rsidRPr="00E4404A">
        <w:rPr>
          <w:rFonts w:ascii="Arial" w:eastAsia="Times New Roman" w:hAnsi="Arial" w:cs="Arial"/>
          <w:sz w:val="18"/>
          <w:szCs w:val="20"/>
          <w:lang w:val="es-ES" w:eastAsia="es-ES"/>
        </w:rPr>
        <w:tab/>
        <w:t>Registro de los bienes recibidos por el ente público por parte del concesionario.</w:t>
      </w:r>
    </w:p>
    <w:p w:rsidR="00E4404A" w:rsidRPr="00E4404A" w:rsidRDefault="00E4404A" w:rsidP="00E4404A">
      <w:pPr>
        <w:widowControl/>
        <w:autoSpaceDE/>
        <w:autoSpaceDN/>
        <w:spacing w:after="120"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Documento/Fuente del Asiento: Contrato de concesión.</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4"/>
        <w:gridCol w:w="3433"/>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7.6.1</w:t>
            </w:r>
          </w:p>
        </w:tc>
        <w:tc>
          <w:tcPr>
            <w:tcW w:w="384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Bajo Contrato en Concesión</w:t>
            </w:r>
          </w:p>
        </w:tc>
        <w:tc>
          <w:tcPr>
            <w:tcW w:w="106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106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7.6.2</w:t>
            </w:r>
          </w:p>
        </w:tc>
        <w:tc>
          <w:tcPr>
            <w:tcW w:w="391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Contrato de Concesión por Bienes</w:t>
            </w:r>
          </w:p>
        </w:tc>
      </w:tr>
    </w:tbl>
    <w:p w:rsidR="00E4404A" w:rsidRPr="00E4404A" w:rsidRDefault="00E4404A" w:rsidP="00E4404A">
      <w:pPr>
        <w:widowControl/>
        <w:autoSpaceDE/>
        <w:autoSpaceDN/>
        <w:spacing w:after="1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20"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VII.2.7.2</w:t>
      </w:r>
      <w:r w:rsidRPr="00E4404A">
        <w:rPr>
          <w:rFonts w:ascii="Arial" w:eastAsia="Times New Roman" w:hAnsi="Arial" w:cs="Arial"/>
          <w:sz w:val="18"/>
          <w:szCs w:val="20"/>
          <w:lang w:val="es-ES" w:eastAsia="es-ES"/>
        </w:rPr>
        <w:tab/>
        <w:t>Registro de los bienes entregados por el ente público al concesionario por la conclusión del contrato.</w:t>
      </w:r>
    </w:p>
    <w:p w:rsidR="00E4404A" w:rsidRPr="00E4404A" w:rsidRDefault="00E4404A" w:rsidP="00E4404A">
      <w:pPr>
        <w:widowControl/>
        <w:autoSpaceDE/>
        <w:autoSpaceDN/>
        <w:spacing w:after="120"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Documento/Fuente del Asiento: Contrato de concesión.</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4"/>
        <w:gridCol w:w="3433"/>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7.6.2</w:t>
            </w:r>
          </w:p>
        </w:tc>
        <w:tc>
          <w:tcPr>
            <w:tcW w:w="384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Contrato de Concesión por Bienes</w:t>
            </w:r>
          </w:p>
        </w:tc>
        <w:tc>
          <w:tcPr>
            <w:tcW w:w="106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106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7.6.1</w:t>
            </w:r>
          </w:p>
        </w:tc>
        <w:tc>
          <w:tcPr>
            <w:tcW w:w="391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Bajo Contrato en Concesión</w:t>
            </w:r>
          </w:p>
        </w:tc>
      </w:tr>
    </w:tbl>
    <w:p w:rsidR="00E4404A" w:rsidRPr="00E4404A" w:rsidRDefault="00E4404A" w:rsidP="00E4404A">
      <w:pPr>
        <w:widowControl/>
        <w:autoSpaceDE/>
        <w:autoSpaceDN/>
        <w:spacing w:after="1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20" w:line="230"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VII.2.7.3</w:t>
      </w:r>
      <w:r w:rsidRPr="00E4404A">
        <w:rPr>
          <w:rFonts w:ascii="Arial" w:eastAsia="Times New Roman" w:hAnsi="Arial" w:cs="Arial"/>
          <w:sz w:val="18"/>
          <w:szCs w:val="20"/>
          <w:lang w:val="es-ES" w:eastAsia="es-ES"/>
        </w:rPr>
        <w:tab/>
        <w:t>Registro de los Bienes recibidos por el ente público por parte del comodante.</w:t>
      </w:r>
    </w:p>
    <w:p w:rsidR="00E4404A" w:rsidRPr="00E4404A" w:rsidRDefault="00E4404A" w:rsidP="00E4404A">
      <w:pPr>
        <w:widowControl/>
        <w:autoSpaceDE/>
        <w:autoSpaceDN/>
        <w:spacing w:after="120" w:line="230"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comodato.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4"/>
        <w:gridCol w:w="3433"/>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7.6.3</w:t>
            </w:r>
          </w:p>
        </w:tc>
        <w:tc>
          <w:tcPr>
            <w:tcW w:w="384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bajo contrato en comodato</w:t>
            </w:r>
          </w:p>
        </w:tc>
        <w:tc>
          <w:tcPr>
            <w:tcW w:w="106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106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7.6.4</w:t>
            </w:r>
          </w:p>
        </w:tc>
        <w:tc>
          <w:tcPr>
            <w:tcW w:w="391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Contrato de comodato por bienes </w:t>
            </w:r>
          </w:p>
        </w:tc>
      </w:tr>
    </w:tbl>
    <w:p w:rsidR="00E4404A" w:rsidRPr="00E4404A" w:rsidRDefault="00E4404A" w:rsidP="00E4404A">
      <w:pPr>
        <w:widowControl/>
        <w:autoSpaceDE/>
        <w:autoSpaceDN/>
        <w:spacing w:after="1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2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VII.2.7.4</w:t>
      </w:r>
      <w:r w:rsidRPr="00E4404A">
        <w:rPr>
          <w:rFonts w:ascii="Arial" w:eastAsia="Times New Roman" w:hAnsi="Arial" w:cs="Arial"/>
          <w:sz w:val="18"/>
          <w:szCs w:val="20"/>
          <w:lang w:val="es-ES" w:eastAsia="es-ES"/>
        </w:rPr>
        <w:tab/>
        <w:t>Registro de los bienes entregados por el ente público al comodante por la conclusión del contrato.</w:t>
      </w:r>
    </w:p>
    <w:p w:rsidR="00E4404A" w:rsidRPr="00E4404A" w:rsidRDefault="00E4404A" w:rsidP="00E4404A">
      <w:pPr>
        <w:widowControl/>
        <w:autoSpaceDE/>
        <w:autoSpaceDN/>
        <w:spacing w:after="120"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Contrato de comodato.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
        <w:gridCol w:w="3373"/>
        <w:gridCol w:w="944"/>
        <w:gridCol w:w="3433"/>
      </w:tblGrid>
      <w:tr w:rsidR="00E4404A" w:rsidRPr="00E4404A" w:rsidTr="00F54548">
        <w:trPr>
          <w:trHeight w:val="20"/>
        </w:trPr>
        <w:tc>
          <w:tcPr>
            <w:tcW w:w="4928"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977" w:type="dxa"/>
            <w:gridSpan w:val="2"/>
            <w:shd w:val="clear" w:color="auto" w:fill="D9D9D9"/>
            <w:vAlign w:val="center"/>
          </w:tcPr>
          <w:p w:rsidR="00E4404A" w:rsidRPr="00E4404A" w:rsidRDefault="00E4404A" w:rsidP="00E4404A">
            <w:pPr>
              <w:widowControl/>
              <w:autoSpaceDE/>
              <w:autoSpaceDN/>
              <w:spacing w:before="20" w:after="2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7.6.4</w:t>
            </w:r>
          </w:p>
        </w:tc>
        <w:tc>
          <w:tcPr>
            <w:tcW w:w="384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Contrato de comodato por bienes </w:t>
            </w:r>
          </w:p>
        </w:tc>
        <w:tc>
          <w:tcPr>
            <w:tcW w:w="106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91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p>
        </w:tc>
        <w:tc>
          <w:tcPr>
            <w:tcW w:w="1060"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7.6.3</w:t>
            </w:r>
          </w:p>
        </w:tc>
        <w:tc>
          <w:tcPr>
            <w:tcW w:w="3917" w:type="dxa"/>
            <w:vAlign w:val="center"/>
          </w:tcPr>
          <w:p w:rsidR="00E4404A" w:rsidRPr="00E4404A" w:rsidRDefault="00E4404A" w:rsidP="00E4404A">
            <w:pPr>
              <w:widowControl/>
              <w:autoSpaceDE/>
              <w:autoSpaceDN/>
              <w:spacing w:before="20" w:after="2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Bienes bajo contrato en comodato</w:t>
            </w:r>
          </w:p>
        </w:tc>
      </w:tr>
    </w:tbl>
    <w:p w:rsidR="00E4404A" w:rsidRPr="00E4404A" w:rsidRDefault="00E4404A" w:rsidP="00E4404A">
      <w:pPr>
        <w:widowControl/>
        <w:autoSpaceDE/>
        <w:autoSpaceDN/>
        <w:spacing w:after="120"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sz w:val="18"/>
          <w:szCs w:val="20"/>
          <w:lang w:val="es-ES" w:eastAsia="es-ES"/>
        </w:rPr>
        <w:br w:type="page"/>
      </w:r>
      <w:r w:rsidRPr="00E4404A">
        <w:rPr>
          <w:rFonts w:ascii="Arial" w:eastAsia="Times New Roman" w:hAnsi="Arial" w:cs="Arial"/>
          <w:b/>
          <w:sz w:val="18"/>
          <w:szCs w:val="20"/>
          <w:lang w:val="es-ES" w:eastAsia="es-ES"/>
        </w:rPr>
        <w:lastRenderedPageBreak/>
        <w:t>VIII</w:t>
      </w:r>
      <w:r w:rsidRPr="00E4404A">
        <w:rPr>
          <w:rFonts w:ascii="Arial" w:eastAsia="Times New Roman" w:hAnsi="Arial" w:cs="Arial"/>
          <w:b/>
          <w:sz w:val="18"/>
          <w:szCs w:val="20"/>
          <w:lang w:val="es-ES" w:eastAsia="es-ES"/>
        </w:rPr>
        <w:tab/>
        <w:t>OPERACIONES DE CIERRE DEL EJERCICIO PATRIMONIALES Y PRESUPUESTARIAS</w:t>
      </w: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VIII.1</w:t>
      </w:r>
      <w:r w:rsidRPr="00E4404A">
        <w:rPr>
          <w:rFonts w:ascii="Arial" w:eastAsia="Times New Roman" w:hAnsi="Arial" w:cs="Arial"/>
          <w:b/>
          <w:sz w:val="18"/>
          <w:szCs w:val="20"/>
          <w:lang w:val="es-ES" w:eastAsia="es-ES"/>
        </w:rPr>
        <w:tab/>
      </w:r>
      <w:r w:rsidRPr="00E4404A">
        <w:rPr>
          <w:rFonts w:ascii="Arial" w:eastAsia="Times New Roman" w:hAnsi="Arial" w:cs="Arial"/>
          <w:b/>
          <w:smallCaps/>
          <w:sz w:val="18"/>
          <w:szCs w:val="18"/>
          <w:lang w:val="es-ES" w:eastAsia="es-ES"/>
        </w:rPr>
        <w:t>Cierre de Actividades y Determinación del Resultado del Ejercicio</w:t>
      </w: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VIII.1.1</w:t>
      </w:r>
      <w:r w:rsidRPr="00E4404A">
        <w:rPr>
          <w:rFonts w:ascii="Arial" w:eastAsia="Times New Roman" w:hAnsi="Arial" w:cs="Arial"/>
          <w:b/>
          <w:sz w:val="18"/>
          <w:szCs w:val="20"/>
          <w:lang w:val="es-ES" w:eastAsia="es-ES"/>
        </w:rPr>
        <w:tab/>
        <w:t>Cierre de Cuentas de Ingresos y Gastos</w:t>
      </w: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VIII.1.1.1</w:t>
      </w:r>
      <w:r w:rsidRPr="00E4404A">
        <w:rPr>
          <w:rFonts w:ascii="Arial" w:eastAsia="Times New Roman" w:hAnsi="Arial" w:cs="Arial"/>
          <w:sz w:val="18"/>
          <w:szCs w:val="20"/>
          <w:lang w:val="es-ES" w:eastAsia="es-ES"/>
        </w:rPr>
        <w:tab/>
        <w:t>Registro al cierre del ejercicio por el traspaso del saldo de cuentas de ingresos.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5"/>
        <w:gridCol w:w="3415"/>
        <w:gridCol w:w="926"/>
        <w:gridCol w:w="3596"/>
      </w:tblGrid>
      <w:tr w:rsidR="00E4404A" w:rsidRPr="00E4404A" w:rsidTr="00F54548">
        <w:trPr>
          <w:trHeight w:val="20"/>
          <w:tblHeader/>
        </w:trPr>
        <w:tc>
          <w:tcPr>
            <w:tcW w:w="4190"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22" w:type="dxa"/>
            <w:gridSpan w:val="2"/>
            <w:shd w:val="clear" w:color="auto" w:fill="D9D9D9"/>
            <w:vAlign w:val="center"/>
          </w:tcPr>
          <w:p w:rsidR="00E4404A" w:rsidRPr="00E4404A" w:rsidRDefault="00E4404A" w:rsidP="00E4404A">
            <w:pPr>
              <w:widowControl/>
              <w:autoSpaceDE/>
              <w:autoSpaceDN/>
              <w:spacing w:after="60" w:line="216"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4.1.1.1</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Impuestos Sobre los Ingresos</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4.1.1.2</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Impuestos Sobre el Patrimonio</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4.1.1.3</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Impuestos </w:t>
            </w:r>
            <w:r w:rsidRPr="00E4404A">
              <w:rPr>
                <w:rFonts w:ascii="Arial" w:eastAsia="Times New Roman" w:hAnsi="Arial" w:cs="Arial"/>
                <w:sz w:val="16"/>
                <w:szCs w:val="16"/>
                <w:lang w:val="es-MX" w:eastAsia="es-ES"/>
              </w:rPr>
              <w:t>Sobre</w:t>
            </w:r>
            <w:r w:rsidRPr="00E4404A">
              <w:rPr>
                <w:rFonts w:ascii="Arial" w:eastAsia="Times New Roman" w:hAnsi="Arial" w:cs="Arial"/>
                <w:color w:val="000000"/>
                <w:sz w:val="16"/>
                <w:szCs w:val="20"/>
                <w:lang w:val="es-ES" w:eastAsia="es-ES"/>
              </w:rPr>
              <w:t xml:space="preserve"> la Producción, el Consumo y las Transacciones</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4.1.1.4</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Impuestos al Comercio Exterior</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4.1.1.5</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Impuestos Sobre Nóminas y Asimilables</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4.1.1.6</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Impuestos Ecológicos</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4.1.1.7</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Accesorios de Impuestos</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4.1.1.8</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MX" w:eastAsia="es-ES"/>
              </w:rPr>
              <w:t>Impuestos no Comprendidos en la Ley de Ingresos Vigente, Causados en Ejercicios Fiscales Anteriores Pendientes de Liquidación o Pago</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16"/>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16"/>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4.1.1.9</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Impuestos</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4.1.2.1</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Aportaciones para Fondos de Vivienda</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4.1.2.2</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Cuotas para la Seguridad Social</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4.1.2.3</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Cuotas de Ahorro para el Retiro</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4.1.2.4</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Accesorios de Cuotas y Aportaciones de Seguridad Social</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4.1.2.9</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Otras Cuotas y Aportaciones para la Seguridad Social</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4.1.3.1</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sz w:val="16"/>
                <w:szCs w:val="16"/>
                <w:lang w:val="es-MX" w:eastAsia="es-ES"/>
              </w:rPr>
              <w:t>Contribuciones</w:t>
            </w:r>
            <w:r w:rsidRPr="00E4404A">
              <w:rPr>
                <w:rFonts w:ascii="Arial" w:eastAsia="Times New Roman" w:hAnsi="Arial" w:cs="Arial"/>
                <w:color w:val="000000"/>
                <w:sz w:val="16"/>
                <w:szCs w:val="20"/>
                <w:lang w:val="es-ES" w:eastAsia="es-ES"/>
              </w:rPr>
              <w:t xml:space="preserve"> de Mejoras por Obras Públicas</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4.1.3.2</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MX" w:eastAsia="es-ES"/>
              </w:rPr>
              <w:t>Contribuciones de Mejoras no Comprendidas en la Ley de Ingresos Vigente, Causadas en Ejercicios Fiscales Anteriores Pendientes de Liquidación o Pago</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16"/>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16"/>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4.1.4.1</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Derechos por el Uso, Goce, Aprovechamiento o Explotación </w:t>
            </w:r>
            <w:r w:rsidRPr="00E4404A">
              <w:rPr>
                <w:rFonts w:ascii="Arial" w:eastAsia="Times New Roman" w:hAnsi="Arial" w:cs="Arial"/>
                <w:sz w:val="16"/>
                <w:szCs w:val="16"/>
                <w:lang w:val="es-MX" w:eastAsia="es-ES"/>
              </w:rPr>
              <w:t>de</w:t>
            </w:r>
            <w:r w:rsidRPr="00E4404A">
              <w:rPr>
                <w:rFonts w:ascii="Arial" w:eastAsia="Times New Roman" w:hAnsi="Arial" w:cs="Arial"/>
                <w:color w:val="000000"/>
                <w:sz w:val="16"/>
                <w:szCs w:val="20"/>
                <w:lang w:val="es-ES" w:eastAsia="es-ES"/>
              </w:rPr>
              <w:t xml:space="preserve"> Bienes de Dominio Público</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4.1.4.3</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Derechos por Prestación de Servicios</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4.1.4.4</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Accesorios de Derechos</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4.1.4.5</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MX" w:eastAsia="es-ES"/>
              </w:rPr>
              <w:t>Derechos no Comprendidos en la Ley de Ingresos Vigente, Causados en Ejercicios Fiscales Anteriores Pendientes de Liquidación o Pago</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16"/>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16"/>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4.1.4.9</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Derechos</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4.1.5.1</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Productos</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Del="00B24F5C" w:rsidRDefault="00E4404A" w:rsidP="00E4404A">
            <w:pPr>
              <w:widowControl/>
              <w:autoSpaceDE/>
              <w:autoSpaceDN/>
              <w:spacing w:after="40" w:line="22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4.1.5.4</w:t>
            </w:r>
          </w:p>
        </w:tc>
        <w:tc>
          <w:tcPr>
            <w:tcW w:w="3415" w:type="dxa"/>
            <w:vAlign w:val="center"/>
          </w:tcPr>
          <w:p w:rsidR="00E4404A" w:rsidRPr="00E4404A" w:rsidDel="00B24F5C" w:rsidRDefault="00E4404A" w:rsidP="00E4404A">
            <w:pPr>
              <w:widowControl/>
              <w:autoSpaceDE/>
              <w:autoSpaceDN/>
              <w:spacing w:after="40" w:line="220" w:lineRule="exact"/>
              <w:jc w:val="both"/>
              <w:rPr>
                <w:rFonts w:ascii="Arial" w:eastAsia="Times New Roman" w:hAnsi="Arial" w:cs="Arial"/>
                <w:color w:val="000000"/>
                <w:sz w:val="16"/>
                <w:szCs w:val="16"/>
                <w:lang w:val="es-ES" w:eastAsia="es-ES"/>
              </w:rPr>
            </w:pPr>
            <w:r w:rsidRPr="00E4404A">
              <w:rPr>
                <w:rFonts w:ascii="Arial" w:eastAsia="Times New Roman" w:hAnsi="Arial" w:cs="Arial"/>
                <w:sz w:val="16"/>
                <w:szCs w:val="16"/>
                <w:lang w:val="es-MX" w:eastAsia="es-ES"/>
              </w:rPr>
              <w:t>Productos no Comprendidos en la Ley de Ingresos Vigente, Causados en Ejercicios Fiscales Anteriores Pendientes de Liquidación o Pago</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4.1.6.2</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Multas</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4.1.6.3</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Indemnizaciones</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4.1.6.4</w:t>
            </w:r>
          </w:p>
        </w:tc>
        <w:tc>
          <w:tcPr>
            <w:tcW w:w="3415"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Reintegros</w:t>
            </w:r>
          </w:p>
        </w:tc>
        <w:tc>
          <w:tcPr>
            <w:tcW w:w="92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tcBorders>
              <w:bottom w:val="single" w:sz="6" w:space="0" w:color="auto"/>
            </w:tcBorders>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lastRenderedPageBreak/>
              <w:t>4.1.6.5</w:t>
            </w:r>
          </w:p>
        </w:tc>
        <w:tc>
          <w:tcPr>
            <w:tcW w:w="3415" w:type="dxa"/>
            <w:tcBorders>
              <w:bottom w:val="single" w:sz="6" w:space="0" w:color="auto"/>
            </w:tcBorders>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Aprovechamientos Provenientes de Obras Públicas</w:t>
            </w:r>
          </w:p>
        </w:tc>
        <w:tc>
          <w:tcPr>
            <w:tcW w:w="926" w:type="dxa"/>
            <w:tcBorders>
              <w:bottom w:val="single" w:sz="6" w:space="0" w:color="auto"/>
            </w:tcBorders>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tcBorders>
              <w:bottom w:val="single" w:sz="6" w:space="0" w:color="auto"/>
            </w:tcBorders>
            <w:vAlign w:val="center"/>
          </w:tcPr>
          <w:p w:rsidR="00E4404A" w:rsidRPr="00E4404A" w:rsidRDefault="00E4404A" w:rsidP="00E4404A">
            <w:pPr>
              <w:widowControl/>
              <w:autoSpaceDE/>
              <w:autoSpaceDN/>
              <w:spacing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tcBorders>
              <w:bottom w:val="nil"/>
            </w:tcBorders>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4.1.6.6</w:t>
            </w:r>
          </w:p>
        </w:tc>
        <w:tc>
          <w:tcPr>
            <w:tcW w:w="3415" w:type="dxa"/>
            <w:tcBorders>
              <w:bottom w:val="nil"/>
            </w:tcBorders>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Aprovechamientos </w:t>
            </w:r>
            <w:r w:rsidRPr="00E4404A">
              <w:rPr>
                <w:rFonts w:ascii="Arial" w:eastAsia="Times New Roman" w:hAnsi="Arial" w:cs="Arial"/>
                <w:sz w:val="16"/>
                <w:szCs w:val="16"/>
                <w:lang w:val="es-MX" w:eastAsia="es-ES"/>
              </w:rPr>
              <w:t>no Comprendidos en la Ley de Ingresos Vigente, Causados en Ejercicios Fiscales Anteriores Pendientes de Liquidación o Pago</w:t>
            </w:r>
          </w:p>
        </w:tc>
        <w:tc>
          <w:tcPr>
            <w:tcW w:w="926" w:type="dxa"/>
            <w:tcBorders>
              <w:bottom w:val="nil"/>
            </w:tcBorders>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tcBorders>
              <w:bottom w:val="nil"/>
            </w:tcBorders>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tcBorders>
              <w:top w:val="single" w:sz="4" w:space="0" w:color="auto"/>
            </w:tcBorders>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4.1.6.8</w:t>
            </w:r>
          </w:p>
        </w:tc>
        <w:tc>
          <w:tcPr>
            <w:tcW w:w="3415" w:type="dxa"/>
            <w:tcBorders>
              <w:top w:val="single" w:sz="4" w:space="0" w:color="auto"/>
            </w:tcBorders>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Accesorios de Aprovechamientos</w:t>
            </w:r>
          </w:p>
        </w:tc>
        <w:tc>
          <w:tcPr>
            <w:tcW w:w="926" w:type="dxa"/>
            <w:tcBorders>
              <w:top w:val="single" w:sz="4" w:space="0" w:color="auto"/>
            </w:tcBorders>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tcBorders>
              <w:top w:val="single" w:sz="4" w:space="0" w:color="auto"/>
            </w:tcBorders>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4.1.6.9</w:t>
            </w:r>
          </w:p>
        </w:tc>
        <w:tc>
          <w:tcPr>
            <w:tcW w:w="341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Aprovechamientos</w:t>
            </w:r>
          </w:p>
        </w:tc>
        <w:tc>
          <w:tcPr>
            <w:tcW w:w="92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4.1.7.1</w:t>
            </w:r>
          </w:p>
        </w:tc>
        <w:tc>
          <w:tcPr>
            <w:tcW w:w="341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Ingresos por Venta de </w:t>
            </w:r>
            <w:r w:rsidRPr="00E4404A">
              <w:rPr>
                <w:rFonts w:ascii="Arial" w:eastAsia="Times New Roman" w:hAnsi="Arial" w:cs="Arial"/>
                <w:sz w:val="16"/>
                <w:szCs w:val="16"/>
                <w:lang w:val="es-MX" w:eastAsia="es-ES"/>
              </w:rPr>
              <w:t>Bienes y Prestación de Servicios de Instituciones Públicas de Seguridad Social</w:t>
            </w:r>
          </w:p>
        </w:tc>
        <w:tc>
          <w:tcPr>
            <w:tcW w:w="92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4.1.7.2</w:t>
            </w:r>
          </w:p>
        </w:tc>
        <w:tc>
          <w:tcPr>
            <w:tcW w:w="341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Ingresos por Venta de Bienes y </w:t>
            </w:r>
            <w:r w:rsidRPr="00E4404A">
              <w:rPr>
                <w:rFonts w:ascii="Arial" w:eastAsia="Times New Roman" w:hAnsi="Arial" w:cs="Arial"/>
                <w:color w:val="000000"/>
                <w:sz w:val="16"/>
                <w:szCs w:val="16"/>
                <w:lang w:val="es-ES" w:eastAsia="es-ES"/>
              </w:rPr>
              <w:t xml:space="preserve">Prestación de Servicios </w:t>
            </w:r>
            <w:r w:rsidRPr="00E4404A">
              <w:rPr>
                <w:rFonts w:ascii="Arial" w:eastAsia="Times New Roman" w:hAnsi="Arial" w:cs="Arial"/>
                <w:sz w:val="16"/>
                <w:szCs w:val="16"/>
                <w:lang w:val="es-MX" w:eastAsia="es-ES"/>
              </w:rPr>
              <w:t>de Empresas Productivas del Estado</w:t>
            </w:r>
          </w:p>
        </w:tc>
        <w:tc>
          <w:tcPr>
            <w:tcW w:w="92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4.1.7.3</w:t>
            </w:r>
          </w:p>
        </w:tc>
        <w:tc>
          <w:tcPr>
            <w:tcW w:w="341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16"/>
                <w:lang w:val="es-MX" w:eastAsia="es-ES"/>
              </w:rPr>
            </w:pPr>
            <w:r w:rsidRPr="00E4404A">
              <w:rPr>
                <w:rFonts w:ascii="Arial" w:eastAsia="Times New Roman" w:hAnsi="Arial" w:cs="Arial"/>
                <w:sz w:val="16"/>
                <w:szCs w:val="16"/>
                <w:lang w:val="es-MX" w:eastAsia="es-ES"/>
              </w:rPr>
              <w:t>Ingresos por Venta de Bienes y Prestación de Servicios de Entidades Paraestatales y Fideicomisos No Empresariales y No Financieros</w:t>
            </w:r>
          </w:p>
        </w:tc>
        <w:tc>
          <w:tcPr>
            <w:tcW w:w="92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4.1.7.4</w:t>
            </w:r>
          </w:p>
        </w:tc>
        <w:tc>
          <w:tcPr>
            <w:tcW w:w="341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16"/>
                <w:lang w:val="es-MX" w:eastAsia="es-ES"/>
              </w:rPr>
            </w:pPr>
            <w:r w:rsidRPr="00E4404A">
              <w:rPr>
                <w:rFonts w:ascii="Arial" w:eastAsia="Times New Roman" w:hAnsi="Arial" w:cs="Arial"/>
                <w:sz w:val="16"/>
                <w:szCs w:val="16"/>
                <w:lang w:val="es-MX" w:eastAsia="es-ES"/>
              </w:rPr>
              <w:t>Ingresos por Venta de Bienes y Prestación de Servicios de Entidades Paraestatales Empresariales No Financieras con Participación Estatal Mayoritaria</w:t>
            </w:r>
          </w:p>
        </w:tc>
        <w:tc>
          <w:tcPr>
            <w:tcW w:w="92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4.1.7.5</w:t>
            </w:r>
          </w:p>
        </w:tc>
        <w:tc>
          <w:tcPr>
            <w:tcW w:w="341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16"/>
                <w:lang w:val="es-MX" w:eastAsia="es-ES"/>
              </w:rPr>
            </w:pPr>
            <w:r w:rsidRPr="00E4404A">
              <w:rPr>
                <w:rFonts w:ascii="Arial" w:eastAsia="Times New Roman" w:hAnsi="Arial" w:cs="Arial"/>
                <w:sz w:val="16"/>
                <w:szCs w:val="16"/>
                <w:lang w:val="es-MX" w:eastAsia="es-ES"/>
              </w:rPr>
              <w:t>Ingresos por Venta de Bienes y Prestación de Servicios de Entidades Paraestatales Empresariales Financieras Monetarias con Participación Estatal Mayoritaria</w:t>
            </w:r>
          </w:p>
        </w:tc>
        <w:tc>
          <w:tcPr>
            <w:tcW w:w="92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4.1.7.6</w:t>
            </w:r>
          </w:p>
        </w:tc>
        <w:tc>
          <w:tcPr>
            <w:tcW w:w="341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16"/>
                <w:lang w:val="es-MX" w:eastAsia="es-ES"/>
              </w:rPr>
            </w:pPr>
            <w:r w:rsidRPr="00E4404A">
              <w:rPr>
                <w:rFonts w:ascii="Arial" w:eastAsia="Times New Roman" w:hAnsi="Arial" w:cs="Arial"/>
                <w:sz w:val="16"/>
                <w:szCs w:val="16"/>
                <w:lang w:val="es-MX" w:eastAsia="es-ES"/>
              </w:rPr>
              <w:t>Ingresos por Venta de Bienes y Prestación de Servicios de Entidades Paraestatales Empresariales Financieras No Monetarias con Participación Estatal Mayoritaria</w:t>
            </w:r>
          </w:p>
        </w:tc>
        <w:tc>
          <w:tcPr>
            <w:tcW w:w="92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16"/>
                <w:lang w:val="es-ES" w:eastAsia="es-ES"/>
              </w:rPr>
            </w:pPr>
          </w:p>
        </w:tc>
        <w:tc>
          <w:tcPr>
            <w:tcW w:w="359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16"/>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4.1.7.7</w:t>
            </w:r>
          </w:p>
        </w:tc>
        <w:tc>
          <w:tcPr>
            <w:tcW w:w="3415"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16"/>
                <w:lang w:val="es-MX" w:eastAsia="es-ES"/>
              </w:rPr>
            </w:pPr>
            <w:r w:rsidRPr="00E4404A">
              <w:rPr>
                <w:rFonts w:ascii="Arial" w:eastAsia="Times New Roman" w:hAnsi="Arial" w:cs="Arial"/>
                <w:sz w:val="16"/>
                <w:szCs w:val="16"/>
                <w:lang w:val="es-MX" w:eastAsia="es-ES"/>
              </w:rPr>
              <w:t>Ingresos por Venta de Bienes y Prestación de Servicios de Fideicomisos Financieros Públicos con Participación Estatal Mayoritaria</w:t>
            </w:r>
          </w:p>
        </w:tc>
        <w:tc>
          <w:tcPr>
            <w:tcW w:w="92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16"/>
                <w:lang w:val="es-ES" w:eastAsia="es-ES"/>
              </w:rPr>
            </w:pPr>
          </w:p>
        </w:tc>
        <w:tc>
          <w:tcPr>
            <w:tcW w:w="3596" w:type="dxa"/>
            <w:vAlign w:val="center"/>
          </w:tcPr>
          <w:p w:rsidR="00E4404A" w:rsidRPr="00E4404A" w:rsidRDefault="00E4404A" w:rsidP="00E4404A">
            <w:pPr>
              <w:widowControl/>
              <w:autoSpaceDE/>
              <w:autoSpaceDN/>
              <w:spacing w:after="40" w:line="210" w:lineRule="exact"/>
              <w:jc w:val="both"/>
              <w:rPr>
                <w:rFonts w:ascii="Arial" w:eastAsia="Times New Roman" w:hAnsi="Arial" w:cs="Arial"/>
                <w:sz w:val="16"/>
                <w:szCs w:val="16"/>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60" w:line="250" w:lineRule="exact"/>
              <w:jc w:val="both"/>
              <w:rPr>
                <w:rFonts w:ascii="Arial" w:eastAsia="Times New Roman" w:hAnsi="Arial" w:cs="Arial"/>
                <w:color w:val="000000"/>
                <w:sz w:val="16"/>
                <w:szCs w:val="16"/>
                <w:lang w:val="es-ES" w:eastAsia="es-ES"/>
              </w:rPr>
            </w:pPr>
            <w:r w:rsidRPr="00E4404A">
              <w:rPr>
                <w:rFonts w:ascii="Arial" w:eastAsia="Times New Roman" w:hAnsi="Arial" w:cs="Arial"/>
                <w:color w:val="000000"/>
                <w:sz w:val="16"/>
                <w:szCs w:val="16"/>
                <w:lang w:val="es-ES" w:eastAsia="es-ES"/>
              </w:rPr>
              <w:t>4.1.7.8</w:t>
            </w:r>
          </w:p>
        </w:tc>
        <w:tc>
          <w:tcPr>
            <w:tcW w:w="3415" w:type="dxa"/>
            <w:vAlign w:val="center"/>
          </w:tcPr>
          <w:p w:rsidR="00E4404A" w:rsidRPr="00E4404A" w:rsidRDefault="00E4404A" w:rsidP="00E4404A">
            <w:pPr>
              <w:widowControl/>
              <w:autoSpaceDE/>
              <w:autoSpaceDN/>
              <w:spacing w:after="60" w:line="250" w:lineRule="exact"/>
              <w:jc w:val="both"/>
              <w:rPr>
                <w:rFonts w:ascii="Arial" w:eastAsia="Times New Roman" w:hAnsi="Arial" w:cs="Arial"/>
                <w:sz w:val="16"/>
                <w:szCs w:val="16"/>
                <w:lang w:val="es-MX" w:eastAsia="es-ES"/>
              </w:rPr>
            </w:pPr>
            <w:r w:rsidRPr="00E4404A">
              <w:rPr>
                <w:rFonts w:ascii="Arial" w:eastAsia="Times New Roman" w:hAnsi="Arial" w:cs="Arial"/>
                <w:sz w:val="16"/>
                <w:szCs w:val="16"/>
                <w:lang w:val="es-MX" w:eastAsia="es-ES"/>
              </w:rPr>
              <w:t>Ingresos por Venta de Bienes y Prestación de Servicios de los Poderes Legislativo y Judicial, y de los Órganos Autónomos</w:t>
            </w:r>
          </w:p>
        </w:tc>
        <w:tc>
          <w:tcPr>
            <w:tcW w:w="926" w:type="dxa"/>
            <w:vAlign w:val="center"/>
          </w:tcPr>
          <w:p w:rsidR="00E4404A" w:rsidRPr="00E4404A" w:rsidRDefault="00E4404A" w:rsidP="00E4404A">
            <w:pPr>
              <w:widowControl/>
              <w:autoSpaceDE/>
              <w:autoSpaceDN/>
              <w:spacing w:after="60" w:line="250" w:lineRule="exact"/>
              <w:jc w:val="both"/>
              <w:rPr>
                <w:rFonts w:ascii="Arial" w:eastAsia="Times New Roman" w:hAnsi="Arial" w:cs="Arial"/>
                <w:sz w:val="16"/>
                <w:szCs w:val="16"/>
                <w:lang w:val="es-ES" w:eastAsia="es-ES"/>
              </w:rPr>
            </w:pPr>
          </w:p>
        </w:tc>
        <w:tc>
          <w:tcPr>
            <w:tcW w:w="3596" w:type="dxa"/>
            <w:vAlign w:val="center"/>
          </w:tcPr>
          <w:p w:rsidR="00E4404A" w:rsidRPr="00E4404A" w:rsidRDefault="00E4404A" w:rsidP="00E4404A">
            <w:pPr>
              <w:widowControl/>
              <w:autoSpaceDE/>
              <w:autoSpaceDN/>
              <w:spacing w:after="60" w:line="250" w:lineRule="exact"/>
              <w:jc w:val="both"/>
              <w:rPr>
                <w:rFonts w:ascii="Arial" w:eastAsia="Times New Roman" w:hAnsi="Arial" w:cs="Arial"/>
                <w:sz w:val="16"/>
                <w:szCs w:val="16"/>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5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4.2.1.1</w:t>
            </w:r>
          </w:p>
        </w:tc>
        <w:tc>
          <w:tcPr>
            <w:tcW w:w="3415" w:type="dxa"/>
            <w:vAlign w:val="center"/>
          </w:tcPr>
          <w:p w:rsidR="00E4404A" w:rsidRPr="00E4404A" w:rsidRDefault="00E4404A" w:rsidP="00E4404A">
            <w:pPr>
              <w:widowControl/>
              <w:autoSpaceDE/>
              <w:autoSpaceDN/>
              <w:spacing w:after="40" w:line="25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Participaciones</w:t>
            </w:r>
          </w:p>
        </w:tc>
        <w:tc>
          <w:tcPr>
            <w:tcW w:w="926" w:type="dxa"/>
            <w:vAlign w:val="center"/>
          </w:tcPr>
          <w:p w:rsidR="00E4404A" w:rsidRPr="00E4404A" w:rsidRDefault="00E4404A" w:rsidP="00E4404A">
            <w:pPr>
              <w:widowControl/>
              <w:autoSpaceDE/>
              <w:autoSpaceDN/>
              <w:spacing w:after="4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5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4.2.1.2</w:t>
            </w:r>
          </w:p>
        </w:tc>
        <w:tc>
          <w:tcPr>
            <w:tcW w:w="3415" w:type="dxa"/>
            <w:vAlign w:val="center"/>
          </w:tcPr>
          <w:p w:rsidR="00E4404A" w:rsidRPr="00E4404A" w:rsidRDefault="00E4404A" w:rsidP="00E4404A">
            <w:pPr>
              <w:widowControl/>
              <w:autoSpaceDE/>
              <w:autoSpaceDN/>
              <w:spacing w:after="40" w:line="25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Aportaciones</w:t>
            </w:r>
          </w:p>
        </w:tc>
        <w:tc>
          <w:tcPr>
            <w:tcW w:w="926" w:type="dxa"/>
            <w:vAlign w:val="center"/>
          </w:tcPr>
          <w:p w:rsidR="00E4404A" w:rsidRPr="00E4404A" w:rsidRDefault="00E4404A" w:rsidP="00E4404A">
            <w:pPr>
              <w:widowControl/>
              <w:autoSpaceDE/>
              <w:autoSpaceDN/>
              <w:spacing w:after="4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5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4.2.1.3</w:t>
            </w:r>
          </w:p>
        </w:tc>
        <w:tc>
          <w:tcPr>
            <w:tcW w:w="3415" w:type="dxa"/>
            <w:vAlign w:val="center"/>
          </w:tcPr>
          <w:p w:rsidR="00E4404A" w:rsidRPr="00E4404A" w:rsidRDefault="00E4404A" w:rsidP="00E4404A">
            <w:pPr>
              <w:widowControl/>
              <w:autoSpaceDE/>
              <w:autoSpaceDN/>
              <w:spacing w:after="40" w:line="25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Convenios</w:t>
            </w:r>
          </w:p>
        </w:tc>
        <w:tc>
          <w:tcPr>
            <w:tcW w:w="926" w:type="dxa"/>
            <w:vAlign w:val="center"/>
          </w:tcPr>
          <w:p w:rsidR="00E4404A" w:rsidRPr="00E4404A" w:rsidRDefault="00E4404A" w:rsidP="00E4404A">
            <w:pPr>
              <w:widowControl/>
              <w:autoSpaceDE/>
              <w:autoSpaceDN/>
              <w:spacing w:after="4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4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5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4.2.1.4</w:t>
            </w:r>
          </w:p>
        </w:tc>
        <w:tc>
          <w:tcPr>
            <w:tcW w:w="3415" w:type="dxa"/>
            <w:vAlign w:val="center"/>
          </w:tcPr>
          <w:p w:rsidR="00E4404A" w:rsidRPr="00E4404A" w:rsidRDefault="00E4404A" w:rsidP="00E4404A">
            <w:pPr>
              <w:widowControl/>
              <w:autoSpaceDE/>
              <w:autoSpaceDN/>
              <w:spacing w:after="40" w:line="250" w:lineRule="exact"/>
              <w:jc w:val="both"/>
              <w:rPr>
                <w:rFonts w:ascii="Arial" w:eastAsia="MS Mincho" w:hAnsi="Arial" w:cs="Arial"/>
                <w:iCs/>
                <w:sz w:val="16"/>
                <w:szCs w:val="16"/>
                <w:lang w:val="es-ES" w:eastAsia="es-ES"/>
              </w:rPr>
            </w:pPr>
            <w:r w:rsidRPr="00E4404A">
              <w:rPr>
                <w:rFonts w:ascii="Arial" w:eastAsia="Times New Roman" w:hAnsi="Arial" w:cs="Arial"/>
                <w:sz w:val="16"/>
                <w:szCs w:val="16"/>
                <w:lang w:val="es-MX" w:eastAsia="es-ES"/>
              </w:rPr>
              <w:t>Incentivos Derivados de la Colaboración Fiscal</w:t>
            </w:r>
          </w:p>
        </w:tc>
        <w:tc>
          <w:tcPr>
            <w:tcW w:w="926" w:type="dxa"/>
            <w:vAlign w:val="center"/>
          </w:tcPr>
          <w:p w:rsidR="00E4404A" w:rsidRPr="00E4404A" w:rsidRDefault="00E4404A" w:rsidP="00E4404A">
            <w:pPr>
              <w:widowControl/>
              <w:autoSpaceDE/>
              <w:autoSpaceDN/>
              <w:spacing w:after="40" w:line="250" w:lineRule="exact"/>
              <w:jc w:val="both"/>
              <w:rPr>
                <w:rFonts w:ascii="Arial" w:eastAsia="Times New Roman" w:hAnsi="Arial" w:cs="Arial"/>
                <w:sz w:val="16"/>
                <w:szCs w:val="16"/>
                <w:lang w:val="es-ES" w:eastAsia="es-ES"/>
              </w:rPr>
            </w:pPr>
          </w:p>
        </w:tc>
        <w:tc>
          <w:tcPr>
            <w:tcW w:w="3596" w:type="dxa"/>
            <w:vAlign w:val="center"/>
          </w:tcPr>
          <w:p w:rsidR="00E4404A" w:rsidRPr="00E4404A" w:rsidRDefault="00E4404A" w:rsidP="00E4404A">
            <w:pPr>
              <w:widowControl/>
              <w:autoSpaceDE/>
              <w:autoSpaceDN/>
              <w:spacing w:after="40" w:line="250" w:lineRule="exact"/>
              <w:jc w:val="both"/>
              <w:rPr>
                <w:rFonts w:ascii="Arial" w:eastAsia="Times New Roman" w:hAnsi="Arial" w:cs="Arial"/>
                <w:sz w:val="16"/>
                <w:szCs w:val="16"/>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40" w:line="25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ES" w:eastAsia="es-ES"/>
              </w:rPr>
              <w:t>4.2.1.5</w:t>
            </w:r>
          </w:p>
        </w:tc>
        <w:tc>
          <w:tcPr>
            <w:tcW w:w="3415" w:type="dxa"/>
            <w:vAlign w:val="center"/>
          </w:tcPr>
          <w:p w:rsidR="00E4404A" w:rsidRPr="00E4404A" w:rsidRDefault="00E4404A" w:rsidP="00E4404A">
            <w:pPr>
              <w:widowControl/>
              <w:autoSpaceDE/>
              <w:autoSpaceDN/>
              <w:spacing w:after="40" w:line="250" w:lineRule="exact"/>
              <w:jc w:val="both"/>
              <w:rPr>
                <w:rFonts w:ascii="Arial" w:eastAsia="Times New Roman" w:hAnsi="Arial" w:cs="Arial"/>
                <w:sz w:val="16"/>
                <w:szCs w:val="16"/>
                <w:lang w:val="es-MX" w:eastAsia="es-ES"/>
              </w:rPr>
            </w:pPr>
            <w:r w:rsidRPr="00E4404A">
              <w:rPr>
                <w:rFonts w:ascii="Arial" w:eastAsia="Times New Roman" w:hAnsi="Arial" w:cs="Arial"/>
                <w:sz w:val="16"/>
                <w:szCs w:val="16"/>
                <w:lang w:val="es-MX" w:eastAsia="es-ES"/>
              </w:rPr>
              <w:t>Fondos Distintos de Aportaciones</w:t>
            </w:r>
          </w:p>
        </w:tc>
        <w:tc>
          <w:tcPr>
            <w:tcW w:w="926" w:type="dxa"/>
            <w:vAlign w:val="center"/>
          </w:tcPr>
          <w:p w:rsidR="00E4404A" w:rsidRPr="00E4404A" w:rsidRDefault="00E4404A" w:rsidP="00E4404A">
            <w:pPr>
              <w:widowControl/>
              <w:autoSpaceDE/>
              <w:autoSpaceDN/>
              <w:spacing w:after="40" w:line="250" w:lineRule="exact"/>
              <w:jc w:val="both"/>
              <w:rPr>
                <w:rFonts w:ascii="Arial" w:eastAsia="Times New Roman" w:hAnsi="Arial" w:cs="Arial"/>
                <w:sz w:val="16"/>
                <w:szCs w:val="16"/>
                <w:lang w:val="es-ES" w:eastAsia="es-ES"/>
              </w:rPr>
            </w:pPr>
          </w:p>
        </w:tc>
        <w:tc>
          <w:tcPr>
            <w:tcW w:w="3596" w:type="dxa"/>
            <w:vAlign w:val="center"/>
          </w:tcPr>
          <w:p w:rsidR="00E4404A" w:rsidRPr="00E4404A" w:rsidRDefault="00E4404A" w:rsidP="00E4404A">
            <w:pPr>
              <w:widowControl/>
              <w:autoSpaceDE/>
              <w:autoSpaceDN/>
              <w:spacing w:after="40" w:line="250" w:lineRule="exact"/>
              <w:jc w:val="both"/>
              <w:rPr>
                <w:rFonts w:ascii="Arial" w:eastAsia="Times New Roman" w:hAnsi="Arial" w:cs="Arial"/>
                <w:sz w:val="16"/>
                <w:szCs w:val="16"/>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4.2.2.1</w:t>
            </w:r>
          </w:p>
        </w:tc>
        <w:tc>
          <w:tcPr>
            <w:tcW w:w="341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Transferencias y Asignaciones</w:t>
            </w:r>
          </w:p>
        </w:tc>
        <w:tc>
          <w:tcPr>
            <w:tcW w:w="92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4.2.2.3</w:t>
            </w:r>
          </w:p>
        </w:tc>
        <w:tc>
          <w:tcPr>
            <w:tcW w:w="341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Subsidios y Subvenciones</w:t>
            </w:r>
          </w:p>
        </w:tc>
        <w:tc>
          <w:tcPr>
            <w:tcW w:w="92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4.2.2.5</w:t>
            </w:r>
          </w:p>
        </w:tc>
        <w:tc>
          <w:tcPr>
            <w:tcW w:w="341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Pensiones y Jubilaciones</w:t>
            </w:r>
          </w:p>
        </w:tc>
        <w:tc>
          <w:tcPr>
            <w:tcW w:w="92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c>
          <w:tcPr>
            <w:tcW w:w="359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w:t>
            </w: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4.2.2.7</w:t>
            </w:r>
          </w:p>
        </w:tc>
        <w:tc>
          <w:tcPr>
            <w:tcW w:w="341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16"/>
                <w:lang w:val="es-ES" w:eastAsia="es-ES"/>
              </w:rPr>
            </w:pPr>
            <w:r w:rsidRPr="00E4404A">
              <w:rPr>
                <w:rFonts w:ascii="Arial" w:eastAsia="Times New Roman" w:hAnsi="Arial" w:cs="Arial"/>
                <w:sz w:val="16"/>
                <w:szCs w:val="16"/>
                <w:lang w:val="es-MX" w:eastAsia="es-ES"/>
              </w:rPr>
              <w:t>Transferencias del Fondo Mexicano del Petróleo para la Estabilización y el Desarrollo</w:t>
            </w:r>
          </w:p>
        </w:tc>
        <w:tc>
          <w:tcPr>
            <w:tcW w:w="92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16"/>
                <w:lang w:val="es-ES" w:eastAsia="es-ES"/>
              </w:rPr>
            </w:pPr>
          </w:p>
        </w:tc>
        <w:tc>
          <w:tcPr>
            <w:tcW w:w="359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16"/>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4.3.1.1</w:t>
            </w:r>
          </w:p>
        </w:tc>
        <w:tc>
          <w:tcPr>
            <w:tcW w:w="341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Intereses Ganados de </w:t>
            </w:r>
            <w:r w:rsidRPr="00E4404A">
              <w:rPr>
                <w:rFonts w:ascii="Arial" w:eastAsia="Times New Roman" w:hAnsi="Arial" w:cs="Arial"/>
                <w:sz w:val="16"/>
                <w:szCs w:val="16"/>
                <w:lang w:val="es-MX" w:eastAsia="es-ES"/>
              </w:rPr>
              <w:t>Títulos,</w:t>
            </w:r>
            <w:r w:rsidRPr="00E4404A">
              <w:rPr>
                <w:rFonts w:ascii="Arial" w:eastAsia="Times New Roman" w:hAnsi="Arial" w:cs="Arial"/>
                <w:sz w:val="18"/>
                <w:szCs w:val="20"/>
                <w:lang w:val="es-MX" w:eastAsia="es-ES"/>
              </w:rPr>
              <w:t xml:space="preserve"> </w:t>
            </w:r>
            <w:r w:rsidRPr="00E4404A">
              <w:rPr>
                <w:rFonts w:ascii="Arial" w:eastAsia="Times New Roman" w:hAnsi="Arial" w:cs="Arial"/>
                <w:sz w:val="16"/>
                <w:szCs w:val="20"/>
                <w:lang w:val="es-ES" w:eastAsia="es-ES"/>
              </w:rPr>
              <w:t xml:space="preserve">Valores y </w:t>
            </w:r>
            <w:r w:rsidRPr="00E4404A">
              <w:rPr>
                <w:rFonts w:ascii="Arial" w:eastAsia="Times New Roman" w:hAnsi="Arial" w:cs="Arial"/>
                <w:sz w:val="16"/>
                <w:szCs w:val="16"/>
                <w:lang w:val="es-MX" w:eastAsia="es-ES"/>
              </w:rPr>
              <w:t>demás Instrumentos Financieros</w:t>
            </w:r>
          </w:p>
        </w:tc>
        <w:tc>
          <w:tcPr>
            <w:tcW w:w="92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4.3.1.9</w:t>
            </w:r>
          </w:p>
        </w:tc>
        <w:tc>
          <w:tcPr>
            <w:tcW w:w="341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Ingresos Financieros</w:t>
            </w:r>
          </w:p>
        </w:tc>
        <w:tc>
          <w:tcPr>
            <w:tcW w:w="92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4.3.9.2</w:t>
            </w:r>
          </w:p>
        </w:tc>
        <w:tc>
          <w:tcPr>
            <w:tcW w:w="341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Bonificaciones y Descuentos Obtenidos</w:t>
            </w:r>
          </w:p>
        </w:tc>
        <w:tc>
          <w:tcPr>
            <w:tcW w:w="92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lastRenderedPageBreak/>
              <w:t>4.3.9.3</w:t>
            </w:r>
          </w:p>
        </w:tc>
        <w:tc>
          <w:tcPr>
            <w:tcW w:w="3415"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Diferencias por Tipo de Cambio a Favor</w:t>
            </w:r>
          </w:p>
        </w:tc>
        <w:tc>
          <w:tcPr>
            <w:tcW w:w="92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30" w:line="25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4.3.9.4</w:t>
            </w:r>
          </w:p>
        </w:tc>
        <w:tc>
          <w:tcPr>
            <w:tcW w:w="3415" w:type="dxa"/>
            <w:vAlign w:val="center"/>
          </w:tcPr>
          <w:p w:rsidR="00E4404A" w:rsidRPr="00E4404A" w:rsidRDefault="00E4404A" w:rsidP="00E4404A">
            <w:pPr>
              <w:widowControl/>
              <w:autoSpaceDE/>
              <w:autoSpaceDN/>
              <w:spacing w:after="30" w:line="21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Diferencias de Cotizaciones a Favor en Valores Negociables</w:t>
            </w:r>
          </w:p>
        </w:tc>
        <w:tc>
          <w:tcPr>
            <w:tcW w:w="926" w:type="dxa"/>
            <w:vAlign w:val="center"/>
          </w:tcPr>
          <w:p w:rsidR="00E4404A" w:rsidRPr="00E4404A" w:rsidRDefault="00E4404A" w:rsidP="00E4404A">
            <w:pPr>
              <w:widowControl/>
              <w:autoSpaceDE/>
              <w:autoSpaceDN/>
              <w:spacing w:after="30" w:line="21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30" w:line="21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4.3.9.5</w:t>
            </w:r>
          </w:p>
        </w:tc>
        <w:tc>
          <w:tcPr>
            <w:tcW w:w="3415"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Resultado por Posición Monetaria</w:t>
            </w:r>
          </w:p>
        </w:tc>
        <w:tc>
          <w:tcPr>
            <w:tcW w:w="92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4.3.9.6 </w:t>
            </w:r>
          </w:p>
        </w:tc>
        <w:tc>
          <w:tcPr>
            <w:tcW w:w="3415"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Utilidades por Participación Patrimonial</w:t>
            </w:r>
          </w:p>
        </w:tc>
        <w:tc>
          <w:tcPr>
            <w:tcW w:w="92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4.3.9.7</w:t>
            </w:r>
          </w:p>
        </w:tc>
        <w:tc>
          <w:tcPr>
            <w:tcW w:w="3415"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Diferencias por Reestructuración de Deuda Pública a Favor</w:t>
            </w:r>
          </w:p>
        </w:tc>
        <w:tc>
          <w:tcPr>
            <w:tcW w:w="92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4.3.9.9</w:t>
            </w:r>
          </w:p>
        </w:tc>
        <w:tc>
          <w:tcPr>
            <w:tcW w:w="3415"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Ingresos y Beneficios Varios</w:t>
            </w:r>
          </w:p>
        </w:tc>
        <w:tc>
          <w:tcPr>
            <w:tcW w:w="92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p>
        </w:tc>
        <w:tc>
          <w:tcPr>
            <w:tcW w:w="359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p>
        </w:tc>
      </w:tr>
      <w:tr w:rsidR="00E4404A" w:rsidRPr="00E4404A" w:rsidTr="00F54548">
        <w:trPr>
          <w:trHeight w:val="20"/>
        </w:trPr>
        <w:tc>
          <w:tcPr>
            <w:tcW w:w="775"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p>
        </w:tc>
        <w:tc>
          <w:tcPr>
            <w:tcW w:w="3415"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p>
        </w:tc>
        <w:tc>
          <w:tcPr>
            <w:tcW w:w="92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6.1</w:t>
            </w:r>
          </w:p>
        </w:tc>
        <w:tc>
          <w:tcPr>
            <w:tcW w:w="359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Resumen de Ingresos y Gastos </w:t>
            </w:r>
          </w:p>
        </w:tc>
      </w:tr>
    </w:tbl>
    <w:p w:rsidR="00E4404A" w:rsidRPr="00E4404A" w:rsidRDefault="00E4404A" w:rsidP="002629C5">
      <w:pPr>
        <w:widowControl/>
        <w:autoSpaceDE/>
        <w:autoSpaceDN/>
        <w:spacing w:after="120"/>
        <w:rPr>
          <w:rFonts w:ascii="Arial" w:eastAsia="Times New Roman" w:hAnsi="Arial" w:cs="Arial"/>
          <w:color w:val="0000FF"/>
          <w:sz w:val="16"/>
          <w:szCs w:val="16"/>
          <w:lang w:val="es-ES" w:eastAsia="es-ES"/>
        </w:rPr>
      </w:pPr>
    </w:p>
    <w:p w:rsidR="00E4404A" w:rsidRPr="00E4404A" w:rsidRDefault="00E4404A" w:rsidP="002629C5">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VIII.1.1.2</w:t>
      </w:r>
      <w:r w:rsidRPr="00E4404A">
        <w:rPr>
          <w:rFonts w:ascii="Arial" w:eastAsia="Times New Roman" w:hAnsi="Arial" w:cs="Arial"/>
          <w:sz w:val="18"/>
          <w:szCs w:val="20"/>
          <w:lang w:val="es-ES" w:eastAsia="es-ES"/>
        </w:rPr>
        <w:tab/>
        <w:t>Registro al cierre del ejercicio por el traspaso del saldo de cuentas de gastos.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5"/>
        <w:gridCol w:w="3695"/>
        <w:gridCol w:w="706"/>
        <w:gridCol w:w="3546"/>
      </w:tblGrid>
      <w:tr w:rsidR="00E4404A" w:rsidRPr="00E4404A" w:rsidTr="00F54548">
        <w:trPr>
          <w:trHeight w:val="20"/>
          <w:tblHeader/>
        </w:trPr>
        <w:tc>
          <w:tcPr>
            <w:tcW w:w="4460"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252" w:type="dxa"/>
            <w:gridSpan w:val="2"/>
            <w:shd w:val="clear" w:color="auto" w:fill="D9D9D9"/>
            <w:vAlign w:val="center"/>
          </w:tcPr>
          <w:p w:rsidR="00E4404A" w:rsidRPr="00E4404A" w:rsidRDefault="00E4404A" w:rsidP="00E4404A">
            <w:pPr>
              <w:widowControl/>
              <w:autoSpaceDE/>
              <w:autoSpaceDN/>
              <w:spacing w:before="40" w:after="40"/>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6.1</w:t>
            </w: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Resumen de Ingresos y Gastos </w:t>
            </w: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5.1.1.1</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Remuneraciones al Personal de Carácter Permanente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5.1.1.2</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Remuneraciones al Personal de Carácter Transitorio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5.1.1.3</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Remuneraciones Adicionales y Especiales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5.1.1.4</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Seguridad Social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5.1.1.5</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Otras Prestaciones Sociales y Económicas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5.1.1.6</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Pago de Estímulos a Servidores Públicos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5.1.2.1</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Materiales de Administración, Emisión de Documentos y Artículos Oficiales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5.1.2.2</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Alimentos y Utensilios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5.1.2.3</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Materias Primas y Materiales de Producción y Comercialización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5.1.2.4</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Materiales y Artículos de Construcción y de Reparación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5.1.2.5</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Productos Químicos, Farmacéuticos y de Laboratorio</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5.1.2.6</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Combustibles, Lubricantes y Aditivos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5.1.2.7</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Vestuario, Blancos, Prendas de Protección y Artículos Deportivos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5.1.2.8</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Materiales y Suministros para Seguridad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5.1.2.9</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Herramientas, Refacciones y Accesorios Menores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5.1.3.1</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Servicios Básicos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5.1.3.2</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Servicios de Arrendamiento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5.1.3.3</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Servicios Profesionales, Científicos y Técnicos y Otros Servicios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5.1.3.4</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Servicios Financieros, Bancarios y Comerciales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5.1.3.5</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Servicios de Instalación, Reparación, Mantenimiento y Conservación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5.1.3.6</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Servicios de Comunicación Social y Publicidad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5.1.3.7</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Servicios de Traslado y Viáticos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5.1.3.8</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Servicios Oficiales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5.1.3.9</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Otros Servicios Generales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5.2.1.1</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Asignaciones al Sector Público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5.2.1.2</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Transferencias Internas al Sector Público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5.2.2.1</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Transferencias a Entidades Paraestatales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5.2.2.2</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Transferencias a Entidades Federativas y Municipios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5.2.3.1</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Subsidios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5.2.3.2</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Subvenciones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5.2.4.1</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Ayudas Sociales a Personas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5.2.4.2</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Becas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5.2.4.3</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Ayudas Sociales a Instituciones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5.2.4.4</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Ayudas Sociales por Desastres Naturales y Otros Siniestros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5.2.5.1</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Pensiones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5.2.5.2</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Jubilaciones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5.2.5.9</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Otras Pensiones y Jubilaciones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5.2.6.1</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Transferencias a Fideicomisos, Mandatos y Contratos Análogos al Gobierno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5.2.6.2</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Transferencias a Fideicomisos, Mandatos y Contratos Análogos a Entidades Paraestatales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5.2.7.1</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Transferencias por Obligación de Ley</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5.2.8.1</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Donativos a Instituciones sin Fines de Lucro</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5.2.8.2</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Donativos a Entidades Federativas y Municipios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5.2.8.3</w:t>
            </w:r>
          </w:p>
        </w:tc>
        <w:tc>
          <w:tcPr>
            <w:tcW w:w="3546" w:type="dxa"/>
            <w:vAlign w:val="center"/>
          </w:tcPr>
          <w:p w:rsidR="00E4404A" w:rsidRPr="00E4404A" w:rsidRDefault="00E4404A" w:rsidP="00E4404A">
            <w:pPr>
              <w:widowControl/>
              <w:autoSpaceDE/>
              <w:autoSpaceDN/>
              <w:spacing w:before="40" w:after="6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Donativos a Fideicomisos, Mandatos y Contratos Análogos Privados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5.2.8.4</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Donativos a Fideicomisos, Mandatos y Contratos Análogos Estatales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5.2.8.5</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Donativos Internacionales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5.2.9.1</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Transferencias al Exterior a Gobiernos Extranjeros y Organismos Internacionales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5.2.9.2</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Transferencias al Sector Privado Externo</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5.3.1.1</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Participaciones de la Federación a Entidades Federativas y Municipios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5.3.1.2</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Participaciones de las Entidades Federativas a los Municipios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5.3.2.1</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Aportaciones de la Federación a Entidades Federativas y Municipios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5.3.2.2</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Aportaciones de las Entidades Federativas a los Municipios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5.3.3.1</w:t>
            </w:r>
          </w:p>
        </w:tc>
        <w:tc>
          <w:tcPr>
            <w:tcW w:w="354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Convenios de Reasignación</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5.3.3.2</w:t>
            </w:r>
          </w:p>
        </w:tc>
        <w:tc>
          <w:tcPr>
            <w:tcW w:w="354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Convenios de Descentralización y Otros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5.4.1.1</w:t>
            </w:r>
          </w:p>
        </w:tc>
        <w:tc>
          <w:tcPr>
            <w:tcW w:w="354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Intereses de la Deuda Pública Interna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5.4.1.2</w:t>
            </w:r>
          </w:p>
        </w:tc>
        <w:tc>
          <w:tcPr>
            <w:tcW w:w="354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Intereses de la Deuda Pública Externa</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5.4.2.1</w:t>
            </w:r>
          </w:p>
        </w:tc>
        <w:tc>
          <w:tcPr>
            <w:tcW w:w="354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Comisiones de la Deuda Pública Interna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5.4.2.2</w:t>
            </w:r>
          </w:p>
        </w:tc>
        <w:tc>
          <w:tcPr>
            <w:tcW w:w="354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Comisiones de la Deuda Pública Externa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5.4.3.1</w:t>
            </w:r>
          </w:p>
        </w:tc>
        <w:tc>
          <w:tcPr>
            <w:tcW w:w="354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Gastos de la Deuda Pública Interna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60" w:after="6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5.4.3.2</w:t>
            </w:r>
          </w:p>
        </w:tc>
        <w:tc>
          <w:tcPr>
            <w:tcW w:w="3546" w:type="dxa"/>
            <w:vAlign w:val="center"/>
          </w:tcPr>
          <w:p w:rsidR="00E4404A" w:rsidRPr="00E4404A" w:rsidRDefault="00E4404A" w:rsidP="00E4404A">
            <w:pPr>
              <w:widowControl/>
              <w:autoSpaceDE/>
              <w:autoSpaceDN/>
              <w:spacing w:before="60" w:after="6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Gastos de la Deuda Pública Externa</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5.4.4.1</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Costo por Coberturas de la Deuda Pública Interna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5.4.4.2</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Costo por Coberturas de la deuda Pública Externa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5.4.5.1</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Apoyos Financieros a Intermediarios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5.4.5.2</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Apoyo Financieros a Ahorradores y Deudores del Sistema Financiero Nacional</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5.5.6.1</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Otros Gastos de Ejercicios Anteriores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5.5.6.2</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Pérdidas por Responsabilidades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5.5.6.3</w:t>
            </w:r>
          </w:p>
        </w:tc>
        <w:tc>
          <w:tcPr>
            <w:tcW w:w="3546" w:type="dxa"/>
            <w:vAlign w:val="center"/>
          </w:tcPr>
          <w:p w:rsidR="00E4404A" w:rsidRPr="00E4404A" w:rsidRDefault="00E4404A" w:rsidP="00E4404A">
            <w:pPr>
              <w:widowControl/>
              <w:autoSpaceDE/>
              <w:autoSpaceDN/>
              <w:spacing w:before="40" w:after="40"/>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 xml:space="preserve">Bonificaciones y Descuentos Otorgados </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5.5.9.4</w:t>
            </w:r>
          </w:p>
        </w:tc>
        <w:tc>
          <w:tcPr>
            <w:tcW w:w="354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Diferencias por Tipo de Cambio Negativas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5.5.9.5</w:t>
            </w:r>
          </w:p>
        </w:tc>
        <w:tc>
          <w:tcPr>
            <w:tcW w:w="354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Diferencias de Cotizaciones Negativas en Valores Negociables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5.5.9.6</w:t>
            </w:r>
          </w:p>
        </w:tc>
        <w:tc>
          <w:tcPr>
            <w:tcW w:w="354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Resultado por Posición Monetaria</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5.5.9.7</w:t>
            </w:r>
          </w:p>
        </w:tc>
        <w:tc>
          <w:tcPr>
            <w:tcW w:w="354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Pérdidas por Participación Patrimonial</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5.5.9.8</w:t>
            </w:r>
          </w:p>
        </w:tc>
        <w:tc>
          <w:tcPr>
            <w:tcW w:w="354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Diferencias por Reestructuración de Deuda Pública Negativas</w:t>
            </w:r>
          </w:p>
        </w:tc>
      </w:tr>
      <w:tr w:rsidR="00E4404A" w:rsidRPr="00E4404A" w:rsidTr="00F54548">
        <w:trPr>
          <w:trHeight w:val="20"/>
        </w:trPr>
        <w:tc>
          <w:tcPr>
            <w:tcW w:w="76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3695" w:type="dxa"/>
            <w:vAlign w:val="center"/>
          </w:tcPr>
          <w:p w:rsidR="00E4404A" w:rsidRPr="00E4404A" w:rsidRDefault="00E4404A" w:rsidP="00E4404A">
            <w:pPr>
              <w:widowControl/>
              <w:autoSpaceDE/>
              <w:autoSpaceDN/>
              <w:spacing w:before="40" w:after="40"/>
              <w:jc w:val="both"/>
              <w:rPr>
                <w:rFonts w:ascii="Arial" w:eastAsia="Times New Roman" w:hAnsi="Arial" w:cs="Arial"/>
                <w:sz w:val="16"/>
                <w:szCs w:val="20"/>
                <w:lang w:val="es-ES" w:eastAsia="es-ES"/>
              </w:rPr>
            </w:pPr>
          </w:p>
        </w:tc>
        <w:tc>
          <w:tcPr>
            <w:tcW w:w="70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5.5.9.9</w:t>
            </w:r>
          </w:p>
        </w:tc>
        <w:tc>
          <w:tcPr>
            <w:tcW w:w="3546" w:type="dxa"/>
            <w:vAlign w:val="center"/>
          </w:tcPr>
          <w:p w:rsidR="00E4404A" w:rsidRPr="00E4404A" w:rsidRDefault="00E4404A" w:rsidP="00E4404A">
            <w:pPr>
              <w:widowControl/>
              <w:autoSpaceDE/>
              <w:autoSpaceDN/>
              <w:spacing w:after="30" w:line="24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Otros Gastos Varios</w:t>
            </w:r>
          </w:p>
        </w:tc>
      </w:tr>
    </w:tbl>
    <w:p w:rsidR="00E4404A" w:rsidRPr="00E4404A" w:rsidRDefault="00E4404A" w:rsidP="00E4404A">
      <w:pPr>
        <w:widowControl/>
        <w:autoSpaceDE/>
        <w:autoSpaceDN/>
        <w:spacing w:after="40" w:line="216" w:lineRule="exact"/>
        <w:ind w:firstLine="289"/>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VIII.1.1.3</w:t>
      </w:r>
      <w:r w:rsidRPr="00E4404A">
        <w:rPr>
          <w:rFonts w:ascii="Arial" w:eastAsia="Times New Roman" w:hAnsi="Arial" w:cs="Arial"/>
          <w:sz w:val="18"/>
          <w:szCs w:val="20"/>
          <w:lang w:val="es-ES" w:eastAsia="es-ES"/>
        </w:rPr>
        <w:tab/>
        <w:t>Registro del ahorro en la Hacienda Pública/Patrimonio.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8"/>
        <w:gridCol w:w="3621"/>
        <w:gridCol w:w="788"/>
        <w:gridCol w:w="3505"/>
      </w:tblGrid>
      <w:tr w:rsidR="00E4404A" w:rsidRPr="00E4404A" w:rsidTr="00F54548">
        <w:trPr>
          <w:trHeight w:val="20"/>
        </w:trPr>
        <w:tc>
          <w:tcPr>
            <w:tcW w:w="4922"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80"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77"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6.1</w:t>
            </w:r>
          </w:p>
        </w:tc>
        <w:tc>
          <w:tcPr>
            <w:tcW w:w="40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Resumen de Ingresos y Gastos</w:t>
            </w:r>
          </w:p>
        </w:tc>
        <w:tc>
          <w:tcPr>
            <w:tcW w:w="86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91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877"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40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86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6.2</w:t>
            </w:r>
          </w:p>
        </w:tc>
        <w:tc>
          <w:tcPr>
            <w:tcW w:w="391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Ahorro de la gestión </w:t>
            </w:r>
          </w:p>
        </w:tc>
      </w:tr>
    </w:tbl>
    <w:p w:rsidR="00E4404A" w:rsidRPr="00E4404A" w:rsidRDefault="00E4404A" w:rsidP="00E4404A">
      <w:pPr>
        <w:widowControl/>
        <w:autoSpaceDE/>
        <w:autoSpaceDN/>
        <w:spacing w:after="40" w:line="216" w:lineRule="exact"/>
        <w:ind w:firstLine="289"/>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VIII.1.1.4</w:t>
      </w:r>
      <w:r w:rsidRPr="00E4404A">
        <w:rPr>
          <w:rFonts w:ascii="Arial" w:eastAsia="Times New Roman" w:hAnsi="Arial" w:cs="Arial"/>
          <w:sz w:val="18"/>
          <w:szCs w:val="20"/>
          <w:lang w:val="es-ES" w:eastAsia="es-ES"/>
        </w:rPr>
        <w:tab/>
        <w:t>Registro del desahorro en la Hacienda Pública/Patrimonio.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0"/>
        <w:gridCol w:w="3439"/>
        <w:gridCol w:w="967"/>
        <w:gridCol w:w="3326"/>
      </w:tblGrid>
      <w:tr w:rsidR="00E4404A" w:rsidRPr="00E4404A" w:rsidTr="00F54548">
        <w:trPr>
          <w:trHeight w:val="20"/>
        </w:trPr>
        <w:tc>
          <w:tcPr>
            <w:tcW w:w="4921"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80"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6.3</w:t>
            </w:r>
          </w:p>
        </w:tc>
        <w:tc>
          <w:tcPr>
            <w:tcW w:w="384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Desahorro de la gestión</w:t>
            </w:r>
          </w:p>
        </w:tc>
        <w:tc>
          <w:tcPr>
            <w:tcW w:w="106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714"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84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106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6.1</w:t>
            </w:r>
          </w:p>
        </w:tc>
        <w:tc>
          <w:tcPr>
            <w:tcW w:w="3714"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Resumen de Ingresos y Gastos</w:t>
            </w:r>
          </w:p>
        </w:tc>
      </w:tr>
    </w:tbl>
    <w:p w:rsidR="00E4404A" w:rsidRPr="00E4404A" w:rsidRDefault="00E4404A" w:rsidP="00E4404A">
      <w:pPr>
        <w:widowControl/>
        <w:autoSpaceDE/>
        <w:autoSpaceDN/>
        <w:spacing w:after="40" w:line="216" w:lineRule="exact"/>
        <w:ind w:firstLine="289"/>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t>VIII.1.2</w:t>
      </w:r>
      <w:r w:rsidRPr="00E4404A">
        <w:rPr>
          <w:rFonts w:ascii="Arial" w:eastAsia="Times New Roman" w:hAnsi="Arial" w:cs="Arial"/>
          <w:b/>
          <w:sz w:val="18"/>
          <w:szCs w:val="20"/>
          <w:lang w:val="es-ES" w:eastAsia="es-ES"/>
        </w:rPr>
        <w:tab/>
        <w:t>Cierre de Cuentas Patrimoniales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9"/>
        <w:gridCol w:w="3439"/>
        <w:gridCol w:w="964"/>
        <w:gridCol w:w="3330"/>
      </w:tblGrid>
      <w:tr w:rsidR="00E4404A" w:rsidRPr="00E4404A" w:rsidTr="00F54548">
        <w:trPr>
          <w:trHeight w:val="20"/>
        </w:trPr>
        <w:tc>
          <w:tcPr>
            <w:tcW w:w="4921"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780"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6.2</w:t>
            </w:r>
          </w:p>
        </w:tc>
        <w:tc>
          <w:tcPr>
            <w:tcW w:w="384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Ahorro de la gestión </w:t>
            </w:r>
          </w:p>
        </w:tc>
        <w:tc>
          <w:tcPr>
            <w:tcW w:w="106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71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84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106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3.2</w:t>
            </w:r>
          </w:p>
        </w:tc>
        <w:tc>
          <w:tcPr>
            <w:tcW w:w="371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Patrimonio Generado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84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106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3.2.1 </w:t>
            </w:r>
          </w:p>
        </w:tc>
        <w:tc>
          <w:tcPr>
            <w:tcW w:w="371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Resultados del Ejercicio: Ahorro/(Desahorro)</w:t>
            </w: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3.2</w:t>
            </w:r>
          </w:p>
        </w:tc>
        <w:tc>
          <w:tcPr>
            <w:tcW w:w="384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Patrimonio Generado</w:t>
            </w:r>
          </w:p>
        </w:tc>
        <w:tc>
          <w:tcPr>
            <w:tcW w:w="106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71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3.2.1 </w:t>
            </w:r>
          </w:p>
        </w:tc>
        <w:tc>
          <w:tcPr>
            <w:tcW w:w="384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Resultados del Ejercicio: Ahorro/(Desahorro)</w:t>
            </w:r>
          </w:p>
        </w:tc>
        <w:tc>
          <w:tcPr>
            <w:tcW w:w="106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71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1080"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84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106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6.3</w:t>
            </w:r>
          </w:p>
        </w:tc>
        <w:tc>
          <w:tcPr>
            <w:tcW w:w="3718"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Desahorro de la gestión</w:t>
            </w:r>
          </w:p>
        </w:tc>
      </w:tr>
    </w:tbl>
    <w:p w:rsidR="00E4404A" w:rsidRPr="00E4404A" w:rsidRDefault="00E4404A" w:rsidP="00E4404A">
      <w:pPr>
        <w:widowControl/>
        <w:autoSpaceDE/>
        <w:autoSpaceDN/>
        <w:spacing w:after="40" w:line="216" w:lineRule="exact"/>
        <w:ind w:firstLine="289"/>
        <w:jc w:val="both"/>
        <w:rPr>
          <w:rFonts w:ascii="Arial" w:eastAsia="Times New Roman" w:hAnsi="Arial" w:cs="Arial"/>
          <w:b/>
          <w:sz w:val="18"/>
          <w:szCs w:val="20"/>
          <w:lang w:val="es-ES" w:eastAsia="es-ES"/>
        </w:rPr>
      </w:pPr>
    </w:p>
    <w:p w:rsidR="002629C5" w:rsidRDefault="002629C5"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p>
    <w:p w:rsidR="002629C5" w:rsidRDefault="002629C5"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p>
    <w:p w:rsidR="002629C5" w:rsidRDefault="002629C5"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b/>
          <w:sz w:val="18"/>
          <w:szCs w:val="20"/>
          <w:lang w:val="es-ES" w:eastAsia="es-ES"/>
        </w:rPr>
      </w:pPr>
      <w:r w:rsidRPr="00E4404A">
        <w:rPr>
          <w:rFonts w:ascii="Arial" w:eastAsia="Times New Roman" w:hAnsi="Arial" w:cs="Arial"/>
          <w:b/>
          <w:sz w:val="18"/>
          <w:szCs w:val="20"/>
          <w:lang w:val="es-ES" w:eastAsia="es-ES"/>
        </w:rPr>
        <w:lastRenderedPageBreak/>
        <w:t>VIII.1.3</w:t>
      </w:r>
      <w:r w:rsidRPr="00E4404A">
        <w:rPr>
          <w:rFonts w:ascii="Arial" w:eastAsia="Times New Roman" w:hAnsi="Arial" w:cs="Arial"/>
          <w:b/>
          <w:sz w:val="18"/>
          <w:szCs w:val="20"/>
          <w:lang w:val="es-ES" w:eastAsia="es-ES"/>
        </w:rPr>
        <w:tab/>
        <w:t>Cierre de Cuentas Presupuestarias</w:t>
      </w: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VIII.1.3.1</w:t>
      </w:r>
      <w:r w:rsidRPr="00E4404A">
        <w:rPr>
          <w:rFonts w:ascii="Arial" w:eastAsia="Times New Roman" w:hAnsi="Arial" w:cs="Arial"/>
          <w:sz w:val="18"/>
          <w:szCs w:val="20"/>
          <w:lang w:val="es-ES" w:eastAsia="es-ES"/>
        </w:rPr>
        <w:tab/>
        <w:t>Ley de Ingresos devengada no recaudada.</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6"/>
        <w:gridCol w:w="3624"/>
        <w:gridCol w:w="815"/>
        <w:gridCol w:w="3417"/>
      </w:tblGrid>
      <w:tr w:rsidR="00E4404A" w:rsidRPr="00E4404A" w:rsidTr="00F54548">
        <w:trPr>
          <w:trHeight w:val="20"/>
        </w:trPr>
        <w:tc>
          <w:tcPr>
            <w:tcW w:w="4480"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232"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5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8.1.4</w:t>
            </w:r>
          </w:p>
        </w:tc>
        <w:tc>
          <w:tcPr>
            <w:tcW w:w="3624"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Ley de Ingresos Devengada </w:t>
            </w:r>
          </w:p>
        </w:tc>
        <w:tc>
          <w:tcPr>
            <w:tcW w:w="81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417"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85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624"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81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8.1.2</w:t>
            </w:r>
          </w:p>
        </w:tc>
        <w:tc>
          <w:tcPr>
            <w:tcW w:w="3417"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 xml:space="preserve">Ley de Ingresos por Ejecutar </w:t>
            </w:r>
          </w:p>
        </w:tc>
      </w:tr>
    </w:tbl>
    <w:p w:rsidR="00E4404A" w:rsidRPr="00E4404A" w:rsidRDefault="00E4404A" w:rsidP="00E4404A">
      <w:pPr>
        <w:widowControl/>
        <w:autoSpaceDE/>
        <w:autoSpaceDN/>
        <w:spacing w:after="40" w:line="216"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VIII.1.3.2</w:t>
      </w:r>
      <w:r w:rsidRPr="00E4404A">
        <w:rPr>
          <w:rFonts w:ascii="Arial" w:eastAsia="Times New Roman" w:hAnsi="Arial" w:cs="Arial"/>
          <w:sz w:val="18"/>
          <w:szCs w:val="20"/>
          <w:lang w:val="es-ES" w:eastAsia="es-ES"/>
        </w:rPr>
        <w:tab/>
        <w:t>Traspaso al cierre del ejercicio de las modificaciones negativas a la Ley de Ingresos.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6"/>
        <w:gridCol w:w="3472"/>
        <w:gridCol w:w="911"/>
        <w:gridCol w:w="3343"/>
      </w:tblGrid>
      <w:tr w:rsidR="00E4404A" w:rsidRPr="00E4404A" w:rsidTr="00F54548">
        <w:trPr>
          <w:trHeight w:val="20"/>
        </w:trPr>
        <w:tc>
          <w:tcPr>
            <w:tcW w:w="4458"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254"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86"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8.1.3</w:t>
            </w:r>
          </w:p>
        </w:tc>
        <w:tc>
          <w:tcPr>
            <w:tcW w:w="3472"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Modificaciones a la Ley de Ingresos Estimada</w:t>
            </w:r>
          </w:p>
        </w:tc>
        <w:tc>
          <w:tcPr>
            <w:tcW w:w="91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343"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986"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color w:val="000000"/>
                <w:sz w:val="16"/>
                <w:szCs w:val="20"/>
                <w:lang w:val="es-ES" w:eastAsia="es-ES"/>
              </w:rPr>
            </w:pPr>
          </w:p>
        </w:tc>
        <w:tc>
          <w:tcPr>
            <w:tcW w:w="3472"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color w:val="000000"/>
                <w:sz w:val="16"/>
                <w:szCs w:val="20"/>
                <w:lang w:val="es-ES" w:eastAsia="es-ES"/>
              </w:rPr>
            </w:pPr>
          </w:p>
        </w:tc>
        <w:tc>
          <w:tcPr>
            <w:tcW w:w="91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8.1.2</w:t>
            </w:r>
          </w:p>
        </w:tc>
        <w:tc>
          <w:tcPr>
            <w:tcW w:w="3343"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por Ejecutar</w:t>
            </w:r>
          </w:p>
        </w:tc>
      </w:tr>
    </w:tbl>
    <w:p w:rsidR="00E4404A" w:rsidRPr="00E4404A" w:rsidRDefault="00E4404A" w:rsidP="00E4404A">
      <w:pPr>
        <w:widowControl/>
        <w:autoSpaceDE/>
        <w:autoSpaceDN/>
        <w:spacing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VIII.1.3.3</w:t>
      </w:r>
      <w:r w:rsidRPr="00E4404A">
        <w:rPr>
          <w:rFonts w:ascii="Arial" w:eastAsia="Times New Roman" w:hAnsi="Arial" w:cs="Arial"/>
          <w:sz w:val="18"/>
          <w:szCs w:val="20"/>
          <w:lang w:val="es-ES" w:eastAsia="es-ES"/>
        </w:rPr>
        <w:tab/>
        <w:t>Traspaso al cierre del ejercicio de las modificaciones positivas a la Ley de Ingresos.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7"/>
        <w:gridCol w:w="3608"/>
        <w:gridCol w:w="789"/>
        <w:gridCol w:w="3548"/>
      </w:tblGrid>
      <w:tr w:rsidR="00E4404A" w:rsidRPr="00E4404A" w:rsidTr="00F54548">
        <w:trPr>
          <w:trHeight w:val="20"/>
        </w:trPr>
        <w:tc>
          <w:tcPr>
            <w:tcW w:w="4375"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337"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91"/>
        </w:trPr>
        <w:tc>
          <w:tcPr>
            <w:tcW w:w="767"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8.1.2</w:t>
            </w:r>
          </w:p>
        </w:tc>
        <w:tc>
          <w:tcPr>
            <w:tcW w:w="3608"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por Ejecutar</w:t>
            </w:r>
          </w:p>
        </w:tc>
        <w:tc>
          <w:tcPr>
            <w:tcW w:w="789"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548"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r>
      <w:tr w:rsidR="00E4404A" w:rsidRPr="00E4404A" w:rsidTr="00F54548">
        <w:trPr>
          <w:trHeight w:val="91"/>
        </w:trPr>
        <w:tc>
          <w:tcPr>
            <w:tcW w:w="767"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608"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789"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8.1.3</w:t>
            </w:r>
          </w:p>
        </w:tc>
        <w:tc>
          <w:tcPr>
            <w:tcW w:w="3548"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Modificaciones a la Ley de Ingresos Estimada</w:t>
            </w:r>
          </w:p>
        </w:tc>
      </w:tr>
    </w:tbl>
    <w:p w:rsidR="00E4404A" w:rsidRPr="00E4404A" w:rsidRDefault="00E4404A" w:rsidP="00E4404A">
      <w:pPr>
        <w:widowControl/>
        <w:autoSpaceDE/>
        <w:autoSpaceDN/>
        <w:jc w:val="right"/>
        <w:rPr>
          <w:rFonts w:ascii="Arial" w:eastAsia="Times New Roman" w:hAnsi="Arial" w:cs="Arial"/>
          <w:color w:val="0000FF"/>
          <w:sz w:val="16"/>
          <w:szCs w:val="16"/>
          <w:lang w:val="es-ES" w:eastAsia="es-ES"/>
        </w:rPr>
      </w:pPr>
    </w:p>
    <w:p w:rsidR="00E4404A" w:rsidRPr="00E4404A" w:rsidRDefault="00E4404A" w:rsidP="00E4404A">
      <w:pPr>
        <w:widowControl/>
        <w:autoSpaceDE/>
        <w:autoSpaceDN/>
        <w:spacing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VIII.1.3.4</w:t>
      </w:r>
      <w:r w:rsidRPr="00E4404A">
        <w:rPr>
          <w:rFonts w:ascii="Arial" w:eastAsia="Times New Roman" w:hAnsi="Arial" w:cs="Arial"/>
          <w:sz w:val="18"/>
          <w:szCs w:val="20"/>
          <w:lang w:val="es-ES" w:eastAsia="es-ES"/>
        </w:rPr>
        <w:tab/>
        <w:t>Ley de Ingresos por Ejecutar no devengada.</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7"/>
        <w:gridCol w:w="3623"/>
        <w:gridCol w:w="806"/>
        <w:gridCol w:w="3426"/>
      </w:tblGrid>
      <w:tr w:rsidR="00E4404A" w:rsidRPr="00E4404A" w:rsidTr="00F54548">
        <w:trPr>
          <w:trHeight w:val="20"/>
        </w:trPr>
        <w:tc>
          <w:tcPr>
            <w:tcW w:w="4480"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232"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57"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8.1.2</w:t>
            </w:r>
          </w:p>
        </w:tc>
        <w:tc>
          <w:tcPr>
            <w:tcW w:w="3623"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por Ejecutar</w:t>
            </w:r>
          </w:p>
        </w:tc>
        <w:tc>
          <w:tcPr>
            <w:tcW w:w="806"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426"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857"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623"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806"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8.1.1</w:t>
            </w:r>
          </w:p>
        </w:tc>
        <w:tc>
          <w:tcPr>
            <w:tcW w:w="3426"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Estimada</w:t>
            </w:r>
          </w:p>
        </w:tc>
      </w:tr>
    </w:tbl>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VIII.1.3.5</w:t>
      </w:r>
      <w:r w:rsidRPr="00E4404A">
        <w:rPr>
          <w:rFonts w:ascii="Arial" w:eastAsia="Times New Roman" w:hAnsi="Arial" w:cs="Arial"/>
          <w:sz w:val="18"/>
          <w:szCs w:val="20"/>
          <w:lang w:val="es-ES" w:eastAsia="es-ES"/>
        </w:rPr>
        <w:tab/>
        <w:t>Presupuesto de Egresos Comprometido no devengado.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5"/>
        <w:gridCol w:w="3537"/>
        <w:gridCol w:w="912"/>
        <w:gridCol w:w="3388"/>
      </w:tblGrid>
      <w:tr w:rsidR="00E4404A" w:rsidRPr="00E4404A" w:rsidTr="00F54548">
        <w:trPr>
          <w:trHeight w:val="20"/>
        </w:trPr>
        <w:tc>
          <w:tcPr>
            <w:tcW w:w="4789"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666"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4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8.2.2</w:t>
            </w:r>
          </w:p>
        </w:tc>
        <w:tc>
          <w:tcPr>
            <w:tcW w:w="3848"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Presupuesto de Egresos por Ejercer</w:t>
            </w:r>
          </w:p>
        </w:tc>
        <w:tc>
          <w:tcPr>
            <w:tcW w:w="98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685"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94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848"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98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8.2.4</w:t>
            </w:r>
          </w:p>
        </w:tc>
        <w:tc>
          <w:tcPr>
            <w:tcW w:w="3685"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Presupuesto de Egresos Comprometido</w:t>
            </w:r>
          </w:p>
        </w:tc>
      </w:tr>
    </w:tbl>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MX" w:eastAsia="es-ES"/>
        </w:rPr>
      </w:pPr>
      <w:r w:rsidRPr="00E4404A">
        <w:rPr>
          <w:rFonts w:ascii="Arial" w:eastAsia="Times New Roman" w:hAnsi="Arial" w:cs="Arial"/>
          <w:sz w:val="18"/>
          <w:szCs w:val="20"/>
          <w:lang w:val="es-ES" w:eastAsia="es-ES"/>
        </w:rPr>
        <w:t>VIII.1.3.6</w:t>
      </w:r>
      <w:r w:rsidRPr="00E4404A">
        <w:rPr>
          <w:rFonts w:ascii="Arial" w:eastAsia="Times New Roman" w:hAnsi="Arial" w:cs="Arial"/>
          <w:sz w:val="18"/>
          <w:szCs w:val="20"/>
          <w:lang w:val="es-ES" w:eastAsia="es-ES"/>
        </w:rPr>
        <w:tab/>
        <w:t xml:space="preserve">Traspaso al cierre del ejercicio de las modificaciones negativas </w:t>
      </w:r>
      <w:r w:rsidRPr="00E4404A">
        <w:rPr>
          <w:rFonts w:ascii="Arial" w:eastAsia="Times New Roman" w:hAnsi="Arial" w:cs="Arial"/>
          <w:sz w:val="18"/>
          <w:szCs w:val="20"/>
          <w:lang w:val="es-MX" w:eastAsia="es-ES"/>
        </w:rPr>
        <w:t>al Presupuesto aprobado.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Adecuación presupuestaria.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6"/>
        <w:gridCol w:w="3569"/>
        <w:gridCol w:w="802"/>
        <w:gridCol w:w="3445"/>
      </w:tblGrid>
      <w:tr w:rsidR="00E4404A" w:rsidRPr="00E4404A" w:rsidTr="00F54548">
        <w:trPr>
          <w:trHeight w:val="20"/>
        </w:trPr>
        <w:tc>
          <w:tcPr>
            <w:tcW w:w="4778"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45"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5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8.2.2</w:t>
            </w:r>
          </w:p>
        </w:tc>
        <w:tc>
          <w:tcPr>
            <w:tcW w:w="3827"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Presupuesto de Egresos por Ejercer</w:t>
            </w:r>
          </w:p>
        </w:tc>
        <w:tc>
          <w:tcPr>
            <w:tcW w:w="85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color w:val="000000"/>
                <w:sz w:val="16"/>
                <w:szCs w:val="20"/>
                <w:lang w:val="es-ES" w:eastAsia="es-ES"/>
              </w:rPr>
            </w:pPr>
          </w:p>
        </w:tc>
        <w:tc>
          <w:tcPr>
            <w:tcW w:w="3694"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color w:val="000000"/>
                <w:sz w:val="16"/>
                <w:szCs w:val="20"/>
                <w:lang w:val="es-ES" w:eastAsia="es-ES"/>
              </w:rPr>
            </w:pPr>
          </w:p>
        </w:tc>
      </w:tr>
      <w:tr w:rsidR="00E4404A" w:rsidRPr="00E4404A" w:rsidTr="00F54548">
        <w:trPr>
          <w:trHeight w:val="20"/>
        </w:trPr>
        <w:tc>
          <w:tcPr>
            <w:tcW w:w="95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827"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85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8</w:t>
            </w:r>
            <w:r w:rsidRPr="00E4404A">
              <w:rPr>
                <w:rFonts w:ascii="Arial" w:eastAsia="Times New Roman" w:hAnsi="Arial" w:cs="Arial"/>
                <w:b/>
                <w:sz w:val="16"/>
                <w:szCs w:val="20"/>
                <w:lang w:val="es-ES" w:eastAsia="es-ES"/>
              </w:rPr>
              <w:t>.</w:t>
            </w:r>
            <w:r w:rsidRPr="00E4404A">
              <w:rPr>
                <w:rFonts w:ascii="Arial" w:eastAsia="Times New Roman" w:hAnsi="Arial" w:cs="Arial"/>
                <w:color w:val="000000"/>
                <w:sz w:val="16"/>
                <w:szCs w:val="20"/>
                <w:lang w:val="es-ES" w:eastAsia="es-ES"/>
              </w:rPr>
              <w:t>2.3</w:t>
            </w:r>
          </w:p>
        </w:tc>
        <w:tc>
          <w:tcPr>
            <w:tcW w:w="3694"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Modificaciones al Presupuesto de Egresos Aprobados</w:t>
            </w:r>
          </w:p>
        </w:tc>
      </w:tr>
    </w:tbl>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MX" w:eastAsia="es-ES"/>
        </w:rPr>
      </w:pPr>
      <w:r w:rsidRPr="00E4404A">
        <w:rPr>
          <w:rFonts w:ascii="Arial" w:eastAsia="Times New Roman" w:hAnsi="Arial" w:cs="Arial"/>
          <w:sz w:val="18"/>
          <w:szCs w:val="20"/>
          <w:lang w:val="es-ES" w:eastAsia="es-ES"/>
        </w:rPr>
        <w:t>VIII.1.3.7</w:t>
      </w:r>
      <w:r w:rsidRPr="00E4404A">
        <w:rPr>
          <w:rFonts w:ascii="Arial" w:eastAsia="Times New Roman" w:hAnsi="Arial" w:cs="Arial"/>
          <w:sz w:val="18"/>
          <w:szCs w:val="20"/>
          <w:lang w:val="es-ES" w:eastAsia="es-ES"/>
        </w:rPr>
        <w:tab/>
        <w:t xml:space="preserve">Traspaso al cierre del ejercicio de las modificaciones positivas </w:t>
      </w:r>
      <w:r w:rsidRPr="00E4404A">
        <w:rPr>
          <w:rFonts w:ascii="Arial" w:eastAsia="Times New Roman" w:hAnsi="Arial" w:cs="Arial"/>
          <w:sz w:val="18"/>
          <w:szCs w:val="20"/>
          <w:lang w:val="es-MX" w:eastAsia="es-ES"/>
        </w:rPr>
        <w:t>al Presupuesto aprobado.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Adecuación presupuestaria.</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6"/>
        <w:gridCol w:w="3569"/>
        <w:gridCol w:w="802"/>
        <w:gridCol w:w="3445"/>
      </w:tblGrid>
      <w:tr w:rsidR="00E4404A" w:rsidRPr="00E4404A" w:rsidTr="00F54548">
        <w:trPr>
          <w:trHeight w:val="20"/>
        </w:trPr>
        <w:tc>
          <w:tcPr>
            <w:tcW w:w="4778"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45"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5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8</w:t>
            </w:r>
            <w:r w:rsidRPr="00E4404A">
              <w:rPr>
                <w:rFonts w:ascii="Arial" w:eastAsia="Times New Roman" w:hAnsi="Arial" w:cs="Arial"/>
                <w:b/>
                <w:sz w:val="16"/>
                <w:szCs w:val="20"/>
                <w:lang w:val="es-ES" w:eastAsia="es-ES"/>
              </w:rPr>
              <w:t>.</w:t>
            </w:r>
            <w:r w:rsidRPr="00E4404A">
              <w:rPr>
                <w:rFonts w:ascii="Arial" w:eastAsia="Times New Roman" w:hAnsi="Arial" w:cs="Arial"/>
                <w:color w:val="000000"/>
                <w:sz w:val="16"/>
                <w:szCs w:val="20"/>
                <w:lang w:val="es-ES" w:eastAsia="es-ES"/>
              </w:rPr>
              <w:t>2.3</w:t>
            </w:r>
          </w:p>
        </w:tc>
        <w:tc>
          <w:tcPr>
            <w:tcW w:w="3827"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color w:val="000000"/>
                <w:sz w:val="16"/>
                <w:szCs w:val="20"/>
                <w:lang w:val="es-ES" w:eastAsia="es-ES"/>
              </w:rPr>
            </w:pPr>
            <w:r w:rsidRPr="00E4404A">
              <w:rPr>
                <w:rFonts w:ascii="Arial" w:eastAsia="Times New Roman" w:hAnsi="Arial" w:cs="Arial"/>
                <w:color w:val="000000"/>
                <w:sz w:val="16"/>
                <w:szCs w:val="20"/>
                <w:lang w:val="es-ES" w:eastAsia="es-ES"/>
              </w:rPr>
              <w:t>Modificaciones al Presupuesto de Egresos Aprobados</w:t>
            </w:r>
          </w:p>
        </w:tc>
        <w:tc>
          <w:tcPr>
            <w:tcW w:w="85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694"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r>
      <w:tr w:rsidR="00E4404A" w:rsidRPr="00E4404A" w:rsidTr="00F54548">
        <w:trPr>
          <w:trHeight w:val="20"/>
        </w:trPr>
        <w:tc>
          <w:tcPr>
            <w:tcW w:w="95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827"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85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8.2.2</w:t>
            </w:r>
          </w:p>
        </w:tc>
        <w:tc>
          <w:tcPr>
            <w:tcW w:w="3694"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Presupuesto de Egresos por Ejercer</w:t>
            </w:r>
          </w:p>
        </w:tc>
      </w:tr>
    </w:tbl>
    <w:p w:rsidR="00E4404A" w:rsidRPr="00E4404A" w:rsidRDefault="00E4404A" w:rsidP="00E4404A">
      <w:pPr>
        <w:widowControl/>
        <w:autoSpaceDE/>
        <w:autoSpaceDN/>
        <w:spacing w:line="200" w:lineRule="exact"/>
        <w:ind w:firstLine="289"/>
        <w:jc w:val="both"/>
        <w:rPr>
          <w:rFonts w:ascii="Arial" w:eastAsia="Times New Roman" w:hAnsi="Arial" w:cs="Arial"/>
          <w:sz w:val="18"/>
          <w:szCs w:val="20"/>
          <w:lang w:val="es-ES" w:eastAsia="es-ES"/>
        </w:rPr>
      </w:pPr>
    </w:p>
    <w:p w:rsidR="002629C5" w:rsidRDefault="002629C5" w:rsidP="00E4404A">
      <w:pPr>
        <w:widowControl/>
        <w:autoSpaceDE/>
        <w:autoSpaceDN/>
        <w:spacing w:after="101"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VIII.1.3.8</w:t>
      </w:r>
      <w:r w:rsidRPr="00E4404A">
        <w:rPr>
          <w:rFonts w:ascii="Arial" w:eastAsia="Times New Roman" w:hAnsi="Arial" w:cs="Arial"/>
          <w:sz w:val="18"/>
          <w:szCs w:val="20"/>
          <w:lang w:val="es-ES" w:eastAsia="es-ES"/>
        </w:rPr>
        <w:tab/>
        <w:t>Presupuesto de Egresos por ejercer no comprometido.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6"/>
        <w:gridCol w:w="3569"/>
        <w:gridCol w:w="802"/>
        <w:gridCol w:w="3445"/>
      </w:tblGrid>
      <w:tr w:rsidR="00E4404A" w:rsidRPr="00E4404A" w:rsidTr="00F54548">
        <w:trPr>
          <w:trHeight w:val="20"/>
        </w:trPr>
        <w:tc>
          <w:tcPr>
            <w:tcW w:w="4778"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45"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95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8.2.1</w:t>
            </w:r>
          </w:p>
        </w:tc>
        <w:tc>
          <w:tcPr>
            <w:tcW w:w="3827"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Presupuesto de Egresos Aprobado</w:t>
            </w:r>
          </w:p>
        </w:tc>
        <w:tc>
          <w:tcPr>
            <w:tcW w:w="85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694"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r>
      <w:tr w:rsidR="00E4404A" w:rsidRPr="00A02150" w:rsidTr="00F54548">
        <w:trPr>
          <w:trHeight w:val="20"/>
        </w:trPr>
        <w:tc>
          <w:tcPr>
            <w:tcW w:w="95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3827"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p>
        </w:tc>
        <w:tc>
          <w:tcPr>
            <w:tcW w:w="851"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8.2.2</w:t>
            </w:r>
          </w:p>
        </w:tc>
        <w:tc>
          <w:tcPr>
            <w:tcW w:w="3694" w:type="dxa"/>
            <w:vAlign w:val="center"/>
          </w:tcPr>
          <w:p w:rsidR="00E4404A" w:rsidRPr="00E4404A" w:rsidRDefault="00E4404A" w:rsidP="00E4404A">
            <w:pPr>
              <w:widowControl/>
              <w:autoSpaceDE/>
              <w:autoSpaceDN/>
              <w:spacing w:before="40" w:after="40" w:line="20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Presupuesto de Egresos por Ejercer</w:t>
            </w:r>
          </w:p>
        </w:tc>
      </w:tr>
    </w:tbl>
    <w:p w:rsidR="00E4404A" w:rsidRPr="00E4404A" w:rsidRDefault="00E4404A" w:rsidP="00E4404A">
      <w:pPr>
        <w:widowControl/>
        <w:autoSpaceDE/>
        <w:autoSpaceDN/>
        <w:spacing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101"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VIII.1.3.9</w:t>
      </w:r>
      <w:r w:rsidRPr="00E4404A">
        <w:rPr>
          <w:rFonts w:ascii="Arial" w:eastAsia="Times New Roman" w:hAnsi="Arial" w:cs="Arial"/>
          <w:sz w:val="18"/>
          <w:szCs w:val="20"/>
          <w:lang w:val="es-ES" w:eastAsia="es-ES"/>
        </w:rPr>
        <w:tab/>
        <w:t>Asiento Final de los gastos durante el ejercicio –Determinación de Adeudos de Ejercicios Fiscales Anteriores-</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6"/>
        <w:gridCol w:w="3569"/>
        <w:gridCol w:w="802"/>
        <w:gridCol w:w="3445"/>
      </w:tblGrid>
      <w:tr w:rsidR="00E4404A" w:rsidRPr="00E4404A" w:rsidTr="00F54548">
        <w:trPr>
          <w:trHeight w:val="20"/>
        </w:trPr>
        <w:tc>
          <w:tcPr>
            <w:tcW w:w="4778"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545"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A02150" w:rsidTr="00F54548">
        <w:trPr>
          <w:trHeight w:val="20"/>
        </w:trPr>
        <w:tc>
          <w:tcPr>
            <w:tcW w:w="95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9.3</w:t>
            </w:r>
          </w:p>
        </w:tc>
        <w:tc>
          <w:tcPr>
            <w:tcW w:w="3827"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Adeudos de Ejercicios Fiscales Anteriores</w:t>
            </w:r>
          </w:p>
        </w:tc>
        <w:tc>
          <w:tcPr>
            <w:tcW w:w="85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694"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95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827"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85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8.2.5</w:t>
            </w:r>
          </w:p>
        </w:tc>
        <w:tc>
          <w:tcPr>
            <w:tcW w:w="3694"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Presupuesto de Egresos Devengado</w:t>
            </w:r>
          </w:p>
        </w:tc>
      </w:tr>
      <w:tr w:rsidR="00E4404A" w:rsidRPr="00E4404A" w:rsidTr="00F54548">
        <w:trPr>
          <w:trHeight w:val="20"/>
        </w:trPr>
        <w:tc>
          <w:tcPr>
            <w:tcW w:w="95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827"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851"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8.2.6</w:t>
            </w:r>
          </w:p>
        </w:tc>
        <w:tc>
          <w:tcPr>
            <w:tcW w:w="3694"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Presupuesto de Egresos Ejercido</w:t>
            </w:r>
          </w:p>
        </w:tc>
      </w:tr>
    </w:tbl>
    <w:p w:rsidR="00E4404A" w:rsidRPr="00E4404A" w:rsidRDefault="00E4404A" w:rsidP="00E4404A">
      <w:pPr>
        <w:widowControl/>
        <w:autoSpaceDE/>
        <w:autoSpaceDN/>
        <w:spacing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6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VIII.1.3.10</w:t>
      </w:r>
      <w:r w:rsidRPr="00E4404A">
        <w:rPr>
          <w:rFonts w:ascii="Arial" w:eastAsia="Times New Roman" w:hAnsi="Arial" w:cs="Arial"/>
          <w:sz w:val="18"/>
          <w:szCs w:val="20"/>
          <w:lang w:val="es-ES" w:eastAsia="es-ES"/>
        </w:rPr>
        <w:tab/>
        <w:t>Asiento Final de acuerdo con la Ley de Presupuesto (Superávit Financiero).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6"/>
        <w:gridCol w:w="3569"/>
        <w:gridCol w:w="802"/>
        <w:gridCol w:w="3445"/>
      </w:tblGrid>
      <w:tr w:rsidR="00E4404A" w:rsidRPr="00E4404A" w:rsidTr="00F54548">
        <w:trPr>
          <w:trHeight w:val="20"/>
        </w:trPr>
        <w:tc>
          <w:tcPr>
            <w:tcW w:w="4465"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247"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9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8.1.5</w:t>
            </w:r>
          </w:p>
        </w:tc>
        <w:tc>
          <w:tcPr>
            <w:tcW w:w="356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Recaudada</w:t>
            </w:r>
          </w:p>
        </w:tc>
        <w:tc>
          <w:tcPr>
            <w:tcW w:w="80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4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89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56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80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8.2.7</w:t>
            </w:r>
          </w:p>
        </w:tc>
        <w:tc>
          <w:tcPr>
            <w:tcW w:w="34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Presupuesto de Egresos Pagado</w:t>
            </w:r>
          </w:p>
        </w:tc>
      </w:tr>
      <w:tr w:rsidR="00E4404A" w:rsidRPr="00E4404A" w:rsidTr="00F54548">
        <w:trPr>
          <w:trHeight w:val="20"/>
        </w:trPr>
        <w:tc>
          <w:tcPr>
            <w:tcW w:w="89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56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80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9.1</w:t>
            </w:r>
          </w:p>
        </w:tc>
        <w:tc>
          <w:tcPr>
            <w:tcW w:w="34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Superávit Financiero</w:t>
            </w:r>
          </w:p>
        </w:tc>
      </w:tr>
      <w:tr w:rsidR="00E4404A" w:rsidRPr="00A02150" w:rsidTr="00F54548">
        <w:trPr>
          <w:trHeight w:val="20"/>
        </w:trPr>
        <w:tc>
          <w:tcPr>
            <w:tcW w:w="89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56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80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9.3</w:t>
            </w:r>
          </w:p>
        </w:tc>
        <w:tc>
          <w:tcPr>
            <w:tcW w:w="34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Adeudos de Ejercicios Fiscales Anteriores</w:t>
            </w:r>
          </w:p>
        </w:tc>
      </w:tr>
    </w:tbl>
    <w:p w:rsidR="00E4404A" w:rsidRPr="00E4404A" w:rsidRDefault="00E4404A" w:rsidP="002629C5">
      <w:pPr>
        <w:widowControl/>
        <w:autoSpaceDE/>
        <w:autoSpaceDN/>
        <w:spacing w:line="200" w:lineRule="exact"/>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6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VIII.1.3.11</w:t>
      </w:r>
      <w:r w:rsidRPr="00E4404A">
        <w:rPr>
          <w:rFonts w:ascii="Arial" w:eastAsia="Times New Roman" w:hAnsi="Arial" w:cs="Arial"/>
          <w:sz w:val="18"/>
          <w:szCs w:val="20"/>
          <w:lang w:val="es-ES" w:eastAsia="es-ES"/>
        </w:rPr>
        <w:tab/>
        <w:t>Asiento Final de acuerdo con la Ley de Presupuesto (Déficit Financiero).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6"/>
        <w:gridCol w:w="3569"/>
        <w:gridCol w:w="802"/>
        <w:gridCol w:w="3445"/>
      </w:tblGrid>
      <w:tr w:rsidR="00E4404A" w:rsidRPr="00E4404A" w:rsidTr="00F54548">
        <w:trPr>
          <w:trHeight w:val="20"/>
        </w:trPr>
        <w:tc>
          <w:tcPr>
            <w:tcW w:w="4465"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247"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9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8.1.5</w:t>
            </w:r>
          </w:p>
        </w:tc>
        <w:tc>
          <w:tcPr>
            <w:tcW w:w="356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Recaudada</w:t>
            </w:r>
          </w:p>
        </w:tc>
        <w:tc>
          <w:tcPr>
            <w:tcW w:w="80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4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89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9.2</w:t>
            </w:r>
          </w:p>
        </w:tc>
        <w:tc>
          <w:tcPr>
            <w:tcW w:w="356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Déficit Financiero</w:t>
            </w:r>
          </w:p>
        </w:tc>
        <w:tc>
          <w:tcPr>
            <w:tcW w:w="80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4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89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56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80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8.2.7</w:t>
            </w:r>
          </w:p>
        </w:tc>
        <w:tc>
          <w:tcPr>
            <w:tcW w:w="34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Presupuesto de Egresos Pagado</w:t>
            </w:r>
          </w:p>
        </w:tc>
      </w:tr>
      <w:tr w:rsidR="00E4404A" w:rsidRPr="00A02150" w:rsidTr="00F54548">
        <w:trPr>
          <w:trHeight w:val="20"/>
        </w:trPr>
        <w:tc>
          <w:tcPr>
            <w:tcW w:w="89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56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80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9.3</w:t>
            </w:r>
          </w:p>
        </w:tc>
        <w:tc>
          <w:tcPr>
            <w:tcW w:w="34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Adeudos de Ejercicios Fiscales Anteriores</w:t>
            </w:r>
          </w:p>
        </w:tc>
      </w:tr>
    </w:tbl>
    <w:p w:rsidR="00E4404A" w:rsidRPr="00E4404A" w:rsidRDefault="00E4404A" w:rsidP="00E4404A">
      <w:pPr>
        <w:widowControl/>
        <w:autoSpaceDE/>
        <w:autoSpaceDN/>
        <w:spacing w:line="200" w:lineRule="exact"/>
        <w:ind w:firstLine="289"/>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6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VIII.1.3.12</w:t>
      </w:r>
      <w:r w:rsidRPr="00E4404A">
        <w:rPr>
          <w:rFonts w:ascii="Arial" w:eastAsia="Times New Roman" w:hAnsi="Arial" w:cs="Arial"/>
          <w:sz w:val="18"/>
          <w:szCs w:val="20"/>
          <w:lang w:val="es-ES" w:eastAsia="es-ES"/>
        </w:rPr>
        <w:tab/>
        <w:t>Cierre presupuestario del Ejercicio con Superávit Financiero.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6"/>
        <w:gridCol w:w="3569"/>
        <w:gridCol w:w="802"/>
        <w:gridCol w:w="3445"/>
      </w:tblGrid>
      <w:tr w:rsidR="00E4404A" w:rsidRPr="00E4404A" w:rsidTr="00F54548">
        <w:trPr>
          <w:trHeight w:val="20"/>
        </w:trPr>
        <w:tc>
          <w:tcPr>
            <w:tcW w:w="4465"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247"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9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8.2.1</w:t>
            </w:r>
          </w:p>
        </w:tc>
        <w:tc>
          <w:tcPr>
            <w:tcW w:w="356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Presupuesto de Egresos Aprobado</w:t>
            </w:r>
          </w:p>
        </w:tc>
        <w:tc>
          <w:tcPr>
            <w:tcW w:w="80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4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89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9.1</w:t>
            </w:r>
          </w:p>
        </w:tc>
        <w:tc>
          <w:tcPr>
            <w:tcW w:w="356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Superávit Financiero</w:t>
            </w:r>
          </w:p>
        </w:tc>
        <w:tc>
          <w:tcPr>
            <w:tcW w:w="80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4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89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56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80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8.1.1</w:t>
            </w:r>
          </w:p>
        </w:tc>
        <w:tc>
          <w:tcPr>
            <w:tcW w:w="34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Estimada</w:t>
            </w:r>
          </w:p>
        </w:tc>
      </w:tr>
    </w:tbl>
    <w:p w:rsidR="00E4404A" w:rsidRDefault="00E4404A" w:rsidP="00E4404A">
      <w:pPr>
        <w:widowControl/>
        <w:autoSpaceDE/>
        <w:autoSpaceDN/>
        <w:spacing w:line="200" w:lineRule="exact"/>
        <w:ind w:firstLine="289"/>
        <w:jc w:val="both"/>
        <w:rPr>
          <w:rFonts w:ascii="Arial" w:eastAsia="Times New Roman" w:hAnsi="Arial" w:cs="Arial"/>
          <w:sz w:val="18"/>
          <w:szCs w:val="20"/>
          <w:lang w:val="es-ES" w:eastAsia="es-ES"/>
        </w:rPr>
      </w:pPr>
    </w:p>
    <w:p w:rsidR="002629C5" w:rsidRDefault="002629C5" w:rsidP="00E4404A">
      <w:pPr>
        <w:widowControl/>
        <w:autoSpaceDE/>
        <w:autoSpaceDN/>
        <w:spacing w:line="200" w:lineRule="exact"/>
        <w:ind w:firstLine="289"/>
        <w:jc w:val="both"/>
        <w:rPr>
          <w:rFonts w:ascii="Arial" w:eastAsia="Times New Roman" w:hAnsi="Arial" w:cs="Arial"/>
          <w:sz w:val="18"/>
          <w:szCs w:val="20"/>
          <w:lang w:val="es-ES" w:eastAsia="es-ES"/>
        </w:rPr>
      </w:pPr>
    </w:p>
    <w:p w:rsidR="002629C5" w:rsidRDefault="002629C5" w:rsidP="00E4404A">
      <w:pPr>
        <w:widowControl/>
        <w:autoSpaceDE/>
        <w:autoSpaceDN/>
        <w:spacing w:line="200" w:lineRule="exact"/>
        <w:ind w:firstLine="289"/>
        <w:jc w:val="both"/>
        <w:rPr>
          <w:rFonts w:ascii="Arial" w:eastAsia="Times New Roman" w:hAnsi="Arial" w:cs="Arial"/>
          <w:sz w:val="18"/>
          <w:szCs w:val="20"/>
          <w:lang w:val="es-ES" w:eastAsia="es-ES"/>
        </w:rPr>
      </w:pPr>
    </w:p>
    <w:p w:rsidR="002629C5" w:rsidRDefault="002629C5" w:rsidP="00E4404A">
      <w:pPr>
        <w:widowControl/>
        <w:autoSpaceDE/>
        <w:autoSpaceDN/>
        <w:spacing w:line="200" w:lineRule="exact"/>
        <w:ind w:firstLine="289"/>
        <w:jc w:val="both"/>
        <w:rPr>
          <w:rFonts w:ascii="Arial" w:eastAsia="Times New Roman" w:hAnsi="Arial" w:cs="Arial"/>
          <w:sz w:val="18"/>
          <w:szCs w:val="20"/>
          <w:lang w:val="es-ES" w:eastAsia="es-ES"/>
        </w:rPr>
      </w:pPr>
    </w:p>
    <w:p w:rsidR="002629C5" w:rsidRDefault="002629C5" w:rsidP="00E4404A">
      <w:pPr>
        <w:widowControl/>
        <w:autoSpaceDE/>
        <w:autoSpaceDN/>
        <w:spacing w:line="200" w:lineRule="exact"/>
        <w:ind w:firstLine="289"/>
        <w:jc w:val="both"/>
        <w:rPr>
          <w:rFonts w:ascii="Arial" w:eastAsia="Times New Roman" w:hAnsi="Arial" w:cs="Arial"/>
          <w:sz w:val="18"/>
          <w:szCs w:val="20"/>
          <w:lang w:val="es-ES" w:eastAsia="es-ES"/>
        </w:rPr>
      </w:pPr>
    </w:p>
    <w:p w:rsidR="002629C5" w:rsidRPr="00E4404A" w:rsidRDefault="002629C5" w:rsidP="00E4404A">
      <w:pPr>
        <w:widowControl/>
        <w:autoSpaceDE/>
        <w:autoSpaceDN/>
        <w:spacing w:line="200" w:lineRule="exact"/>
        <w:ind w:firstLine="289"/>
        <w:jc w:val="both"/>
        <w:rPr>
          <w:rFonts w:ascii="Arial" w:eastAsia="Times New Roman" w:hAnsi="Arial" w:cs="Arial"/>
          <w:sz w:val="18"/>
          <w:szCs w:val="20"/>
          <w:lang w:val="es-ES" w:eastAsia="es-ES"/>
        </w:rPr>
      </w:pPr>
    </w:p>
    <w:p w:rsidR="002629C5" w:rsidRDefault="002629C5" w:rsidP="00E4404A">
      <w:pPr>
        <w:widowControl/>
        <w:autoSpaceDE/>
        <w:autoSpaceDN/>
        <w:spacing w:after="60" w:line="216" w:lineRule="exact"/>
        <w:ind w:left="1152" w:hanging="864"/>
        <w:jc w:val="both"/>
        <w:rPr>
          <w:rFonts w:ascii="Arial" w:eastAsia="Times New Roman" w:hAnsi="Arial" w:cs="Arial"/>
          <w:sz w:val="18"/>
          <w:szCs w:val="20"/>
          <w:lang w:val="es-ES" w:eastAsia="es-ES"/>
        </w:rPr>
      </w:pPr>
    </w:p>
    <w:p w:rsidR="002629C5" w:rsidRDefault="002629C5" w:rsidP="00E4404A">
      <w:pPr>
        <w:widowControl/>
        <w:autoSpaceDE/>
        <w:autoSpaceDN/>
        <w:spacing w:after="60" w:line="216" w:lineRule="exact"/>
        <w:ind w:left="1152" w:hanging="864"/>
        <w:jc w:val="both"/>
        <w:rPr>
          <w:rFonts w:ascii="Arial" w:eastAsia="Times New Roman" w:hAnsi="Arial" w:cs="Arial"/>
          <w:sz w:val="18"/>
          <w:szCs w:val="20"/>
          <w:lang w:val="es-ES" w:eastAsia="es-ES"/>
        </w:rPr>
      </w:pPr>
    </w:p>
    <w:p w:rsidR="002629C5" w:rsidRDefault="002629C5" w:rsidP="00E4404A">
      <w:pPr>
        <w:widowControl/>
        <w:autoSpaceDE/>
        <w:autoSpaceDN/>
        <w:spacing w:after="60" w:line="216" w:lineRule="exact"/>
        <w:ind w:left="1152" w:hanging="864"/>
        <w:jc w:val="both"/>
        <w:rPr>
          <w:rFonts w:ascii="Arial" w:eastAsia="Times New Roman" w:hAnsi="Arial" w:cs="Arial"/>
          <w:sz w:val="18"/>
          <w:szCs w:val="20"/>
          <w:lang w:val="es-ES" w:eastAsia="es-ES"/>
        </w:rPr>
      </w:pPr>
    </w:p>
    <w:p w:rsidR="002629C5" w:rsidRDefault="002629C5" w:rsidP="00E4404A">
      <w:pPr>
        <w:widowControl/>
        <w:autoSpaceDE/>
        <w:autoSpaceDN/>
        <w:spacing w:after="60" w:line="216" w:lineRule="exact"/>
        <w:ind w:left="1152" w:hanging="864"/>
        <w:jc w:val="both"/>
        <w:rPr>
          <w:rFonts w:ascii="Arial" w:eastAsia="Times New Roman" w:hAnsi="Arial" w:cs="Arial"/>
          <w:sz w:val="18"/>
          <w:szCs w:val="20"/>
          <w:lang w:val="es-ES" w:eastAsia="es-ES"/>
        </w:rPr>
      </w:pPr>
    </w:p>
    <w:p w:rsidR="00E4404A" w:rsidRPr="00E4404A" w:rsidRDefault="00E4404A" w:rsidP="00E4404A">
      <w:pPr>
        <w:widowControl/>
        <w:autoSpaceDE/>
        <w:autoSpaceDN/>
        <w:spacing w:after="60" w:line="216" w:lineRule="exact"/>
        <w:ind w:left="1152" w:hanging="864"/>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lastRenderedPageBreak/>
        <w:t>VIII.1.3.13</w:t>
      </w:r>
      <w:r w:rsidRPr="00E4404A">
        <w:rPr>
          <w:rFonts w:ascii="Arial" w:eastAsia="Times New Roman" w:hAnsi="Arial" w:cs="Arial"/>
          <w:sz w:val="18"/>
          <w:szCs w:val="20"/>
          <w:lang w:val="es-ES" w:eastAsia="es-ES"/>
        </w:rPr>
        <w:tab/>
        <w:t>Cierre presupuestario del Ejercicio con Déficit Financiero.</w:t>
      </w:r>
    </w:p>
    <w:p w:rsidR="00E4404A" w:rsidRPr="00E4404A" w:rsidRDefault="00E4404A" w:rsidP="00E4404A">
      <w:pPr>
        <w:widowControl/>
        <w:autoSpaceDE/>
        <w:autoSpaceDN/>
        <w:spacing w:after="101" w:line="216" w:lineRule="exact"/>
        <w:ind w:firstLine="288"/>
        <w:jc w:val="both"/>
        <w:rPr>
          <w:rFonts w:ascii="Arial" w:eastAsia="Times New Roman" w:hAnsi="Arial" w:cs="Arial"/>
          <w:sz w:val="18"/>
          <w:szCs w:val="20"/>
          <w:lang w:val="es-ES" w:eastAsia="es-ES"/>
        </w:rPr>
      </w:pPr>
      <w:r w:rsidRPr="00E4404A">
        <w:rPr>
          <w:rFonts w:ascii="Arial" w:eastAsia="Times New Roman" w:hAnsi="Arial" w:cs="Arial"/>
          <w:sz w:val="18"/>
          <w:szCs w:val="20"/>
          <w:lang w:val="es-ES" w:eastAsia="es-ES"/>
        </w:rPr>
        <w:t>Documento Fuente del Asiento: Póliza de diario.</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6"/>
        <w:gridCol w:w="3569"/>
        <w:gridCol w:w="802"/>
        <w:gridCol w:w="3445"/>
      </w:tblGrid>
      <w:tr w:rsidR="00E4404A" w:rsidRPr="00E4404A" w:rsidTr="00F54548">
        <w:trPr>
          <w:trHeight w:val="20"/>
        </w:trPr>
        <w:tc>
          <w:tcPr>
            <w:tcW w:w="4465"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Cargo</w:t>
            </w:r>
          </w:p>
        </w:tc>
        <w:tc>
          <w:tcPr>
            <w:tcW w:w="4247" w:type="dxa"/>
            <w:gridSpan w:val="2"/>
            <w:shd w:val="clear" w:color="auto" w:fill="D9D9D9"/>
            <w:vAlign w:val="center"/>
          </w:tcPr>
          <w:p w:rsidR="00E4404A" w:rsidRPr="00E4404A" w:rsidRDefault="00E4404A" w:rsidP="00E4404A">
            <w:pPr>
              <w:widowControl/>
              <w:autoSpaceDE/>
              <w:autoSpaceDN/>
              <w:spacing w:before="40" w:after="40" w:line="220" w:lineRule="exact"/>
              <w:jc w:val="center"/>
              <w:rPr>
                <w:rFonts w:ascii="Arial" w:eastAsia="Times New Roman" w:hAnsi="Arial" w:cs="Arial"/>
                <w:b/>
                <w:sz w:val="16"/>
                <w:szCs w:val="20"/>
                <w:lang w:val="es-ES" w:eastAsia="es-ES"/>
              </w:rPr>
            </w:pPr>
            <w:r w:rsidRPr="00E4404A">
              <w:rPr>
                <w:rFonts w:ascii="Arial" w:eastAsia="Times New Roman" w:hAnsi="Arial" w:cs="Arial"/>
                <w:b/>
                <w:sz w:val="16"/>
                <w:szCs w:val="20"/>
                <w:lang w:val="es-ES" w:eastAsia="es-ES"/>
              </w:rPr>
              <w:t>Abono</w:t>
            </w:r>
          </w:p>
        </w:tc>
      </w:tr>
      <w:tr w:rsidR="00E4404A" w:rsidRPr="00E4404A" w:rsidTr="00F54548">
        <w:trPr>
          <w:trHeight w:val="20"/>
        </w:trPr>
        <w:tc>
          <w:tcPr>
            <w:tcW w:w="89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8.2.1</w:t>
            </w:r>
          </w:p>
        </w:tc>
        <w:tc>
          <w:tcPr>
            <w:tcW w:w="356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Presupuesto de Egresos Aprobado</w:t>
            </w:r>
          </w:p>
        </w:tc>
        <w:tc>
          <w:tcPr>
            <w:tcW w:w="80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4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r>
      <w:tr w:rsidR="00E4404A" w:rsidRPr="00E4404A" w:rsidTr="00F54548">
        <w:trPr>
          <w:trHeight w:val="20"/>
        </w:trPr>
        <w:tc>
          <w:tcPr>
            <w:tcW w:w="89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56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80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8.1.1</w:t>
            </w:r>
          </w:p>
        </w:tc>
        <w:tc>
          <w:tcPr>
            <w:tcW w:w="34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Ley de Ingresos Estimada</w:t>
            </w:r>
          </w:p>
        </w:tc>
      </w:tr>
      <w:tr w:rsidR="00E4404A" w:rsidRPr="00E4404A" w:rsidTr="00F54548">
        <w:trPr>
          <w:trHeight w:val="20"/>
        </w:trPr>
        <w:tc>
          <w:tcPr>
            <w:tcW w:w="896"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3569"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p>
        </w:tc>
        <w:tc>
          <w:tcPr>
            <w:tcW w:w="802"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9.2</w:t>
            </w:r>
          </w:p>
        </w:tc>
        <w:tc>
          <w:tcPr>
            <w:tcW w:w="3445" w:type="dxa"/>
            <w:vAlign w:val="center"/>
          </w:tcPr>
          <w:p w:rsidR="00E4404A" w:rsidRPr="00E4404A" w:rsidRDefault="00E4404A" w:rsidP="00E4404A">
            <w:pPr>
              <w:widowControl/>
              <w:autoSpaceDE/>
              <w:autoSpaceDN/>
              <w:spacing w:before="40" w:after="40" w:line="220" w:lineRule="exact"/>
              <w:jc w:val="both"/>
              <w:rPr>
                <w:rFonts w:ascii="Arial" w:eastAsia="Times New Roman" w:hAnsi="Arial" w:cs="Arial"/>
                <w:sz w:val="16"/>
                <w:szCs w:val="20"/>
                <w:lang w:val="es-ES" w:eastAsia="es-ES"/>
              </w:rPr>
            </w:pPr>
            <w:r w:rsidRPr="00E4404A">
              <w:rPr>
                <w:rFonts w:ascii="Arial" w:eastAsia="Times New Roman" w:hAnsi="Arial" w:cs="Arial"/>
                <w:sz w:val="16"/>
                <w:szCs w:val="20"/>
                <w:lang w:val="es-ES" w:eastAsia="es-ES"/>
              </w:rPr>
              <w:t>Déficit Financiero</w:t>
            </w:r>
          </w:p>
        </w:tc>
      </w:tr>
    </w:tbl>
    <w:p w:rsidR="00E4404A" w:rsidRPr="00E4404A" w:rsidRDefault="00E4404A" w:rsidP="00E4404A">
      <w:pPr>
        <w:widowControl/>
        <w:autoSpaceDE/>
        <w:autoSpaceDN/>
        <w:spacing w:after="120"/>
        <w:jc w:val="right"/>
        <w:rPr>
          <w:rFonts w:ascii="Arial" w:eastAsia="Times New Roman" w:hAnsi="Arial" w:cs="Arial"/>
          <w:color w:val="0000FF"/>
          <w:sz w:val="16"/>
          <w:szCs w:val="16"/>
          <w:lang w:val="es-ES" w:eastAsia="es-ES"/>
        </w:rPr>
      </w:pPr>
    </w:p>
    <w:p w:rsidR="00BA56E2" w:rsidRDefault="00BA56E2"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BA56E2" w:rsidRDefault="00BA56E2"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BA56E2" w:rsidRDefault="00BA56E2"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933CFE" w:rsidRPr="00FA476B" w:rsidRDefault="00933CFE" w:rsidP="002629C5">
      <w:pPr>
        <w:pStyle w:val="Texto"/>
        <w:spacing w:after="0" w:line="200" w:lineRule="exact"/>
        <w:ind w:firstLine="0"/>
        <w:rPr>
          <w:sz w:val="14"/>
          <w:szCs w:val="14"/>
        </w:rPr>
      </w:pPr>
    </w:p>
    <w:p w:rsidR="00933CFE" w:rsidRPr="00FA476B" w:rsidRDefault="00933CFE" w:rsidP="00933CFE">
      <w:pPr>
        <w:pStyle w:val="Texto"/>
        <w:spacing w:after="0" w:line="200" w:lineRule="exact"/>
        <w:ind w:firstLine="289"/>
        <w:rPr>
          <w:sz w:val="14"/>
          <w:szCs w:val="14"/>
        </w:rPr>
      </w:pPr>
    </w:p>
    <w:p w:rsidR="00D606F5" w:rsidRPr="00933CFE" w:rsidRDefault="00D606F5" w:rsidP="0040199F">
      <w:pPr>
        <w:widowControl/>
        <w:autoSpaceDE/>
        <w:autoSpaceDN/>
        <w:spacing w:afterLines="101" w:after="242" w:line="240" w:lineRule="exact"/>
        <w:jc w:val="both"/>
        <w:rPr>
          <w:rFonts w:ascii="Abadi MT Condensed" w:eastAsia="Times New Roman" w:hAnsi="Abadi MT Condensed" w:cs="Arial"/>
          <w:sz w:val="24"/>
          <w:szCs w:val="24"/>
          <w:lang w:val="es-MX" w:eastAsia="es-ES"/>
        </w:rPr>
      </w:pPr>
    </w:p>
    <w:p w:rsidR="00A314BE" w:rsidRPr="00A314BE" w:rsidRDefault="00A314BE" w:rsidP="00A314BE">
      <w:pPr>
        <w:pStyle w:val="Texto"/>
        <w:spacing w:afterLines="101" w:after="242" w:line="240" w:lineRule="exact"/>
        <w:rPr>
          <w:rFonts w:ascii="Verdana" w:hAnsi="Verdana"/>
          <w:sz w:val="20"/>
          <w:lang w:val="es-AR"/>
        </w:rPr>
      </w:pPr>
    </w:p>
    <w:p w:rsidR="00A314BE" w:rsidRPr="00A314BE" w:rsidRDefault="00A314BE" w:rsidP="00A314BE">
      <w:pPr>
        <w:tabs>
          <w:tab w:val="left" w:pos="4380"/>
        </w:tabs>
        <w:rPr>
          <w:rFonts w:ascii="Times New Roman"/>
          <w:sz w:val="20"/>
          <w:szCs w:val="20"/>
          <w:lang w:val="es-AR"/>
        </w:rPr>
      </w:pPr>
      <w:r>
        <w:rPr>
          <w:rFonts w:ascii="Times New Roman"/>
          <w:sz w:val="20"/>
          <w:szCs w:val="20"/>
          <w:lang w:val="es-AR"/>
        </w:rPr>
        <w:tab/>
      </w:r>
    </w:p>
    <w:p w:rsidR="004F60A7" w:rsidRPr="0040199F" w:rsidRDefault="004F60A7">
      <w:pPr>
        <w:rPr>
          <w:rFonts w:ascii="Times New Roman"/>
          <w:sz w:val="27"/>
          <w:lang w:val="es-MX"/>
        </w:rPr>
      </w:pPr>
    </w:p>
    <w:p w:rsidR="004F60A7" w:rsidRPr="0040199F" w:rsidRDefault="004F60A7">
      <w:pPr>
        <w:rPr>
          <w:rFonts w:ascii="Times New Roman"/>
          <w:sz w:val="27"/>
          <w:lang w:val="es-MX"/>
        </w:rPr>
      </w:pPr>
    </w:p>
    <w:p w:rsidR="004F60A7" w:rsidRPr="0040199F" w:rsidRDefault="004F60A7">
      <w:pPr>
        <w:rPr>
          <w:rFonts w:ascii="Times New Roman"/>
          <w:sz w:val="27"/>
          <w:lang w:val="es-MX"/>
        </w:rPr>
      </w:pPr>
    </w:p>
    <w:p w:rsidR="004F60A7" w:rsidRPr="0040199F" w:rsidRDefault="004F60A7">
      <w:pPr>
        <w:rPr>
          <w:rFonts w:ascii="Times New Roman"/>
          <w:sz w:val="27"/>
          <w:lang w:val="es-MX"/>
        </w:rPr>
      </w:pPr>
    </w:p>
    <w:p w:rsidR="004F60A7" w:rsidRPr="0040199F" w:rsidRDefault="00C02442" w:rsidP="00E93E44">
      <w:pPr>
        <w:tabs>
          <w:tab w:val="left" w:pos="4425"/>
          <w:tab w:val="left" w:pos="9600"/>
        </w:tabs>
        <w:rPr>
          <w:rFonts w:ascii="Times New Roman"/>
          <w:sz w:val="27"/>
          <w:lang w:val="es-MX"/>
        </w:rPr>
      </w:pPr>
      <w:r w:rsidRPr="0040199F">
        <w:rPr>
          <w:rFonts w:ascii="Times New Roman"/>
          <w:sz w:val="27"/>
          <w:lang w:val="es-MX"/>
        </w:rPr>
        <w:tab/>
      </w:r>
      <w:r w:rsidR="00E93E44">
        <w:rPr>
          <w:rFonts w:ascii="Times New Roman"/>
          <w:sz w:val="27"/>
          <w:lang w:val="es-MX"/>
        </w:rPr>
        <w:tab/>
      </w:r>
    </w:p>
    <w:p w:rsidR="004F60A7" w:rsidRPr="0040199F" w:rsidRDefault="004F60A7">
      <w:pPr>
        <w:rPr>
          <w:rFonts w:ascii="Times New Roman"/>
          <w:sz w:val="27"/>
          <w:lang w:val="es-MX"/>
        </w:rPr>
      </w:pPr>
    </w:p>
    <w:p w:rsidR="004F60A7" w:rsidRPr="0040199F" w:rsidRDefault="004F60A7">
      <w:pPr>
        <w:rPr>
          <w:rFonts w:ascii="Times New Roman"/>
          <w:sz w:val="27"/>
          <w:lang w:val="es-MX"/>
        </w:rPr>
      </w:pPr>
    </w:p>
    <w:p w:rsidR="004F60A7" w:rsidRPr="0040199F" w:rsidRDefault="004F60A7">
      <w:pPr>
        <w:rPr>
          <w:rFonts w:ascii="Times New Roman"/>
          <w:sz w:val="27"/>
          <w:lang w:val="es-MX"/>
        </w:rPr>
        <w:sectPr w:rsidR="004F60A7" w:rsidRPr="0040199F" w:rsidSect="00D606F5">
          <w:headerReference w:type="default" r:id="rId9"/>
          <w:footerReference w:type="default" r:id="rId10"/>
          <w:type w:val="continuous"/>
          <w:pgSz w:w="12240" w:h="15840"/>
          <w:pgMar w:top="284" w:right="1750" w:bottom="284" w:left="1701" w:header="510" w:footer="454" w:gutter="0"/>
          <w:cols w:space="720"/>
          <w:docGrid w:linePitch="299"/>
        </w:sectPr>
      </w:pPr>
    </w:p>
    <w:p w:rsidR="003B1607" w:rsidRPr="0040199F" w:rsidRDefault="003B1607">
      <w:pPr>
        <w:pStyle w:val="Textoindependiente"/>
        <w:rPr>
          <w:rFonts w:ascii="Times New Roman"/>
          <w:sz w:val="36"/>
          <w:lang w:val="es-MX"/>
        </w:rPr>
      </w:pPr>
    </w:p>
    <w:p w:rsidR="003B1607" w:rsidRPr="0040199F" w:rsidRDefault="003B1607">
      <w:pPr>
        <w:pStyle w:val="Textoindependiente"/>
        <w:rPr>
          <w:rFonts w:ascii="Times New Roman"/>
          <w:sz w:val="36"/>
          <w:lang w:val="es-MX"/>
        </w:rPr>
      </w:pPr>
    </w:p>
    <w:p w:rsidR="003B1607" w:rsidRPr="00B24F92" w:rsidRDefault="00625A13">
      <w:pPr>
        <w:pStyle w:val="Puesto"/>
        <w:rPr>
          <w:lang w:val="es-MX"/>
        </w:rPr>
      </w:pPr>
      <w:hyperlink r:id="rId11">
        <w:r w:rsidR="00B7302F" w:rsidRPr="00B24F92">
          <w:rPr>
            <w:color w:val="FFFFFF"/>
            <w:w w:val="90"/>
            <w:lang w:val="es-MX"/>
          </w:rPr>
          <w:t>www.madero.gob.mx</w:t>
        </w:r>
      </w:hyperlink>
    </w:p>
    <w:p w:rsidR="0040199F" w:rsidRPr="00B24F92" w:rsidRDefault="00B7302F" w:rsidP="0040199F">
      <w:pPr>
        <w:pStyle w:val="Textoindependiente"/>
        <w:spacing w:before="106"/>
        <w:ind w:right="118" w:firstLine="720"/>
        <w:jc w:val="center"/>
        <w:rPr>
          <w:lang w:val="es-MX"/>
        </w:rPr>
      </w:pPr>
      <w:r w:rsidRPr="00B24F92">
        <w:rPr>
          <w:lang w:val="es-MX"/>
        </w:rPr>
        <w:br w:type="column"/>
      </w:r>
    </w:p>
    <w:p w:rsidR="0040199F" w:rsidRPr="0040199F" w:rsidRDefault="0040199F" w:rsidP="0040199F">
      <w:pPr>
        <w:pStyle w:val="Textoindependiente"/>
        <w:spacing w:before="106"/>
        <w:ind w:right="-7561" w:firstLine="720"/>
        <w:jc w:val="center"/>
        <w:rPr>
          <w:b/>
          <w:lang w:val="es-ES"/>
        </w:rPr>
      </w:pPr>
      <w:r w:rsidRPr="00B24F92">
        <w:rPr>
          <w:lang w:val="es-MX"/>
        </w:rPr>
        <w:t xml:space="preserve">                                 </w:t>
      </w:r>
      <w:r w:rsidRPr="0040199F">
        <w:rPr>
          <w:b/>
          <w:lang w:val="es-ES"/>
        </w:rPr>
        <w:t>CONTENIDO</w:t>
      </w:r>
    </w:p>
    <w:p w:rsidR="003B1607" w:rsidRPr="0040199F" w:rsidRDefault="0040199F" w:rsidP="0040199F">
      <w:pPr>
        <w:pStyle w:val="Textoindependiente"/>
        <w:spacing w:before="106"/>
        <w:ind w:right="-2600"/>
        <w:jc w:val="center"/>
        <w:rPr>
          <w:lang w:val="es-AR"/>
        </w:rPr>
      </w:pPr>
      <w:r>
        <w:rPr>
          <w:lang w:val="es-AR"/>
        </w:rPr>
        <w:t xml:space="preserve">                                                                  </w:t>
      </w:r>
    </w:p>
    <w:sectPr w:rsidR="003B1607" w:rsidRPr="0040199F" w:rsidSect="00D606F5">
      <w:type w:val="continuous"/>
      <w:pgSz w:w="12240" w:h="15840"/>
      <w:pgMar w:top="1134" w:right="697" w:bottom="0" w:left="743" w:header="720" w:footer="397" w:gutter="0"/>
      <w:cols w:num="2" w:space="720" w:equalWidth="0">
        <w:col w:w="3354" w:space="2567"/>
        <w:col w:w="4879"/>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A13" w:rsidRDefault="00625A13" w:rsidP="00AF492B">
      <w:r>
        <w:separator/>
      </w:r>
    </w:p>
  </w:endnote>
  <w:endnote w:type="continuationSeparator" w:id="0">
    <w:p w:rsidR="00625A13" w:rsidRDefault="00625A13" w:rsidP="00AF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Palacio (WN)">
    <w:altName w:val="Calibri"/>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badi MT Condensed">
    <w:panose1 w:val="020B05060301010101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48" w:rsidRPr="00DC462D" w:rsidRDefault="00F54548" w:rsidP="00C02442">
    <w:pPr>
      <w:pStyle w:val="Textoindependiente"/>
      <w:rPr>
        <w:rFonts w:ascii="Times New Roman"/>
        <w:sz w:val="16"/>
        <w:szCs w:val="16"/>
        <w:lang w:val="es-MX"/>
      </w:rPr>
    </w:pPr>
    <w:r w:rsidRPr="00DC462D">
      <w:rPr>
        <w:color w:val="0C060D"/>
        <w:sz w:val="16"/>
        <w:szCs w:val="16"/>
        <w:lang w:val="es-MX"/>
      </w:rPr>
      <w:t>Portal</w:t>
    </w:r>
    <w:r w:rsidRPr="00DC462D">
      <w:rPr>
        <w:color w:val="0C060D"/>
        <w:spacing w:val="-36"/>
        <w:sz w:val="16"/>
        <w:szCs w:val="16"/>
        <w:lang w:val="es-MX"/>
      </w:rPr>
      <w:t xml:space="preserve"> </w:t>
    </w:r>
    <w:r w:rsidRPr="00DC462D">
      <w:rPr>
        <w:color w:val="0C060D"/>
        <w:sz w:val="16"/>
        <w:szCs w:val="16"/>
        <w:lang w:val="es-MX"/>
      </w:rPr>
      <w:t>Hidalgo</w:t>
    </w:r>
    <w:r w:rsidRPr="00DC462D">
      <w:rPr>
        <w:color w:val="0C060D"/>
        <w:spacing w:val="-35"/>
        <w:sz w:val="16"/>
        <w:szCs w:val="16"/>
        <w:lang w:val="es-MX"/>
      </w:rPr>
      <w:t xml:space="preserve"> </w:t>
    </w:r>
    <w:r w:rsidRPr="00DC462D">
      <w:rPr>
        <w:color w:val="0C060D"/>
        <w:sz w:val="16"/>
        <w:szCs w:val="16"/>
        <w:lang w:val="es-MX"/>
      </w:rPr>
      <w:t>#35</w:t>
    </w:r>
    <w:r w:rsidRPr="00DC462D">
      <w:rPr>
        <w:color w:val="0C060D"/>
        <w:spacing w:val="-36"/>
        <w:sz w:val="16"/>
        <w:szCs w:val="16"/>
        <w:lang w:val="es-MX"/>
      </w:rPr>
      <w:t xml:space="preserve"> </w:t>
    </w:r>
    <w:r w:rsidRPr="00DC462D">
      <w:rPr>
        <w:color w:val="0C060D"/>
        <w:sz w:val="16"/>
        <w:szCs w:val="16"/>
        <w:lang w:val="es-MX"/>
      </w:rPr>
      <w:t>Col.</w:t>
    </w:r>
    <w:r w:rsidRPr="00DC462D">
      <w:rPr>
        <w:color w:val="0C060D"/>
        <w:spacing w:val="-35"/>
        <w:sz w:val="16"/>
        <w:szCs w:val="16"/>
        <w:lang w:val="es-MX"/>
      </w:rPr>
      <w:t xml:space="preserve"> </w:t>
    </w:r>
    <w:r w:rsidRPr="00DC462D">
      <w:rPr>
        <w:color w:val="0C060D"/>
        <w:sz w:val="16"/>
        <w:szCs w:val="16"/>
        <w:lang w:val="es-MX"/>
      </w:rPr>
      <w:t>Centro,</w:t>
    </w:r>
    <w:r w:rsidRPr="00DC462D">
      <w:rPr>
        <w:color w:val="0C060D"/>
        <w:spacing w:val="-36"/>
        <w:sz w:val="16"/>
        <w:szCs w:val="16"/>
        <w:lang w:val="es-MX"/>
      </w:rPr>
      <w:t xml:space="preserve"> </w:t>
    </w:r>
    <w:r w:rsidRPr="00DC462D">
      <w:rPr>
        <w:color w:val="0C060D"/>
        <w:sz w:val="16"/>
        <w:szCs w:val="16"/>
        <w:lang w:val="es-MX"/>
      </w:rPr>
      <w:t>Villa</w:t>
    </w:r>
    <w:r w:rsidRPr="00DC462D">
      <w:rPr>
        <w:color w:val="0C060D"/>
        <w:spacing w:val="-35"/>
        <w:sz w:val="16"/>
        <w:szCs w:val="16"/>
        <w:lang w:val="es-MX"/>
      </w:rPr>
      <w:t xml:space="preserve"> </w:t>
    </w:r>
    <w:r w:rsidRPr="00DC462D">
      <w:rPr>
        <w:color w:val="0C060D"/>
        <w:sz w:val="16"/>
        <w:szCs w:val="16"/>
        <w:lang w:val="es-MX"/>
      </w:rPr>
      <w:t>Madero,</w:t>
    </w:r>
    <w:r w:rsidRPr="00DC462D">
      <w:rPr>
        <w:color w:val="0C060D"/>
        <w:spacing w:val="-36"/>
        <w:sz w:val="16"/>
        <w:szCs w:val="16"/>
        <w:lang w:val="es-MX"/>
      </w:rPr>
      <w:t xml:space="preserve"> </w:t>
    </w:r>
    <w:r w:rsidRPr="00DC462D">
      <w:rPr>
        <w:color w:val="0C060D"/>
        <w:sz w:val="16"/>
        <w:szCs w:val="16"/>
        <w:lang w:val="es-MX"/>
      </w:rPr>
      <w:t>Madero, Michoacán C.P</w:t>
    </w:r>
    <w:r w:rsidRPr="00DC462D">
      <w:rPr>
        <w:color w:val="0C060D"/>
        <w:spacing w:val="-10"/>
        <w:sz w:val="16"/>
        <w:szCs w:val="16"/>
        <w:lang w:val="es-MX"/>
      </w:rPr>
      <w:t xml:space="preserve"> </w:t>
    </w:r>
    <w:r w:rsidRPr="00DC462D">
      <w:rPr>
        <w:color w:val="0C060D"/>
        <w:sz w:val="16"/>
        <w:szCs w:val="16"/>
        <w:lang w:val="es-MX"/>
      </w:rPr>
      <w:t xml:space="preserve">58480 </w:t>
    </w:r>
    <w:hyperlink r:id="rId1">
      <w:r w:rsidRPr="00DC462D">
        <w:rPr>
          <w:color w:val="0C060D"/>
          <w:spacing w:val="-1"/>
          <w:sz w:val="16"/>
          <w:szCs w:val="16"/>
          <w:lang w:val="es-MX"/>
        </w:rPr>
        <w:t>maderomich2018@gmail.com</w:t>
      </w:r>
    </w:hyperlink>
    <w:r w:rsidRPr="00DC462D">
      <w:rPr>
        <w:color w:val="0C060D"/>
        <w:spacing w:val="-1"/>
        <w:sz w:val="16"/>
        <w:szCs w:val="16"/>
        <w:lang w:val="es-MX"/>
      </w:rPr>
      <w:t xml:space="preserve"> </w:t>
    </w:r>
    <w:r>
      <w:rPr>
        <w:color w:val="0C060D"/>
        <w:spacing w:val="-1"/>
        <w:sz w:val="16"/>
        <w:szCs w:val="16"/>
        <w:lang w:val="es-MX"/>
      </w:rPr>
      <w:t xml:space="preserve">        </w:t>
    </w:r>
    <w:r w:rsidRPr="00DC462D">
      <w:rPr>
        <w:color w:val="0C060D"/>
        <w:w w:val="90"/>
        <w:sz w:val="16"/>
        <w:szCs w:val="16"/>
        <w:lang w:val="es-MX"/>
      </w:rPr>
      <w:t>3-41-20-04 /</w:t>
    </w:r>
    <w:r w:rsidRPr="00DC462D">
      <w:rPr>
        <w:color w:val="0C060D"/>
        <w:spacing w:val="23"/>
        <w:w w:val="90"/>
        <w:sz w:val="16"/>
        <w:szCs w:val="16"/>
        <w:lang w:val="es-MX"/>
      </w:rPr>
      <w:t xml:space="preserve"> </w:t>
    </w:r>
    <w:r w:rsidRPr="00DC462D">
      <w:rPr>
        <w:color w:val="0C060D"/>
        <w:w w:val="90"/>
        <w:sz w:val="16"/>
        <w:szCs w:val="16"/>
        <w:lang w:val="es-MX"/>
      </w:rPr>
      <w:t>3-41-20-78</w:t>
    </w:r>
  </w:p>
  <w:p w:rsidR="00F54548" w:rsidRPr="00C02442" w:rsidRDefault="00F54548" w:rsidP="00C02442">
    <w:pPr>
      <w:tabs>
        <w:tab w:val="center" w:pos="4550"/>
        <w:tab w:val="left" w:pos="5818"/>
      </w:tabs>
      <w:ind w:right="260"/>
      <w:rPr>
        <w:color w:val="0F243E" w:themeColor="text2" w:themeShade="80"/>
        <w:sz w:val="14"/>
        <w:szCs w:val="14"/>
        <w:lang w:val="es-MX"/>
      </w:rPr>
    </w:pPr>
    <w:r w:rsidRPr="00C02442">
      <w:rPr>
        <w:color w:val="548DD4" w:themeColor="text2" w:themeTint="99"/>
        <w:spacing w:val="60"/>
        <w:sz w:val="14"/>
        <w:szCs w:val="14"/>
        <w:lang w:val="es-ES"/>
      </w:rPr>
      <w:t>Página</w:t>
    </w:r>
    <w:r w:rsidRPr="00C02442">
      <w:rPr>
        <w:color w:val="548DD4" w:themeColor="text2" w:themeTint="99"/>
        <w:sz w:val="14"/>
        <w:szCs w:val="14"/>
        <w:lang w:val="es-ES"/>
      </w:rPr>
      <w:t xml:space="preserve"> </w:t>
    </w:r>
    <w:r w:rsidRPr="00C02442">
      <w:rPr>
        <w:color w:val="17365D" w:themeColor="text2" w:themeShade="BF"/>
        <w:sz w:val="14"/>
        <w:szCs w:val="14"/>
      </w:rPr>
      <w:fldChar w:fldCharType="begin"/>
    </w:r>
    <w:r w:rsidRPr="00C02442">
      <w:rPr>
        <w:color w:val="17365D" w:themeColor="text2" w:themeShade="BF"/>
        <w:sz w:val="14"/>
        <w:szCs w:val="14"/>
        <w:lang w:val="es-MX"/>
      </w:rPr>
      <w:instrText>PAGE   \* MERGEFORMAT</w:instrText>
    </w:r>
    <w:r w:rsidRPr="00C02442">
      <w:rPr>
        <w:color w:val="17365D" w:themeColor="text2" w:themeShade="BF"/>
        <w:sz w:val="14"/>
        <w:szCs w:val="14"/>
      </w:rPr>
      <w:fldChar w:fldCharType="separate"/>
    </w:r>
    <w:r w:rsidR="00A02150" w:rsidRPr="00A02150">
      <w:rPr>
        <w:noProof/>
        <w:color w:val="17365D" w:themeColor="text2" w:themeShade="BF"/>
        <w:sz w:val="14"/>
        <w:szCs w:val="14"/>
        <w:lang w:val="es-ES"/>
      </w:rPr>
      <w:t>1</w:t>
    </w:r>
    <w:r w:rsidRPr="00C02442">
      <w:rPr>
        <w:color w:val="17365D" w:themeColor="text2" w:themeShade="BF"/>
        <w:sz w:val="14"/>
        <w:szCs w:val="14"/>
      </w:rPr>
      <w:fldChar w:fldCharType="end"/>
    </w:r>
    <w:r w:rsidRPr="00C02442">
      <w:rPr>
        <w:color w:val="17365D" w:themeColor="text2" w:themeShade="BF"/>
        <w:sz w:val="14"/>
        <w:szCs w:val="14"/>
        <w:lang w:val="es-ES"/>
      </w:rPr>
      <w:t xml:space="preserve"> | </w:t>
    </w:r>
    <w:r w:rsidRPr="00C02442">
      <w:rPr>
        <w:color w:val="17365D" w:themeColor="text2" w:themeShade="BF"/>
        <w:sz w:val="14"/>
        <w:szCs w:val="14"/>
      </w:rPr>
      <w:fldChar w:fldCharType="begin"/>
    </w:r>
    <w:r w:rsidRPr="00C02442">
      <w:rPr>
        <w:color w:val="17365D" w:themeColor="text2" w:themeShade="BF"/>
        <w:sz w:val="14"/>
        <w:szCs w:val="14"/>
        <w:lang w:val="es-MX"/>
      </w:rPr>
      <w:instrText>NUMPAGES  \* Arabic  \* MERGEFORMAT</w:instrText>
    </w:r>
    <w:r w:rsidRPr="00C02442">
      <w:rPr>
        <w:color w:val="17365D" w:themeColor="text2" w:themeShade="BF"/>
        <w:sz w:val="14"/>
        <w:szCs w:val="14"/>
      </w:rPr>
      <w:fldChar w:fldCharType="separate"/>
    </w:r>
    <w:r w:rsidR="00A02150" w:rsidRPr="00A02150">
      <w:rPr>
        <w:noProof/>
        <w:color w:val="17365D" w:themeColor="text2" w:themeShade="BF"/>
        <w:sz w:val="14"/>
        <w:szCs w:val="14"/>
        <w:lang w:val="es-ES"/>
      </w:rPr>
      <w:t>136</w:t>
    </w:r>
    <w:r w:rsidRPr="00C02442">
      <w:rPr>
        <w:color w:val="17365D" w:themeColor="text2" w:themeShade="BF"/>
        <w:sz w:val="14"/>
        <w:szCs w:val="14"/>
      </w:rPr>
      <w:fldChar w:fldCharType="end"/>
    </w:r>
  </w:p>
  <w:p w:rsidR="00F54548" w:rsidRPr="00C02442" w:rsidRDefault="00F54548">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A13" w:rsidRDefault="00625A13" w:rsidP="00AF492B">
      <w:r>
        <w:separator/>
      </w:r>
    </w:p>
  </w:footnote>
  <w:footnote w:type="continuationSeparator" w:id="0">
    <w:p w:rsidR="00625A13" w:rsidRDefault="00625A13" w:rsidP="00AF4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48" w:rsidRPr="00D606F5" w:rsidRDefault="00F54548" w:rsidP="00D606F5">
    <w:pPr>
      <w:pStyle w:val="Encabezado"/>
      <w:jc w:val="center"/>
      <w:rPr>
        <w:sz w:val="16"/>
        <w:szCs w:val="16"/>
        <w:lang w:val="es-MX"/>
      </w:rPr>
    </w:pPr>
    <w:r>
      <w:rPr>
        <w:noProof/>
        <w:lang w:val="es-MX" w:eastAsia="es-MX"/>
      </w:rPr>
      <w:drawing>
        <wp:inline distT="0" distB="0" distL="0" distR="0" wp14:anchorId="789BC82C">
          <wp:extent cx="453174" cy="432000"/>
          <wp:effectExtent l="0" t="0" r="0" b="0"/>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74" cy="432000"/>
                  </a:xfrm>
                  <a:prstGeom prst="rect">
                    <a:avLst/>
                  </a:prstGeom>
                  <a:noFill/>
                </pic:spPr>
              </pic:pic>
            </a:graphicData>
          </a:graphic>
        </wp:inline>
      </w:drawing>
    </w:r>
    <w:r w:rsidRPr="00D606F5">
      <w:rPr>
        <w:b/>
        <w:sz w:val="16"/>
        <w:szCs w:val="16"/>
        <w:lang w:val="es-MX"/>
      </w:rPr>
      <w:t>MANUAL DE CONTABILIDAD DEL MUNICIPIO DE MADERO MICHOACAN</w:t>
    </w:r>
  </w:p>
  <w:p w:rsidR="00F54548" w:rsidRPr="00AF492B" w:rsidRDefault="00F54548">
    <w:pPr>
      <w:pStyle w:val="Encabezado"/>
      <w:rPr>
        <w:sz w:val="24"/>
        <w:szCs w:val="24"/>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59E1"/>
    <w:multiLevelType w:val="hybridMultilevel"/>
    <w:tmpl w:val="86E808B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7D656CB"/>
    <w:multiLevelType w:val="hybridMultilevel"/>
    <w:tmpl w:val="55D66872"/>
    <w:lvl w:ilvl="0" w:tplc="75CA5370">
      <w:start w:val="1"/>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0A56411B"/>
    <w:multiLevelType w:val="hybridMultilevel"/>
    <w:tmpl w:val="B0C2782C"/>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0B5D24B8"/>
    <w:multiLevelType w:val="hybridMultilevel"/>
    <w:tmpl w:val="CB260D2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1433104E"/>
    <w:multiLevelType w:val="hybridMultilevel"/>
    <w:tmpl w:val="6BC85116"/>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5" w15:restartNumberingAfterBreak="0">
    <w:nsid w:val="16CE0F33"/>
    <w:multiLevelType w:val="hybridMultilevel"/>
    <w:tmpl w:val="7556BF9E"/>
    <w:lvl w:ilvl="0" w:tplc="6EF88E1C">
      <w:start w:val="1"/>
      <w:numFmt w:val="lowerRoman"/>
      <w:lvlText w:val="%1)"/>
      <w:lvlJc w:val="left"/>
      <w:pPr>
        <w:ind w:left="1009" w:hanging="720"/>
      </w:pPr>
      <w:rPr>
        <w:rFonts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6" w15:restartNumberingAfterBreak="0">
    <w:nsid w:val="17095E51"/>
    <w:multiLevelType w:val="hybridMultilevel"/>
    <w:tmpl w:val="3F90EE8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176375ED"/>
    <w:multiLevelType w:val="hybridMultilevel"/>
    <w:tmpl w:val="9DE047B0"/>
    <w:lvl w:ilvl="0" w:tplc="B1382B7C">
      <w:start w:val="1"/>
      <w:numFmt w:val="bullet"/>
      <w:lvlText w:val=""/>
      <w:lvlJc w:val="left"/>
      <w:pPr>
        <w:tabs>
          <w:tab w:val="num" w:pos="1008"/>
        </w:tabs>
        <w:ind w:left="1008" w:hanging="144"/>
      </w:pPr>
      <w:rPr>
        <w:rFonts w:ascii="Wingdings" w:eastAsia="Times New Roman" w:hAnsi="Wingdings"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1872728F"/>
    <w:multiLevelType w:val="hybridMultilevel"/>
    <w:tmpl w:val="444C9BE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1D8E11ED"/>
    <w:multiLevelType w:val="hybridMultilevel"/>
    <w:tmpl w:val="BC8E3A2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22A37AA8"/>
    <w:multiLevelType w:val="hybridMultilevel"/>
    <w:tmpl w:val="CC904CC6"/>
    <w:lvl w:ilvl="0" w:tplc="E2464BF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28A03B59"/>
    <w:multiLevelType w:val="hybridMultilevel"/>
    <w:tmpl w:val="514C682E"/>
    <w:lvl w:ilvl="0" w:tplc="827A2156">
      <w:start w:val="1"/>
      <w:numFmt w:val="upperLetter"/>
      <w:lvlText w:val="%1."/>
      <w:lvlJc w:val="left"/>
      <w:pPr>
        <w:ind w:left="360"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2EBB6BDF"/>
    <w:multiLevelType w:val="hybridMultilevel"/>
    <w:tmpl w:val="54C8F3B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31693780"/>
    <w:multiLevelType w:val="hybridMultilevel"/>
    <w:tmpl w:val="0DFCCA6C"/>
    <w:lvl w:ilvl="0" w:tplc="DE609622">
      <w:start w:val="75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FB7BE8"/>
    <w:multiLevelType w:val="hybridMultilevel"/>
    <w:tmpl w:val="8BCCB06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33F15708"/>
    <w:multiLevelType w:val="hybridMultilevel"/>
    <w:tmpl w:val="CA6E747C"/>
    <w:lvl w:ilvl="0" w:tplc="BFEC31A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35BD4555"/>
    <w:multiLevelType w:val="hybridMultilevel"/>
    <w:tmpl w:val="2D58FDA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3A0E76DB"/>
    <w:multiLevelType w:val="hybridMultilevel"/>
    <w:tmpl w:val="1298BB6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3FA54C80"/>
    <w:multiLevelType w:val="hybridMultilevel"/>
    <w:tmpl w:val="1F28991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41B4575B"/>
    <w:multiLevelType w:val="hybridMultilevel"/>
    <w:tmpl w:val="286C0F5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4AB83845"/>
    <w:multiLevelType w:val="hybridMultilevel"/>
    <w:tmpl w:val="391C4C4A"/>
    <w:lvl w:ilvl="0" w:tplc="BB36BFBC">
      <w:start w:val="1"/>
      <w:numFmt w:val="bullet"/>
      <w:lvlRestart w:val="0"/>
      <w:lvlText w:val=""/>
      <w:lvlJc w:val="left"/>
      <w:pPr>
        <w:tabs>
          <w:tab w:val="num" w:pos="432"/>
        </w:tabs>
        <w:ind w:left="432" w:hanging="432"/>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094A5F"/>
    <w:multiLevelType w:val="hybridMultilevel"/>
    <w:tmpl w:val="C840BCC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2" w15:restartNumberingAfterBreak="0">
    <w:nsid w:val="51F26707"/>
    <w:multiLevelType w:val="hybridMultilevel"/>
    <w:tmpl w:val="9312AB5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558920E3"/>
    <w:multiLevelType w:val="hybridMultilevel"/>
    <w:tmpl w:val="9978F78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4" w15:restartNumberingAfterBreak="0">
    <w:nsid w:val="55A3044B"/>
    <w:multiLevelType w:val="hybridMultilevel"/>
    <w:tmpl w:val="B55AB17E"/>
    <w:lvl w:ilvl="0" w:tplc="B1382B7C">
      <w:start w:val="1"/>
      <w:numFmt w:val="bullet"/>
      <w:lvlText w:val=""/>
      <w:lvlJc w:val="left"/>
      <w:pPr>
        <w:tabs>
          <w:tab w:val="num" w:pos="720"/>
        </w:tabs>
        <w:ind w:left="720" w:hanging="144"/>
      </w:pPr>
      <w:rPr>
        <w:rFonts w:ascii="Wingdings" w:eastAsia="Times New Roman"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58D0626A"/>
    <w:multiLevelType w:val="hybridMultilevel"/>
    <w:tmpl w:val="AA2E575A"/>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7" w15:restartNumberingAfterBreak="0">
    <w:nsid w:val="5AE07DE5"/>
    <w:multiLevelType w:val="hybridMultilevel"/>
    <w:tmpl w:val="211A57E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8" w15:restartNumberingAfterBreak="0">
    <w:nsid w:val="5CAE5563"/>
    <w:multiLevelType w:val="hybridMultilevel"/>
    <w:tmpl w:val="E86629B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9" w15:restartNumberingAfterBreak="0">
    <w:nsid w:val="5F0C2C51"/>
    <w:multiLevelType w:val="hybridMultilevel"/>
    <w:tmpl w:val="9C7CB8C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0" w15:restartNumberingAfterBreak="0">
    <w:nsid w:val="61401594"/>
    <w:multiLevelType w:val="hybridMultilevel"/>
    <w:tmpl w:val="FB18932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1" w15:restartNumberingAfterBreak="0">
    <w:nsid w:val="627D16DB"/>
    <w:multiLevelType w:val="hybridMultilevel"/>
    <w:tmpl w:val="2162234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2" w15:restartNumberingAfterBreak="0">
    <w:nsid w:val="6402711B"/>
    <w:multiLevelType w:val="hybridMultilevel"/>
    <w:tmpl w:val="B7908ABC"/>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3" w15:restartNumberingAfterBreak="0">
    <w:nsid w:val="67876E73"/>
    <w:multiLevelType w:val="hybridMultilevel"/>
    <w:tmpl w:val="A992B0A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4" w15:restartNumberingAfterBreak="0">
    <w:nsid w:val="7AC473C5"/>
    <w:multiLevelType w:val="hybridMultilevel"/>
    <w:tmpl w:val="1646DF4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num w:numId="1">
    <w:abstractNumId w:val="11"/>
  </w:num>
  <w:num w:numId="2">
    <w:abstractNumId w:val="16"/>
  </w:num>
  <w:num w:numId="3">
    <w:abstractNumId w:val="19"/>
  </w:num>
  <w:num w:numId="4">
    <w:abstractNumId w:val="0"/>
  </w:num>
  <w:num w:numId="5">
    <w:abstractNumId w:val="28"/>
  </w:num>
  <w:num w:numId="6">
    <w:abstractNumId w:val="29"/>
  </w:num>
  <w:num w:numId="7">
    <w:abstractNumId w:val="17"/>
  </w:num>
  <w:num w:numId="8">
    <w:abstractNumId w:val="23"/>
  </w:num>
  <w:num w:numId="9">
    <w:abstractNumId w:val="21"/>
  </w:num>
  <w:num w:numId="10">
    <w:abstractNumId w:val="33"/>
  </w:num>
  <w:num w:numId="11">
    <w:abstractNumId w:val="5"/>
  </w:num>
  <w:num w:numId="12">
    <w:abstractNumId w:val="10"/>
  </w:num>
  <w:num w:numId="13">
    <w:abstractNumId w:val="1"/>
  </w:num>
  <w:num w:numId="14">
    <w:abstractNumId w:val="27"/>
  </w:num>
  <w:num w:numId="15">
    <w:abstractNumId w:val="22"/>
  </w:num>
  <w:num w:numId="16">
    <w:abstractNumId w:val="30"/>
  </w:num>
  <w:num w:numId="17">
    <w:abstractNumId w:val="9"/>
  </w:num>
  <w:num w:numId="18">
    <w:abstractNumId w:val="18"/>
  </w:num>
  <w:num w:numId="19">
    <w:abstractNumId w:val="26"/>
  </w:num>
  <w:num w:numId="20">
    <w:abstractNumId w:val="31"/>
  </w:num>
  <w:num w:numId="21">
    <w:abstractNumId w:val="24"/>
  </w:num>
  <w:num w:numId="22">
    <w:abstractNumId w:val="7"/>
  </w:num>
  <w:num w:numId="23">
    <w:abstractNumId w:val="8"/>
  </w:num>
  <w:num w:numId="24">
    <w:abstractNumId w:val="14"/>
  </w:num>
  <w:num w:numId="25">
    <w:abstractNumId w:val="34"/>
  </w:num>
  <w:num w:numId="26">
    <w:abstractNumId w:val="12"/>
  </w:num>
  <w:num w:numId="27">
    <w:abstractNumId w:val="2"/>
  </w:num>
  <w:num w:numId="28">
    <w:abstractNumId w:val="6"/>
  </w:num>
  <w:num w:numId="29">
    <w:abstractNumId w:val="3"/>
  </w:num>
  <w:num w:numId="30">
    <w:abstractNumId w:val="32"/>
  </w:num>
  <w:num w:numId="31">
    <w:abstractNumId w:val="20"/>
  </w:num>
  <w:num w:numId="32">
    <w:abstractNumId w:val="25"/>
  </w:num>
  <w:num w:numId="33">
    <w:abstractNumId w:val="4"/>
  </w:num>
  <w:num w:numId="34">
    <w:abstractNumId w:val="1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1607"/>
    <w:rsid w:val="00030085"/>
    <w:rsid w:val="00062ABB"/>
    <w:rsid w:val="0008486E"/>
    <w:rsid w:val="00101971"/>
    <w:rsid w:val="0010797E"/>
    <w:rsid w:val="00117672"/>
    <w:rsid w:val="001F62A7"/>
    <w:rsid w:val="00246171"/>
    <w:rsid w:val="00250EED"/>
    <w:rsid w:val="00253E6E"/>
    <w:rsid w:val="002629C5"/>
    <w:rsid w:val="00275397"/>
    <w:rsid w:val="002C20EA"/>
    <w:rsid w:val="002E0C8E"/>
    <w:rsid w:val="002E50A7"/>
    <w:rsid w:val="002E7D3C"/>
    <w:rsid w:val="0030112B"/>
    <w:rsid w:val="003020B4"/>
    <w:rsid w:val="003458F4"/>
    <w:rsid w:val="0036406E"/>
    <w:rsid w:val="00383C52"/>
    <w:rsid w:val="003866E7"/>
    <w:rsid w:val="00386D9D"/>
    <w:rsid w:val="003954CD"/>
    <w:rsid w:val="003B1607"/>
    <w:rsid w:val="003F24B1"/>
    <w:rsid w:val="0040199F"/>
    <w:rsid w:val="00407C5C"/>
    <w:rsid w:val="004476EF"/>
    <w:rsid w:val="004954A1"/>
    <w:rsid w:val="004D2988"/>
    <w:rsid w:val="004F0EDB"/>
    <w:rsid w:val="004F60A7"/>
    <w:rsid w:val="00516DC4"/>
    <w:rsid w:val="005A1BB8"/>
    <w:rsid w:val="005C2BCF"/>
    <w:rsid w:val="00625A13"/>
    <w:rsid w:val="006605E5"/>
    <w:rsid w:val="006736E4"/>
    <w:rsid w:val="006B40A7"/>
    <w:rsid w:val="006E6BF4"/>
    <w:rsid w:val="006E70F0"/>
    <w:rsid w:val="007072D1"/>
    <w:rsid w:val="00720B41"/>
    <w:rsid w:val="00730DAE"/>
    <w:rsid w:val="00735BA3"/>
    <w:rsid w:val="007535F9"/>
    <w:rsid w:val="007670CA"/>
    <w:rsid w:val="0079729D"/>
    <w:rsid w:val="007E71E8"/>
    <w:rsid w:val="00823D50"/>
    <w:rsid w:val="008654AC"/>
    <w:rsid w:val="00894294"/>
    <w:rsid w:val="00933CFE"/>
    <w:rsid w:val="00951A5E"/>
    <w:rsid w:val="00981B0C"/>
    <w:rsid w:val="00A02150"/>
    <w:rsid w:val="00A02B11"/>
    <w:rsid w:val="00A314BE"/>
    <w:rsid w:val="00A70096"/>
    <w:rsid w:val="00AC18B9"/>
    <w:rsid w:val="00AC7CDD"/>
    <w:rsid w:val="00AF492B"/>
    <w:rsid w:val="00B15FF2"/>
    <w:rsid w:val="00B24F92"/>
    <w:rsid w:val="00B25AF6"/>
    <w:rsid w:val="00B7302F"/>
    <w:rsid w:val="00BA56E2"/>
    <w:rsid w:val="00BF5ADE"/>
    <w:rsid w:val="00C02442"/>
    <w:rsid w:val="00C443DC"/>
    <w:rsid w:val="00C56FCC"/>
    <w:rsid w:val="00C73B5A"/>
    <w:rsid w:val="00C85A61"/>
    <w:rsid w:val="00CC3B79"/>
    <w:rsid w:val="00CE6927"/>
    <w:rsid w:val="00D4020F"/>
    <w:rsid w:val="00D606F5"/>
    <w:rsid w:val="00D90221"/>
    <w:rsid w:val="00D90726"/>
    <w:rsid w:val="00DC00FD"/>
    <w:rsid w:val="00DD0945"/>
    <w:rsid w:val="00E4404A"/>
    <w:rsid w:val="00E512C6"/>
    <w:rsid w:val="00E57EC1"/>
    <w:rsid w:val="00E93E44"/>
    <w:rsid w:val="00EB2630"/>
    <w:rsid w:val="00ED516A"/>
    <w:rsid w:val="00ED6203"/>
    <w:rsid w:val="00F34CAD"/>
    <w:rsid w:val="00F54548"/>
    <w:rsid w:val="00F77876"/>
    <w:rsid w:val="00F96974"/>
    <w:rsid w:val="00FC33D1"/>
    <w:rsid w:val="00FC367B"/>
    <w:rsid w:val="00FF480D"/>
    <w:rsid w:val="00FF76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EC6698-FF33-4A35-8F43-07BE0105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C7CDD"/>
    <w:rPr>
      <w:rFonts w:ascii="Verdana" w:eastAsia="Verdana" w:hAnsi="Verdana" w:cs="Verdana"/>
    </w:rPr>
  </w:style>
  <w:style w:type="paragraph" w:styleId="Ttulo1">
    <w:name w:val="heading 1"/>
    <w:basedOn w:val="Normal"/>
    <w:next w:val="Normal"/>
    <w:link w:val="Ttulo1Car"/>
    <w:qFormat/>
    <w:rsid w:val="00933CFE"/>
    <w:pPr>
      <w:widowControl/>
      <w:pBdr>
        <w:bottom w:val="single" w:sz="12" w:space="1" w:color="auto"/>
        <w:between w:val="single" w:sz="12" w:space="1" w:color="auto"/>
      </w:pBdr>
      <w:autoSpaceDE/>
      <w:autoSpaceDN/>
      <w:spacing w:before="120"/>
      <w:jc w:val="both"/>
      <w:outlineLvl w:val="0"/>
    </w:pPr>
    <w:rPr>
      <w:rFonts w:ascii="Times New Roman" w:eastAsia="Times New Roman" w:hAnsi="Times New Roman" w:cs="CG Palacio (WN)"/>
      <w:b/>
      <w:sz w:val="18"/>
      <w:szCs w:val="24"/>
      <w:lang w:val="es-ES" w:eastAsia="es-ES"/>
    </w:rPr>
  </w:style>
  <w:style w:type="paragraph" w:styleId="Ttulo2">
    <w:name w:val="heading 2"/>
    <w:basedOn w:val="Normal"/>
    <w:next w:val="Normal"/>
    <w:link w:val="Ttulo2Car"/>
    <w:qFormat/>
    <w:rsid w:val="00933CFE"/>
    <w:pPr>
      <w:widowControl/>
      <w:pBdr>
        <w:top w:val="double" w:sz="6" w:space="1" w:color="auto"/>
        <w:between w:val="double" w:sz="6" w:space="1" w:color="auto"/>
      </w:pBdr>
      <w:autoSpaceDE/>
      <w:autoSpaceDN/>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Normal"/>
    <w:link w:val="Ttulo3Car"/>
    <w:autoRedefine/>
    <w:qFormat/>
    <w:rsid w:val="00933CFE"/>
    <w:pPr>
      <w:keepNext/>
      <w:widowControl/>
      <w:tabs>
        <w:tab w:val="num" w:pos="851"/>
      </w:tabs>
      <w:autoSpaceDE/>
      <w:autoSpaceDN/>
      <w:ind w:left="993" w:hanging="993"/>
      <w:outlineLvl w:val="2"/>
    </w:pPr>
    <w:rPr>
      <w:rFonts w:ascii="Calibri" w:eastAsia="Times New Roman" w:hAnsi="Calibri" w:cs="Calibri"/>
      <w:b/>
      <w:bCs/>
      <w:lang w:val="es-MX" w:eastAsia="es-ES"/>
    </w:rPr>
  </w:style>
  <w:style w:type="paragraph" w:styleId="Ttulo4">
    <w:name w:val="heading 4"/>
    <w:basedOn w:val="Normal"/>
    <w:next w:val="Normal"/>
    <w:link w:val="Ttulo4Car"/>
    <w:qFormat/>
    <w:rsid w:val="00933CFE"/>
    <w:pPr>
      <w:keepNext/>
      <w:widowControl/>
      <w:tabs>
        <w:tab w:val="num" w:pos="864"/>
        <w:tab w:val="left" w:pos="1021"/>
        <w:tab w:val="left" w:pos="1134"/>
        <w:tab w:val="left" w:pos="1560"/>
      </w:tabs>
      <w:autoSpaceDE/>
      <w:autoSpaceDN/>
      <w:spacing w:before="240" w:after="60"/>
      <w:ind w:left="864" w:hanging="864"/>
      <w:jc w:val="both"/>
      <w:outlineLvl w:val="3"/>
    </w:pPr>
    <w:rPr>
      <w:rFonts w:ascii="Arial" w:eastAsia="Times New Roman" w:hAnsi="Arial" w:cs="Times New Roman"/>
      <w:b/>
      <w:bCs/>
      <w:sz w:val="24"/>
      <w:szCs w:val="28"/>
      <w:lang w:val="es-ES" w:eastAsia="es-ES"/>
    </w:rPr>
  </w:style>
  <w:style w:type="paragraph" w:styleId="Ttulo5">
    <w:name w:val="heading 5"/>
    <w:basedOn w:val="Normal"/>
    <w:next w:val="Normal"/>
    <w:link w:val="Ttulo5Car"/>
    <w:autoRedefine/>
    <w:qFormat/>
    <w:rsid w:val="00933CFE"/>
    <w:pPr>
      <w:widowControl/>
      <w:tabs>
        <w:tab w:val="left" w:pos="851"/>
      </w:tabs>
      <w:autoSpaceDE/>
      <w:autoSpaceDN/>
      <w:jc w:val="both"/>
      <w:outlineLvl w:val="4"/>
    </w:pPr>
    <w:rPr>
      <w:rFonts w:ascii="Calibri" w:eastAsia="Times New Roman" w:hAnsi="Calibri" w:cs="Calibri"/>
      <w:bCs/>
      <w:iCs/>
      <w:sz w:val="20"/>
      <w:szCs w:val="20"/>
      <w:lang w:val="es-MX" w:eastAsia="es-ES"/>
    </w:rPr>
  </w:style>
  <w:style w:type="paragraph" w:styleId="Ttulo6">
    <w:name w:val="heading 6"/>
    <w:basedOn w:val="Normal"/>
    <w:next w:val="Normal"/>
    <w:link w:val="Ttulo6Car"/>
    <w:qFormat/>
    <w:rsid w:val="00933CFE"/>
    <w:pPr>
      <w:widowControl/>
      <w:tabs>
        <w:tab w:val="num" w:pos="1152"/>
      </w:tabs>
      <w:autoSpaceDE/>
      <w:autoSpaceDN/>
      <w:spacing w:before="240" w:after="60"/>
      <w:ind w:left="1152" w:hanging="1152"/>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933CFE"/>
    <w:pPr>
      <w:widowControl/>
      <w:tabs>
        <w:tab w:val="num" w:pos="1296"/>
      </w:tabs>
      <w:autoSpaceDE/>
      <w:autoSpaceDN/>
      <w:spacing w:before="240" w:after="60"/>
      <w:ind w:left="1296" w:hanging="1296"/>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933CFE"/>
    <w:pPr>
      <w:widowControl/>
      <w:tabs>
        <w:tab w:val="num" w:pos="1440"/>
      </w:tabs>
      <w:autoSpaceDE/>
      <w:autoSpaceDN/>
      <w:spacing w:before="240" w:after="60"/>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933CFE"/>
    <w:pPr>
      <w:widowControl/>
      <w:tabs>
        <w:tab w:val="num" w:pos="1584"/>
      </w:tabs>
      <w:autoSpaceDE/>
      <w:autoSpaceDN/>
      <w:spacing w:before="240" w:after="60"/>
      <w:ind w:left="1584" w:hanging="1584"/>
      <w:outlineLvl w:val="8"/>
    </w:pPr>
    <w:rPr>
      <w:rFonts w:ascii="Arial" w:eastAsia="Times New Roman" w:hAnsi="Arial"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33CFE"/>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933CFE"/>
    <w:rPr>
      <w:rFonts w:ascii="Arial" w:eastAsia="Times New Roman" w:hAnsi="Arial" w:cs="Helv"/>
      <w:sz w:val="18"/>
      <w:szCs w:val="20"/>
      <w:lang w:val="es-ES_tradnl" w:eastAsia="es-MX"/>
    </w:rPr>
  </w:style>
  <w:style w:type="character" w:customStyle="1" w:styleId="Ttulo3Car">
    <w:name w:val="Título 3 Car"/>
    <w:basedOn w:val="Fuentedeprrafopredeter"/>
    <w:link w:val="Ttulo3"/>
    <w:rsid w:val="00933CFE"/>
    <w:rPr>
      <w:rFonts w:ascii="Calibri" w:eastAsia="Times New Roman" w:hAnsi="Calibri" w:cs="Calibri"/>
      <w:b/>
      <w:bCs/>
      <w:lang w:val="es-MX" w:eastAsia="es-ES"/>
    </w:rPr>
  </w:style>
  <w:style w:type="character" w:customStyle="1" w:styleId="Ttulo4Car">
    <w:name w:val="Título 4 Car"/>
    <w:basedOn w:val="Fuentedeprrafopredeter"/>
    <w:link w:val="Ttulo4"/>
    <w:rsid w:val="00933CFE"/>
    <w:rPr>
      <w:rFonts w:ascii="Arial" w:eastAsia="Times New Roman" w:hAnsi="Arial" w:cs="Times New Roman"/>
      <w:b/>
      <w:bCs/>
      <w:sz w:val="24"/>
      <w:szCs w:val="28"/>
      <w:lang w:val="es-ES" w:eastAsia="es-ES"/>
    </w:rPr>
  </w:style>
  <w:style w:type="character" w:customStyle="1" w:styleId="Ttulo5Car">
    <w:name w:val="Título 5 Car"/>
    <w:basedOn w:val="Fuentedeprrafopredeter"/>
    <w:link w:val="Ttulo5"/>
    <w:rsid w:val="00933CFE"/>
    <w:rPr>
      <w:rFonts w:ascii="Calibri" w:eastAsia="Times New Roman" w:hAnsi="Calibri" w:cs="Calibri"/>
      <w:bCs/>
      <w:iCs/>
      <w:sz w:val="20"/>
      <w:szCs w:val="20"/>
      <w:lang w:val="es-MX" w:eastAsia="es-ES"/>
    </w:rPr>
  </w:style>
  <w:style w:type="character" w:customStyle="1" w:styleId="Ttulo6Car">
    <w:name w:val="Título 6 Car"/>
    <w:basedOn w:val="Fuentedeprrafopredeter"/>
    <w:link w:val="Ttulo6"/>
    <w:rsid w:val="00933CFE"/>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933CFE"/>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933CFE"/>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933CFE"/>
    <w:rPr>
      <w:rFonts w:ascii="Arial" w:eastAsia="Times New Roman" w:hAnsi="Arial" w:cs="Times New Roman"/>
      <w:lang w:val="es-ES" w:eastAsia="es-E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uesto">
    <w:name w:val="Title"/>
    <w:basedOn w:val="Normal"/>
    <w:uiPriority w:val="1"/>
    <w:qFormat/>
    <w:pPr>
      <w:spacing w:before="266"/>
      <w:ind w:left="285"/>
    </w:pPr>
    <w:rPr>
      <w:rFonts w:ascii="Arial Black" w:eastAsia="Arial Black" w:hAnsi="Arial Black" w:cs="Arial Black"/>
      <w:sz w:val="28"/>
      <w:szCs w:val="28"/>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AF492B"/>
    <w:pPr>
      <w:tabs>
        <w:tab w:val="center" w:pos="4680"/>
        <w:tab w:val="right" w:pos="9360"/>
      </w:tabs>
    </w:pPr>
  </w:style>
  <w:style w:type="character" w:customStyle="1" w:styleId="EncabezadoCar">
    <w:name w:val="Encabezado Car"/>
    <w:basedOn w:val="Fuentedeprrafopredeter"/>
    <w:link w:val="Encabezado"/>
    <w:rsid w:val="00AF492B"/>
    <w:rPr>
      <w:rFonts w:ascii="Verdana" w:eastAsia="Verdana" w:hAnsi="Verdana" w:cs="Verdana"/>
    </w:rPr>
  </w:style>
  <w:style w:type="paragraph" w:styleId="Piedepgina">
    <w:name w:val="footer"/>
    <w:basedOn w:val="Normal"/>
    <w:link w:val="PiedepginaCar"/>
    <w:uiPriority w:val="99"/>
    <w:unhideWhenUsed/>
    <w:rsid w:val="00AF492B"/>
    <w:pPr>
      <w:tabs>
        <w:tab w:val="center" w:pos="4680"/>
        <w:tab w:val="right" w:pos="9360"/>
      </w:tabs>
    </w:pPr>
  </w:style>
  <w:style w:type="character" w:customStyle="1" w:styleId="PiedepginaCar">
    <w:name w:val="Pie de página Car"/>
    <w:basedOn w:val="Fuentedeprrafopredeter"/>
    <w:link w:val="Piedepgina"/>
    <w:uiPriority w:val="99"/>
    <w:rsid w:val="00AF492B"/>
    <w:rPr>
      <w:rFonts w:ascii="Verdana" w:eastAsia="Verdana" w:hAnsi="Verdana" w:cs="Verdana"/>
    </w:rPr>
  </w:style>
  <w:style w:type="paragraph" w:customStyle="1" w:styleId="Texto">
    <w:name w:val="Texto"/>
    <w:basedOn w:val="Normal"/>
    <w:link w:val="TextoCar"/>
    <w:qFormat/>
    <w:rsid w:val="00A314BE"/>
    <w:pPr>
      <w:widowControl/>
      <w:autoSpaceDE/>
      <w:autoSpaceDN/>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A314BE"/>
    <w:rPr>
      <w:rFonts w:ascii="Arial" w:eastAsia="Times New Roman" w:hAnsi="Arial" w:cs="Arial"/>
      <w:sz w:val="18"/>
      <w:szCs w:val="20"/>
      <w:lang w:val="es-ES" w:eastAsia="es-ES"/>
    </w:rPr>
  </w:style>
  <w:style w:type="paragraph" w:styleId="Textonotapie">
    <w:name w:val="footnote text"/>
    <w:basedOn w:val="Normal"/>
    <w:link w:val="TextonotapieCar"/>
    <w:uiPriority w:val="99"/>
    <w:unhideWhenUsed/>
    <w:rsid w:val="00AC7CDD"/>
    <w:rPr>
      <w:sz w:val="20"/>
      <w:szCs w:val="20"/>
    </w:rPr>
  </w:style>
  <w:style w:type="character" w:customStyle="1" w:styleId="TextonotapieCar">
    <w:name w:val="Texto nota pie Car"/>
    <w:basedOn w:val="Fuentedeprrafopredeter"/>
    <w:link w:val="Textonotapie"/>
    <w:uiPriority w:val="99"/>
    <w:rsid w:val="00AC7CDD"/>
    <w:rPr>
      <w:rFonts w:ascii="Verdana" w:eastAsia="Verdana" w:hAnsi="Verdana" w:cs="Verdana"/>
      <w:sz w:val="20"/>
      <w:szCs w:val="20"/>
    </w:rPr>
  </w:style>
  <w:style w:type="character" w:styleId="Refdenotaalpie">
    <w:name w:val="footnote reference"/>
    <w:basedOn w:val="Fuentedeprrafopredeter"/>
    <w:uiPriority w:val="99"/>
    <w:unhideWhenUsed/>
    <w:rsid w:val="00AC7CDD"/>
    <w:rPr>
      <w:vertAlign w:val="superscript"/>
    </w:rPr>
  </w:style>
  <w:style w:type="paragraph" w:customStyle="1" w:styleId="ROMANOS">
    <w:name w:val="ROMANOS"/>
    <w:basedOn w:val="Normal"/>
    <w:link w:val="ROMANOSCar"/>
    <w:rsid w:val="00CE6927"/>
    <w:pPr>
      <w:widowControl/>
      <w:tabs>
        <w:tab w:val="left" w:pos="720"/>
      </w:tabs>
      <w:autoSpaceDE/>
      <w:autoSpaceDN/>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CE6927"/>
    <w:rPr>
      <w:rFonts w:ascii="Arial" w:eastAsia="Times New Roman" w:hAnsi="Arial" w:cs="Arial"/>
      <w:sz w:val="18"/>
      <w:szCs w:val="18"/>
      <w:lang w:val="es-ES" w:eastAsia="es-ES"/>
    </w:rPr>
  </w:style>
  <w:style w:type="paragraph" w:customStyle="1" w:styleId="INCISO">
    <w:name w:val="INCISO"/>
    <w:basedOn w:val="Normal"/>
    <w:rsid w:val="00CE6927"/>
    <w:pPr>
      <w:widowControl/>
      <w:autoSpaceDE/>
      <w:autoSpaceDN/>
      <w:spacing w:after="101" w:line="216" w:lineRule="exact"/>
      <w:ind w:left="1080" w:hanging="360"/>
      <w:jc w:val="both"/>
    </w:pPr>
    <w:rPr>
      <w:rFonts w:ascii="Arial" w:eastAsia="Times New Roman" w:hAnsi="Arial" w:cs="Arial"/>
      <w:sz w:val="18"/>
      <w:szCs w:val="18"/>
      <w:lang w:val="es-ES" w:eastAsia="es-ES"/>
    </w:rPr>
  </w:style>
  <w:style w:type="paragraph" w:customStyle="1" w:styleId="ANOTACION">
    <w:name w:val="ANOTACION"/>
    <w:basedOn w:val="Normal"/>
    <w:link w:val="ANOTACIONCar"/>
    <w:rsid w:val="00933CFE"/>
    <w:pPr>
      <w:widowControl/>
      <w:autoSpaceDE/>
      <w:autoSpaceDN/>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933CFE"/>
    <w:rPr>
      <w:rFonts w:ascii="Times New Roman" w:eastAsia="Times New Roman" w:hAnsi="Times New Roman" w:cs="Times New Roman"/>
      <w:b/>
      <w:sz w:val="18"/>
      <w:szCs w:val="20"/>
      <w:lang w:val="es-ES_tradnl" w:eastAsia="es-ES"/>
    </w:rPr>
  </w:style>
  <w:style w:type="character" w:customStyle="1" w:styleId="SangradetextonormalCar">
    <w:name w:val="Sangría de texto normal Car"/>
    <w:basedOn w:val="Fuentedeprrafopredeter"/>
    <w:link w:val="Sangradetextonormal"/>
    <w:rsid w:val="00933CFE"/>
    <w:rPr>
      <w:rFonts w:ascii="Arial" w:eastAsia="Times New Roman" w:hAnsi="Arial" w:cs="Arial"/>
      <w:szCs w:val="20"/>
      <w:lang w:val="es-AR" w:eastAsia="es-ES"/>
    </w:rPr>
  </w:style>
  <w:style w:type="paragraph" w:styleId="Sangradetextonormal">
    <w:name w:val="Body Text Indent"/>
    <w:basedOn w:val="Normal"/>
    <w:link w:val="SangradetextonormalCar"/>
    <w:rsid w:val="00933CFE"/>
    <w:pPr>
      <w:widowControl/>
      <w:autoSpaceDE/>
      <w:autoSpaceDN/>
      <w:spacing w:before="360" w:after="200"/>
      <w:ind w:firstLine="708"/>
      <w:jc w:val="both"/>
    </w:pPr>
    <w:rPr>
      <w:rFonts w:ascii="Arial" w:eastAsia="Times New Roman" w:hAnsi="Arial" w:cs="Arial"/>
      <w:szCs w:val="20"/>
      <w:lang w:val="es-AR" w:eastAsia="es-ES"/>
    </w:rPr>
  </w:style>
  <w:style w:type="character" w:customStyle="1" w:styleId="MapadeldocumentoCar">
    <w:name w:val="Mapa del documento Car"/>
    <w:basedOn w:val="Fuentedeprrafopredeter"/>
    <w:link w:val="Mapadeldocumento"/>
    <w:rsid w:val="00933CFE"/>
    <w:rPr>
      <w:rFonts w:ascii="Tahoma" w:eastAsia="Times New Roman" w:hAnsi="Tahoma" w:cs="Tahoma"/>
      <w:sz w:val="20"/>
      <w:szCs w:val="20"/>
      <w:shd w:val="clear" w:color="auto" w:fill="000080"/>
      <w:lang w:val="es-ES" w:eastAsia="es-ES"/>
    </w:rPr>
  </w:style>
  <w:style w:type="paragraph" w:styleId="Mapadeldocumento">
    <w:name w:val="Document Map"/>
    <w:basedOn w:val="Normal"/>
    <w:link w:val="MapadeldocumentoCar"/>
    <w:rsid w:val="00933CFE"/>
    <w:pPr>
      <w:widowControl/>
      <w:shd w:val="clear" w:color="auto" w:fill="000080"/>
      <w:autoSpaceDE/>
      <w:autoSpaceDN/>
    </w:pPr>
    <w:rPr>
      <w:rFonts w:ascii="Tahoma" w:eastAsia="Times New Roman" w:hAnsi="Tahoma" w:cs="Tahoma"/>
      <w:sz w:val="20"/>
      <w:szCs w:val="20"/>
      <w:lang w:val="es-ES" w:eastAsia="es-ES"/>
    </w:rPr>
  </w:style>
  <w:style w:type="character" w:customStyle="1" w:styleId="TextodegloboCar">
    <w:name w:val="Texto de globo Car"/>
    <w:basedOn w:val="Fuentedeprrafopredeter"/>
    <w:link w:val="Textodeglobo"/>
    <w:rsid w:val="00933CFE"/>
    <w:rPr>
      <w:rFonts w:ascii="Tahoma" w:eastAsia="Times New Roman" w:hAnsi="Tahoma" w:cs="Tahoma"/>
      <w:sz w:val="16"/>
      <w:szCs w:val="16"/>
      <w:lang w:val="es-ES" w:eastAsia="es-ES"/>
    </w:rPr>
  </w:style>
  <w:style w:type="paragraph" w:styleId="Textodeglobo">
    <w:name w:val="Balloon Text"/>
    <w:basedOn w:val="Normal"/>
    <w:link w:val="TextodegloboCar"/>
    <w:rsid w:val="00933CFE"/>
    <w:pPr>
      <w:widowControl/>
      <w:autoSpaceDE/>
      <w:autoSpaceDN/>
    </w:pPr>
    <w:rPr>
      <w:rFonts w:ascii="Tahoma" w:eastAsia="Times New Roman" w:hAnsi="Tahoma" w:cs="Tahoma"/>
      <w:sz w:val="16"/>
      <w:szCs w:val="16"/>
      <w:lang w:val="es-ES" w:eastAsia="es-ES"/>
    </w:rPr>
  </w:style>
  <w:style w:type="character" w:customStyle="1" w:styleId="TextocomentarioCar">
    <w:name w:val="Texto comentario Car"/>
    <w:basedOn w:val="Fuentedeprrafopredeter"/>
    <w:link w:val="Textocomentario"/>
    <w:rsid w:val="00933CFE"/>
    <w:rPr>
      <w:rFonts w:ascii="Verdana" w:eastAsia="Times New Roman" w:hAnsi="Verdana" w:cs="Times New Roman"/>
      <w:sz w:val="20"/>
      <w:szCs w:val="20"/>
      <w:lang w:val="es-ES" w:eastAsia="es-ES"/>
    </w:rPr>
  </w:style>
  <w:style w:type="paragraph" w:styleId="Textocomentario">
    <w:name w:val="annotation text"/>
    <w:basedOn w:val="Normal"/>
    <w:link w:val="TextocomentarioCar"/>
    <w:rsid w:val="00933CFE"/>
    <w:pPr>
      <w:widowControl/>
      <w:autoSpaceDE/>
      <w:autoSpaceDN/>
    </w:pPr>
    <w:rPr>
      <w:rFonts w:eastAsia="Times New Roman" w:cs="Times New Roman"/>
      <w:sz w:val="20"/>
      <w:szCs w:val="20"/>
      <w:lang w:val="es-ES" w:eastAsia="es-ES"/>
    </w:rPr>
  </w:style>
  <w:style w:type="character" w:customStyle="1" w:styleId="AsuntodelcomentarioCar">
    <w:name w:val="Asunto del comentario Car"/>
    <w:basedOn w:val="TextocomentarioCar"/>
    <w:link w:val="Asuntodelcomentario"/>
    <w:rsid w:val="00933CFE"/>
    <w:rPr>
      <w:rFonts w:ascii="Verdana" w:eastAsia="Times New Roman" w:hAnsi="Verdana" w:cs="Times New Roman"/>
      <w:b/>
      <w:bCs/>
      <w:sz w:val="20"/>
      <w:szCs w:val="20"/>
      <w:lang w:val="es-ES" w:eastAsia="es-ES"/>
    </w:rPr>
  </w:style>
  <w:style w:type="paragraph" w:styleId="Asuntodelcomentario">
    <w:name w:val="annotation subject"/>
    <w:basedOn w:val="Textocomentario"/>
    <w:next w:val="Textocomentario"/>
    <w:link w:val="AsuntodelcomentarioCar"/>
    <w:rsid w:val="00933CFE"/>
    <w:rPr>
      <w:b/>
      <w:bCs/>
    </w:rPr>
  </w:style>
  <w:style w:type="character" w:customStyle="1" w:styleId="SubttuloCar">
    <w:name w:val="Subtítulo Car"/>
    <w:basedOn w:val="Fuentedeprrafopredeter"/>
    <w:link w:val="Subttulo"/>
    <w:rsid w:val="00933CFE"/>
    <w:rPr>
      <w:rFonts w:ascii="Cambria" w:eastAsia="Times New Roman" w:hAnsi="Cambria" w:cs="Times New Roman"/>
      <w:sz w:val="24"/>
      <w:szCs w:val="24"/>
      <w:lang w:val="es-ES" w:eastAsia="es-ES"/>
    </w:rPr>
  </w:style>
  <w:style w:type="paragraph" w:styleId="Subttulo">
    <w:name w:val="Subtitle"/>
    <w:basedOn w:val="Normal"/>
    <w:next w:val="Normal"/>
    <w:link w:val="SubttuloCar"/>
    <w:qFormat/>
    <w:rsid w:val="00933CFE"/>
    <w:pPr>
      <w:widowControl/>
      <w:autoSpaceDE/>
      <w:autoSpaceDN/>
      <w:spacing w:after="60"/>
      <w:jc w:val="center"/>
      <w:outlineLvl w:val="1"/>
    </w:pPr>
    <w:rPr>
      <w:rFonts w:ascii="Cambria" w:eastAsia="Times New Roman" w:hAnsi="Cambria" w:cs="Times New Roman"/>
      <w:sz w:val="24"/>
      <w:szCs w:val="24"/>
      <w:lang w:val="es-ES" w:eastAsia="es-ES"/>
    </w:rPr>
  </w:style>
  <w:style w:type="paragraph" w:customStyle="1" w:styleId="Ttulo">
    <w:name w:val="Título"/>
    <w:basedOn w:val="Normal"/>
    <w:next w:val="Normal"/>
    <w:link w:val="TtuloCar"/>
    <w:qFormat/>
    <w:rsid w:val="00933CFE"/>
    <w:pPr>
      <w:widowControl/>
      <w:autoSpaceDE/>
      <w:autoSpaceDN/>
      <w:spacing w:before="240" w:after="60"/>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link w:val="Ttulo"/>
    <w:locked/>
    <w:rsid w:val="00933CFE"/>
    <w:rPr>
      <w:rFonts w:ascii="Cambria" w:eastAsia="Times New Roman" w:hAnsi="Cambria" w:cs="Times New Roman"/>
      <w:b/>
      <w:bCs/>
      <w:kern w:val="28"/>
      <w:sz w:val="32"/>
      <w:szCs w:val="32"/>
      <w:lang w:val="es-ES" w:eastAsia="es-ES"/>
    </w:rPr>
  </w:style>
  <w:style w:type="character" w:customStyle="1" w:styleId="TextonotaalfinalCar">
    <w:name w:val="Texto nota al final Car"/>
    <w:basedOn w:val="Fuentedeprrafopredeter"/>
    <w:link w:val="Textonotaalfinal"/>
    <w:rsid w:val="00933CFE"/>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rsid w:val="00933CFE"/>
    <w:pPr>
      <w:widowControl/>
      <w:autoSpaceDE/>
      <w:autoSpaceDN/>
    </w:pPr>
    <w:rPr>
      <w:rFonts w:ascii="Times New Roman" w:eastAsia="Times New Roman" w:hAnsi="Times New Roman" w:cs="Times New Roman"/>
      <w:sz w:val="20"/>
      <w:szCs w:val="20"/>
      <w:lang w:val="es-ES" w:eastAsia="es-ES"/>
    </w:rPr>
  </w:style>
  <w:style w:type="paragraph" w:customStyle="1" w:styleId="CABEZA">
    <w:name w:val="CABEZA"/>
    <w:basedOn w:val="Normal"/>
    <w:rsid w:val="00981B0C"/>
    <w:pPr>
      <w:widowControl/>
      <w:autoSpaceDE/>
      <w:autoSpaceDN/>
      <w:jc w:val="center"/>
    </w:pPr>
    <w:rPr>
      <w:rFonts w:ascii="Times New Roman" w:eastAsia="Times New Roman" w:hAnsi="Times New Roman" w:cs="Arial"/>
      <w:b/>
      <w:sz w:val="28"/>
      <w:szCs w:val="28"/>
      <w:lang w:val="es-ES_tradnl" w:eastAsia="es-MX"/>
    </w:rPr>
  </w:style>
  <w:style w:type="paragraph" w:customStyle="1" w:styleId="Fechas">
    <w:name w:val="Fechas"/>
    <w:basedOn w:val="Texto"/>
    <w:autoRedefine/>
    <w:rsid w:val="00981B0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SUBIN">
    <w:name w:val="SUBIN"/>
    <w:basedOn w:val="Texto"/>
    <w:rsid w:val="00981B0C"/>
    <w:pPr>
      <w:ind w:left="1987" w:hanging="720"/>
    </w:pPr>
    <w:rPr>
      <w:lang w:val="es-MX"/>
    </w:rPr>
  </w:style>
  <w:style w:type="paragraph" w:customStyle="1" w:styleId="Titulo1">
    <w:name w:val="Titulo 1"/>
    <w:basedOn w:val="Texto"/>
    <w:rsid w:val="00981B0C"/>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981B0C"/>
    <w:pPr>
      <w:pBdr>
        <w:top w:val="double" w:sz="6" w:space="1" w:color="auto"/>
      </w:pBdr>
      <w:spacing w:line="240" w:lineRule="auto"/>
      <w:ind w:firstLine="0"/>
      <w:outlineLvl w:val="1"/>
    </w:pPr>
    <w:rPr>
      <w:lang w:val="es-MX"/>
    </w:rPr>
  </w:style>
  <w:style w:type="paragraph" w:customStyle="1" w:styleId="tt">
    <w:name w:val="tt"/>
    <w:basedOn w:val="Texto"/>
    <w:rsid w:val="00981B0C"/>
    <w:pPr>
      <w:tabs>
        <w:tab w:val="left" w:pos="1320"/>
        <w:tab w:val="left" w:pos="1629"/>
      </w:tabs>
      <w:ind w:left="1647" w:hanging="1440"/>
    </w:pPr>
    <w:rPr>
      <w:lang w:val="es-ES_tradnl"/>
    </w:rPr>
  </w:style>
  <w:style w:type="paragraph" w:customStyle="1" w:styleId="sum">
    <w:name w:val="sum"/>
    <w:basedOn w:val="Texto"/>
    <w:rsid w:val="00981B0C"/>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texto0">
    <w:name w:val="texto"/>
    <w:basedOn w:val="Normal"/>
    <w:rsid w:val="00981B0C"/>
    <w:pPr>
      <w:widowControl/>
      <w:autoSpaceDE/>
      <w:autoSpaceDN/>
      <w:spacing w:after="101" w:line="216" w:lineRule="exact"/>
      <w:ind w:firstLine="288"/>
      <w:jc w:val="both"/>
    </w:pPr>
    <w:rPr>
      <w:rFonts w:ascii="Arial" w:eastAsia="Times New Roman" w:hAnsi="Arial" w:cs="Arial"/>
      <w:sz w:val="18"/>
      <w:szCs w:val="18"/>
      <w:lang w:val="es-MX" w:eastAsia="es-MX"/>
    </w:rPr>
  </w:style>
  <w:style w:type="paragraph" w:customStyle="1" w:styleId="EstilotextoPrimeralnea0">
    <w:name w:val="Estilo texto + Primera línea:  0&quot;"/>
    <w:basedOn w:val="texto0"/>
    <w:rsid w:val="00981B0C"/>
    <w:pPr>
      <w:ind w:firstLine="0"/>
    </w:pPr>
    <w:rPr>
      <w:rFonts w:cs="Times New Roman"/>
      <w:szCs w:val="20"/>
    </w:rPr>
  </w:style>
  <w:style w:type="paragraph" w:styleId="NormalWeb">
    <w:name w:val="Normal (Web)"/>
    <w:basedOn w:val="Normal"/>
    <w:uiPriority w:val="99"/>
    <w:rsid w:val="00981B0C"/>
    <w:pPr>
      <w:widowControl/>
      <w:autoSpaceDE/>
      <w:autoSpaceDN/>
      <w:spacing w:before="100" w:after="100"/>
    </w:pPr>
    <w:rPr>
      <w:rFonts w:ascii="Times New Roman" w:eastAsia="Times New Roman" w:hAnsi="Times New Roman" w:cs="Times New Roman"/>
      <w:sz w:val="24"/>
      <w:szCs w:val="20"/>
      <w:lang w:val="es-ES" w:eastAsia="es-ES"/>
    </w:rPr>
  </w:style>
  <w:style w:type="paragraph" w:customStyle="1" w:styleId="Prrafodelista1">
    <w:name w:val="Párrafo de lista1"/>
    <w:basedOn w:val="Normal"/>
    <w:rsid w:val="00981B0C"/>
    <w:pPr>
      <w:widowControl/>
      <w:autoSpaceDE/>
      <w:autoSpaceDN/>
      <w:spacing w:after="200" w:line="276" w:lineRule="atLeast"/>
      <w:ind w:left="720"/>
    </w:pPr>
    <w:rPr>
      <w:rFonts w:ascii="Calibri" w:eastAsia="Times New Roman" w:hAnsi="Calibri" w:cs="Calibri"/>
      <w:szCs w:val="20"/>
      <w:lang w:val="es-MX" w:eastAsia="es-ES"/>
    </w:rPr>
  </w:style>
  <w:style w:type="paragraph" w:customStyle="1" w:styleId="Textonormal">
    <w:name w:val="Texto normal"/>
    <w:basedOn w:val="Normal"/>
    <w:rsid w:val="00981B0C"/>
    <w:pPr>
      <w:widowControl/>
      <w:autoSpaceDE/>
      <w:autoSpaceDN/>
      <w:jc w:val="both"/>
    </w:pPr>
    <w:rPr>
      <w:rFonts w:ascii="Arial" w:eastAsia="Times New Roman" w:hAnsi="Arial" w:cs="Arial"/>
      <w:szCs w:val="20"/>
      <w:lang w:val="es-ES" w:eastAsia="es-ES"/>
    </w:rPr>
  </w:style>
  <w:style w:type="paragraph" w:customStyle="1" w:styleId="arial">
    <w:name w:val="arial"/>
    <w:basedOn w:val="Normal"/>
    <w:rsid w:val="00981B0C"/>
    <w:pPr>
      <w:widowControl/>
      <w:autoSpaceDE/>
      <w:autoSpaceDN/>
    </w:pPr>
    <w:rPr>
      <w:rFonts w:ascii="Times New Roman" w:eastAsia="Times New Roman" w:hAnsi="Times New Roman" w:cs="Times New Roman"/>
      <w:b/>
      <w:sz w:val="24"/>
      <w:szCs w:val="20"/>
      <w:lang w:val="es-ES" w:eastAsia="es-ES"/>
    </w:rPr>
  </w:style>
  <w:style w:type="paragraph" w:customStyle="1" w:styleId="Modelo1">
    <w:name w:val="Modelo 1"/>
    <w:basedOn w:val="Normal"/>
    <w:rsid w:val="00981B0C"/>
    <w:pPr>
      <w:widowControl/>
      <w:tabs>
        <w:tab w:val="left" w:pos="792"/>
      </w:tabs>
      <w:autoSpaceDE/>
      <w:autoSpaceDN/>
      <w:spacing w:before="60" w:after="60"/>
      <w:ind w:left="792" w:hanging="432"/>
      <w:jc w:val="both"/>
    </w:pPr>
    <w:rPr>
      <w:rFonts w:ascii="Arial" w:eastAsia="Times New Roman" w:hAnsi="Arial" w:cs="Arial"/>
      <w:b/>
      <w:szCs w:val="20"/>
      <w:lang w:val="es-MX" w:eastAsia="es-ES"/>
    </w:rPr>
  </w:style>
  <w:style w:type="character" w:customStyle="1" w:styleId="apartados">
    <w:name w:val="apartados"/>
    <w:rsid w:val="00981B0C"/>
    <w:rPr>
      <w:rFonts w:ascii="Maiandra GD" w:hAnsi="Maiandra GD"/>
      <w:b/>
      <w:sz w:val="24"/>
    </w:rPr>
  </w:style>
  <w:style w:type="character" w:styleId="Hipervnculo">
    <w:name w:val="Hyperlink"/>
    <w:rsid w:val="00981B0C"/>
    <w:rPr>
      <w:rFonts w:cs="Times New Roman"/>
      <w:color w:val="0000FF"/>
      <w:u w:val="single"/>
    </w:rPr>
  </w:style>
  <w:style w:type="paragraph" w:customStyle="1" w:styleId="EstiloTtulo1Verdana">
    <w:name w:val="Estilo Título 1 + Verdana"/>
    <w:basedOn w:val="Ttulo1"/>
    <w:rsid w:val="00981B0C"/>
    <w:pPr>
      <w:keepNext/>
      <w:pBdr>
        <w:bottom w:val="none" w:sz="0" w:space="0" w:color="auto"/>
        <w:between w:val="none" w:sz="0" w:space="0" w:color="auto"/>
      </w:pBdr>
      <w:tabs>
        <w:tab w:val="left" w:pos="993"/>
      </w:tabs>
      <w:spacing w:before="0"/>
      <w:ind w:left="993" w:hanging="993"/>
    </w:pPr>
    <w:rPr>
      <w:rFonts w:ascii="Calibri" w:hAnsi="Calibri" w:cs="Calibri"/>
      <w:bCs/>
      <w:smallCaps/>
      <w:kern w:val="32"/>
      <w:sz w:val="24"/>
      <w:szCs w:val="20"/>
      <w:lang w:val="es-MX"/>
    </w:rPr>
  </w:style>
  <w:style w:type="paragraph" w:customStyle="1" w:styleId="paper">
    <w:name w:val="paper"/>
    <w:basedOn w:val="Normal"/>
    <w:rsid w:val="00981B0C"/>
    <w:pPr>
      <w:widowControl/>
      <w:autoSpaceDE/>
      <w:autoSpaceDN/>
      <w:spacing w:before="120"/>
      <w:ind w:firstLine="720"/>
      <w:jc w:val="both"/>
    </w:pPr>
    <w:rPr>
      <w:rFonts w:ascii="Garamond" w:eastAsia="Times New Roman" w:hAnsi="Garamond" w:cs="Arial"/>
      <w:szCs w:val="20"/>
    </w:rPr>
  </w:style>
  <w:style w:type="character" w:styleId="Hipervnculovisitado">
    <w:name w:val="FollowedHyperlink"/>
    <w:rsid w:val="00981B0C"/>
    <w:rPr>
      <w:rFonts w:cs="Times New Roman"/>
      <w:color w:val="800080"/>
      <w:u w:val="single"/>
    </w:rPr>
  </w:style>
  <w:style w:type="paragraph" w:customStyle="1" w:styleId="font5">
    <w:name w:val="font5"/>
    <w:basedOn w:val="Normal"/>
    <w:rsid w:val="00981B0C"/>
    <w:pPr>
      <w:widowControl/>
      <w:autoSpaceDE/>
      <w:autoSpaceDN/>
      <w:spacing w:before="100" w:beforeAutospacing="1" w:after="100" w:afterAutospacing="1"/>
    </w:pPr>
    <w:rPr>
      <w:rFonts w:ascii="Tahoma" w:eastAsia="Times New Roman" w:hAnsi="Tahoma" w:cs="Tahoma"/>
      <w:color w:val="000000"/>
      <w:sz w:val="18"/>
      <w:szCs w:val="18"/>
      <w:lang w:val="es-ES" w:eastAsia="es-ES"/>
    </w:rPr>
  </w:style>
  <w:style w:type="paragraph" w:customStyle="1" w:styleId="font6">
    <w:name w:val="font6"/>
    <w:basedOn w:val="Normal"/>
    <w:rsid w:val="00981B0C"/>
    <w:pPr>
      <w:widowControl/>
      <w:autoSpaceDE/>
      <w:autoSpaceDN/>
      <w:spacing w:before="100" w:beforeAutospacing="1" w:after="100" w:afterAutospacing="1"/>
    </w:pPr>
    <w:rPr>
      <w:rFonts w:ascii="Tahoma" w:eastAsia="Times New Roman" w:hAnsi="Tahoma" w:cs="Tahoma"/>
      <w:b/>
      <w:bCs/>
      <w:color w:val="000000"/>
      <w:sz w:val="18"/>
      <w:szCs w:val="18"/>
      <w:lang w:val="es-ES" w:eastAsia="es-ES"/>
    </w:rPr>
  </w:style>
  <w:style w:type="paragraph" w:customStyle="1" w:styleId="xl65">
    <w:name w:val="xl65"/>
    <w:basedOn w:val="Normal"/>
    <w:rsid w:val="00981B0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66">
    <w:name w:val="xl66"/>
    <w:basedOn w:val="Normal"/>
    <w:rsid w:val="00981B0C"/>
    <w:pPr>
      <w:widowControl/>
      <w:pBdr>
        <w:top w:val="single" w:sz="4" w:space="0" w:color="auto"/>
        <w:bottom w:val="single" w:sz="4" w:space="0" w:color="auto"/>
        <w:right w:val="single" w:sz="8" w:space="0" w:color="auto"/>
      </w:pBdr>
      <w:autoSpaceDE/>
      <w:autoSpaceDN/>
      <w:spacing w:before="100" w:beforeAutospacing="1" w:after="100" w:afterAutospacing="1"/>
      <w:jc w:val="both"/>
      <w:textAlignment w:val="top"/>
    </w:pPr>
    <w:rPr>
      <w:rFonts w:eastAsia="Times New Roman" w:cs="Times New Roman"/>
      <w:sz w:val="24"/>
      <w:szCs w:val="24"/>
      <w:lang w:val="es-ES" w:eastAsia="es-ES"/>
    </w:rPr>
  </w:style>
  <w:style w:type="paragraph" w:customStyle="1" w:styleId="xl67">
    <w:name w:val="xl67"/>
    <w:basedOn w:val="Normal"/>
    <w:rsid w:val="00981B0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68">
    <w:name w:val="xl68"/>
    <w:basedOn w:val="Normal"/>
    <w:rsid w:val="00981B0C"/>
    <w:pPr>
      <w:widowControl/>
      <w:pBdr>
        <w:top w:val="single" w:sz="4" w:space="0" w:color="auto"/>
        <w:bottom w:val="single" w:sz="4" w:space="0" w:color="auto"/>
        <w:right w:val="single" w:sz="8" w:space="0" w:color="auto"/>
      </w:pBdr>
      <w:autoSpaceDE/>
      <w:autoSpaceDN/>
      <w:spacing w:before="100" w:beforeAutospacing="1" w:after="100" w:afterAutospacing="1"/>
      <w:jc w:val="both"/>
      <w:textAlignment w:val="top"/>
    </w:pPr>
    <w:rPr>
      <w:rFonts w:eastAsia="Times New Roman" w:cs="Times New Roman"/>
      <w:sz w:val="24"/>
      <w:szCs w:val="24"/>
      <w:lang w:val="es-ES" w:eastAsia="es-ES"/>
    </w:rPr>
  </w:style>
  <w:style w:type="paragraph" w:customStyle="1" w:styleId="xl69">
    <w:name w:val="xl69"/>
    <w:basedOn w:val="Normal"/>
    <w:rsid w:val="00981B0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70">
    <w:name w:val="xl70"/>
    <w:basedOn w:val="Normal"/>
    <w:rsid w:val="00981B0C"/>
    <w:pPr>
      <w:widowControl/>
      <w:pBdr>
        <w:top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71">
    <w:name w:val="xl71"/>
    <w:basedOn w:val="Normal"/>
    <w:rsid w:val="00981B0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72">
    <w:name w:val="xl72"/>
    <w:basedOn w:val="Normal"/>
    <w:rsid w:val="00981B0C"/>
    <w:pPr>
      <w:widowControl/>
      <w:pBdr>
        <w:top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73">
    <w:name w:val="xl73"/>
    <w:basedOn w:val="Normal"/>
    <w:rsid w:val="00981B0C"/>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74">
    <w:name w:val="xl74"/>
    <w:basedOn w:val="Normal"/>
    <w:rsid w:val="00981B0C"/>
    <w:pPr>
      <w:widowControl/>
      <w:pBdr>
        <w:top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75">
    <w:name w:val="xl75"/>
    <w:basedOn w:val="Normal"/>
    <w:rsid w:val="00981B0C"/>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paragraph" w:customStyle="1" w:styleId="xl76">
    <w:name w:val="xl76"/>
    <w:basedOn w:val="Normal"/>
    <w:rsid w:val="00981B0C"/>
    <w:pPr>
      <w:widowControl/>
      <w:pBdr>
        <w:top w:val="single" w:sz="4" w:space="0" w:color="auto"/>
        <w:right w:val="single" w:sz="8" w:space="0" w:color="auto"/>
      </w:pBdr>
      <w:autoSpaceDE/>
      <w:autoSpaceDN/>
      <w:spacing w:before="100" w:beforeAutospacing="1" w:after="100" w:afterAutospacing="1"/>
      <w:jc w:val="both"/>
      <w:textAlignment w:val="top"/>
    </w:pPr>
    <w:rPr>
      <w:rFonts w:eastAsia="Times New Roman" w:cs="Times New Roman"/>
      <w:sz w:val="24"/>
      <w:szCs w:val="24"/>
      <w:lang w:val="es-ES" w:eastAsia="es-ES"/>
    </w:rPr>
  </w:style>
  <w:style w:type="paragraph" w:customStyle="1" w:styleId="xl77">
    <w:name w:val="xl77"/>
    <w:basedOn w:val="Normal"/>
    <w:rsid w:val="00981B0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ES" w:eastAsia="es-ES"/>
    </w:rPr>
  </w:style>
  <w:style w:type="character" w:styleId="Nmerodepgina">
    <w:name w:val="page number"/>
    <w:rsid w:val="00981B0C"/>
    <w:rPr>
      <w:rFonts w:cs="Times New Roman"/>
    </w:rPr>
  </w:style>
  <w:style w:type="character" w:styleId="nfasis">
    <w:name w:val="Emphasis"/>
    <w:qFormat/>
    <w:rsid w:val="00981B0C"/>
    <w:rPr>
      <w:rFonts w:cs="Times New Roman"/>
      <w:i/>
    </w:rPr>
  </w:style>
  <w:style w:type="character" w:styleId="Textoennegrita">
    <w:name w:val="Strong"/>
    <w:qFormat/>
    <w:rsid w:val="00981B0C"/>
    <w:rPr>
      <w:rFonts w:cs="Times New Roman"/>
      <w:b/>
    </w:rPr>
  </w:style>
  <w:style w:type="paragraph" w:customStyle="1" w:styleId="rom">
    <w:name w:val="rom"/>
    <w:basedOn w:val="Texto"/>
    <w:rsid w:val="00981B0C"/>
    <w:pPr>
      <w:ind w:left="1080" w:hanging="792"/>
    </w:pPr>
    <w:rPr>
      <w:b/>
    </w:rPr>
  </w:style>
  <w:style w:type="paragraph" w:customStyle="1" w:styleId="Sumario">
    <w:name w:val="Sumario"/>
    <w:basedOn w:val="Normal"/>
    <w:rsid w:val="00981B0C"/>
    <w:pPr>
      <w:widowControl/>
      <w:tabs>
        <w:tab w:val="right" w:leader="dot" w:pos="8107"/>
        <w:tab w:val="right" w:pos="8640"/>
      </w:tabs>
      <w:autoSpaceDE/>
      <w:autoSpaceDN/>
      <w:spacing w:line="260" w:lineRule="exact"/>
      <w:ind w:left="274" w:right="749"/>
      <w:jc w:val="both"/>
    </w:pPr>
    <w:rPr>
      <w:rFonts w:ascii="Arial" w:eastAsia="Times New Roman" w:hAnsi="Arial" w:cs="Times New Roman"/>
      <w:sz w:val="18"/>
      <w:szCs w:val="18"/>
      <w:lang w:val="es-ES" w:eastAsia="es-ES"/>
    </w:rPr>
  </w:style>
  <w:style w:type="paragraph" w:customStyle="1" w:styleId="Secreta">
    <w:name w:val="Secreta"/>
    <w:basedOn w:val="Normal"/>
    <w:autoRedefine/>
    <w:rsid w:val="00981B0C"/>
    <w:pPr>
      <w:widowControl/>
      <w:tabs>
        <w:tab w:val="right" w:leader="dot" w:pos="8100"/>
        <w:tab w:val="right" w:pos="8640"/>
      </w:tabs>
      <w:autoSpaceDE/>
      <w:autoSpaceDN/>
      <w:spacing w:line="334" w:lineRule="exact"/>
      <w:ind w:left="274" w:right="749"/>
      <w:jc w:val="both"/>
    </w:pPr>
    <w:rPr>
      <w:rFonts w:ascii="Times New Roman" w:eastAsia="Times New Roman" w:hAnsi="Times New Roman" w:cs="Times New Roman"/>
      <w:b/>
      <w:sz w:val="20"/>
      <w:szCs w:val="20"/>
      <w:u w:val="single"/>
      <w:lang w:val="es-ES_tradnl" w:eastAsia="es-ES"/>
    </w:rPr>
  </w:style>
  <w:style w:type="character" w:styleId="Refdenotaalfinal">
    <w:name w:val="endnote reference"/>
    <w:rsid w:val="00981B0C"/>
    <w:rPr>
      <w:vertAlign w:val="superscript"/>
    </w:rPr>
  </w:style>
  <w:style w:type="character" w:styleId="Refdecomentario">
    <w:name w:val="annotation reference"/>
    <w:rsid w:val="00981B0C"/>
    <w:rPr>
      <w:sz w:val="16"/>
      <w:szCs w:val="16"/>
    </w:rPr>
  </w:style>
  <w:style w:type="paragraph" w:customStyle="1" w:styleId="Default">
    <w:name w:val="Default"/>
    <w:rsid w:val="00981B0C"/>
    <w:pPr>
      <w:widowControl/>
      <w:adjustRightInd w:val="0"/>
    </w:pPr>
    <w:rPr>
      <w:rFonts w:ascii="Arial" w:eastAsia="Times New Roman" w:hAnsi="Arial" w:cs="Arial"/>
      <w:color w:val="000000"/>
      <w:sz w:val="24"/>
      <w:szCs w:val="24"/>
      <w:lang w:val="es-MX" w:eastAsia="es-MX"/>
    </w:rPr>
  </w:style>
  <w:style w:type="numbering" w:customStyle="1" w:styleId="Sinlista1">
    <w:name w:val="Sin lista1"/>
    <w:next w:val="Sinlista"/>
    <w:uiPriority w:val="99"/>
    <w:semiHidden/>
    <w:unhideWhenUsed/>
    <w:rsid w:val="00F96974"/>
  </w:style>
  <w:style w:type="table" w:styleId="Tablaconcuadrcula">
    <w:name w:val="Table Grid"/>
    <w:basedOn w:val="Tablanormal"/>
    <w:uiPriority w:val="59"/>
    <w:rsid w:val="00F96974"/>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96974"/>
    <w:pPr>
      <w:widowControl/>
      <w:autoSpaceDE/>
      <w:autoSpaceDN/>
    </w:pPr>
    <w:rPr>
      <w:rFonts w:ascii="Times New Roman" w:eastAsia="Times New Roman" w:hAnsi="Times New Roman" w:cs="Times New Roman"/>
      <w:sz w:val="24"/>
      <w:szCs w:val="24"/>
      <w:lang w:val="es-ES" w:eastAsia="es-ES"/>
    </w:rPr>
  </w:style>
  <w:style w:type="numbering" w:customStyle="1" w:styleId="Sinlista2">
    <w:name w:val="Sin lista2"/>
    <w:next w:val="Sinlista"/>
    <w:uiPriority w:val="99"/>
    <w:semiHidden/>
    <w:unhideWhenUsed/>
    <w:rsid w:val="00E4404A"/>
  </w:style>
  <w:style w:type="table" w:customStyle="1" w:styleId="Tablaconcuadrcula1">
    <w:name w:val="Tabla con cuadrícula1"/>
    <w:basedOn w:val="Tablanormal"/>
    <w:next w:val="Tablaconcuadrcula"/>
    <w:uiPriority w:val="59"/>
    <w:rsid w:val="00E4404A"/>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ero.gob.mx/"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deromich2018@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88FE0-B146-4126-936F-BF682D24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Pages>
  <Words>36039</Words>
  <Characters>198216</Characters>
  <Application>Microsoft Office Word</Application>
  <DocSecurity>0</DocSecurity>
  <Lines>1651</Lines>
  <Paragraphs>467</Paragraphs>
  <ScaleCrop>false</ScaleCrop>
  <HeadingPairs>
    <vt:vector size="2" baseType="variant">
      <vt:variant>
        <vt:lpstr>Título</vt:lpstr>
      </vt:variant>
      <vt:variant>
        <vt:i4>1</vt:i4>
      </vt:variant>
    </vt:vector>
  </HeadingPairs>
  <TitlesOfParts>
    <vt:vector size="1" baseType="lpstr">
      <vt:lpstr>hojamembretada2</vt:lpstr>
    </vt:vector>
  </TitlesOfParts>
  <Company>Hewlett-Packard Company</Company>
  <LinksUpToDate>false</LinksUpToDate>
  <CharactersWithSpaces>233788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hojamembretada2</dc:title>
  <cp:lastModifiedBy>Alfredo Caballero Rodriguez</cp:lastModifiedBy>
  <cp:revision>55</cp:revision>
  <dcterms:created xsi:type="dcterms:W3CDTF">2020-03-31T06:52:00Z</dcterms:created>
  <dcterms:modified xsi:type="dcterms:W3CDTF">2020-04-15T07:08:00Z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Adobe Illustrator CC 2017 (Macintosh)</vt:lpwstr>
  </property>
  <property fmtid="{D5CDD505-2E9C-101B-9397-08002B2CF9AE}" pid="4" name="LastSaved">
    <vt:filetime>2020-03-31T00:00:00Z</vt:filetime>
  </property>
</Properties>
</file>